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1399" w14:textId="7281F53A" w:rsidR="00570A51" w:rsidRPr="0056616C" w:rsidRDefault="0056616C" w:rsidP="005661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अपोक्रिफा, व्याख्यान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सामान्य परिचय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616C">
        <w:rPr>
          <w:rFonts w:ascii="AA Times New Roman" w:eastAsia="Calibri" w:hAnsi="AA Times New Roman" w:cs="AA Times New Roman"/>
          <w:sz w:val="26"/>
          <w:szCs w:val="26"/>
        </w:rPr>
        <w:t xml:space="preserve">© 2024 डेविड </w:t>
      </w:r>
      <w:proofErr xmlns:w="http://schemas.openxmlformats.org/wordprocessingml/2006/main" w:type="spellStart"/>
      <w:r xmlns:w="http://schemas.openxmlformats.org/wordprocessingml/2006/main" w:rsidR="00AC463A">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56616C">
        <w:rPr>
          <w:rFonts w:ascii="AA Times New Roman" w:eastAsia="Calibri" w:hAnsi="AA Times New Roman" w:cs="AA Times New Roman"/>
          <w:sz w:val="26"/>
          <w:szCs w:val="26"/>
        </w:rPr>
        <w:t xml:space="preserve">और टेड हिल्डेब्रांट</w:t>
      </w:r>
    </w:p>
    <w:p w14:paraId="4554267A" w14:textId="77777777" w:rsidR="0056616C" w:rsidRPr="0056616C" w:rsidRDefault="0056616C">
      <w:pPr>
        <w:rPr>
          <w:sz w:val="26"/>
          <w:szCs w:val="26"/>
        </w:rPr>
      </w:pPr>
    </w:p>
    <w:p w14:paraId="4D6EBB3C" w14:textId="5DDE5A4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यह डॉ. डेविड डी </w:t>
      </w:r>
      <w:proofErr xmlns:w="http://schemas.openxmlformats.org/wordprocessingml/2006/main" w:type="spellStart"/>
      <w:r xmlns:w="http://schemas.openxmlformats.org/wordprocessingml/2006/main" w:rsidRPr="0056616C">
        <w:rPr>
          <w:rFonts w:ascii="Calibri" w:eastAsia="Calibri" w:hAnsi="Calibri" w:cs="Calibri"/>
          <w:sz w:val="26"/>
          <w:szCs w:val="26"/>
        </w:rPr>
        <w:t xml:space="preserve">सिल्वा हैं </w:t>
      </w:r>
      <w:proofErr xmlns:w="http://schemas.openxmlformats.org/wordprocessingml/2006/main" w:type="spellEnd"/>
      <w:r xmlns:w="http://schemas.openxmlformats.org/wordprocessingml/2006/main" w:rsidRPr="0056616C">
        <w:rPr>
          <w:rFonts w:ascii="Calibri" w:eastAsia="Calibri" w:hAnsi="Calibri" w:cs="Calibri"/>
          <w:sz w:val="26"/>
          <w:szCs w:val="26"/>
        </w:rPr>
        <w:t xml:space="preserve">जो अपोक्रिफा पर अपनी शिक्षा दे रहे हैं। यह सत्र 1 है, एक सामान्य परिचय। </w:t>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यदि आप प्रोटेस्टेंट हैं और आपने इस प्रस्तुति पर क्लिक किया है, तो आपको पहले से ही बधाई दी जानी चाहिए।</w:t>
      </w:r>
    </w:p>
    <w:p w14:paraId="2C11C0CB" w14:textId="77777777" w:rsidR="00570A51" w:rsidRPr="0056616C" w:rsidRDefault="00570A51">
      <w:pPr>
        <w:rPr>
          <w:sz w:val="26"/>
          <w:szCs w:val="26"/>
        </w:rPr>
      </w:pPr>
    </w:p>
    <w:p w14:paraId="401DF6F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प्रोटेस्टेंट ईसाइयों को विशेष रूप से अपोक्रिफा को देखने और उसमें क्या है यह देखने के लिए काफी हद तक पूर्वाग्रह से उबरना पड़ता है। सबसे पहले, मैं यह कहना चाहता हूँ कि अपोक्रिफा, अपोक्रिफा बनाने वाली पुस्तकें, यहूदी साहित्य का एक छोटा सा नमूना मात्र हैं, जो कि टेस्टामेंट के बीच, लगभग 400 ईसा पूर्व से पहली शताब्दी ईस्वी के बीच लिखे गए थे। अपोक्रिफा में हमें जो पाठ मिलते हैं, उनके साथ-साथ कई अन्य कार्य भी हैं, जैसे कि संग्रह में शामिल दर्जनों पुस्तकें जिन्हें सीमित हलकों में स्यूडेपिग्राफा के रूप में जाना जाता है, और डेड सी स्क्रॉल में पाई जाने वाली पुस्तकें, विशेष रूप से डेड सी स्क्रॉल में गैर-बाइबिल पुस्तकें।</w:t>
      </w:r>
    </w:p>
    <w:p w14:paraId="58989662" w14:textId="77777777" w:rsidR="00570A51" w:rsidRPr="0056616C" w:rsidRDefault="00570A51">
      <w:pPr>
        <w:rPr>
          <w:sz w:val="26"/>
          <w:szCs w:val="26"/>
        </w:rPr>
      </w:pPr>
    </w:p>
    <w:p w14:paraId="70CE04F7" w14:textId="01B5ED96"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जोसेफस और फिलो के लेखन के अलावा अन्य ऐसे ग्रंथों का भी उल्लेख नहीं किया जा सकता। इसलिए, इस अवधि के बीच टेस्टामेंट से यहूदी साहित्य का एक बड़ा संग्रह आया है। और एपोक्रिफा को केवल सदियों से ईसाइयों के पढ़ने के अभ्यास के कारण ही एक संग्रह के रूप में पहचाना जा सकता है।</w:t>
      </w:r>
    </w:p>
    <w:p w14:paraId="2AA16FFE" w14:textId="77777777" w:rsidR="00570A51" w:rsidRPr="0056616C" w:rsidRDefault="00570A51">
      <w:pPr>
        <w:rPr>
          <w:sz w:val="26"/>
          <w:szCs w:val="26"/>
        </w:rPr>
      </w:pPr>
    </w:p>
    <w:p w14:paraId="0E522B48" w14:textId="3B68492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सदियों से चर्च द्वारा इन ग्रंथों को जिस तरह से अलग-थलग किया गया है, वह हमें अपोक्रिफा के बारे में बात करने में सक्षम बनाता है। अब, उन प्रथाओं के प्रकाश में, अपोक्रिफा शब्द प्रोटेस्टेंट दृष्टिकोण से, उन पुस्तकों को संदर्भित करता है जो रोमन कैथोलिक और रूढ़िवादी ईसाई पुराने नियम का हिस्सा हैं, लेकिन प्रोटेस्टेंट द्वारा पुराने नियम का हिस्सा नहीं माना जाता है। अपोक्रिफा शब्द एक ग्रीक शब्द से आया है जिसका अर्थ है छिपी हुई चीजें।</w:t>
      </w:r>
    </w:p>
    <w:p w14:paraId="015331FE" w14:textId="77777777" w:rsidR="00570A51" w:rsidRPr="0056616C" w:rsidRDefault="00570A51">
      <w:pPr>
        <w:rPr>
          <w:sz w:val="26"/>
          <w:szCs w:val="26"/>
        </w:rPr>
      </w:pPr>
    </w:p>
    <w:p w14:paraId="6FB17FAA" w14:textId="15C2611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तो जाहिर है कि अपोक्रिफा इन ग्रंथों पर प्रोटेस्टेंट दृष्टिकोण को दर्शाता है। रोमन कैथोलिक या रूढ़िवादी ईसाई संप्रदायों में उन्हीं पुस्तकों को ड्यूटेरोकैनोनिकल पुस्तकें कहा जाएगा, या बस उन्हें पुराने नियम का हिस्सा कहा जाएगा। ड्यूटेरोकैनोनिकल, एक दूसरा कैनन, शब्द का इस्तेमाल दूसरे दर्जे के कैनन को इंगित करने के लिए नहीं किया जाएगा, बल्कि केवल एक कैनन होगा जो पुराने नियम के हिस्से के रूप में यहूदियों, प्रोटेस्टेंट, कैथोलिक और रूढ़िवादी द्वारा सहमत पुस्तकों के बाद उभरा।</w:t>
      </w:r>
    </w:p>
    <w:p w14:paraId="077B84EA" w14:textId="77777777" w:rsidR="00570A51" w:rsidRPr="0056616C" w:rsidRDefault="00570A51">
      <w:pPr>
        <w:rPr>
          <w:sz w:val="26"/>
          <w:szCs w:val="26"/>
        </w:rPr>
      </w:pPr>
    </w:p>
    <w:p w14:paraId="28A6B018" w14:textId="7AC0FDC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दूसरे शब्दों में, बाद में लिखे गए लेखों का एक समूह जो फिर भी कैनन का हिस्सा है। ड्यूटेरोकैनन किसी भी तरह से अन्य विहित पुस्तकों से हीनता का संकेत नहीं देता है, जैसे कि व्यवस्थाविवरण कानून के उस कथन की निर्गमन में उसी सामग्री के बहुत पहले के कथन से हीनता का संकेत देता है। अब, मैंने उल्लेख किया है कि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प्रोटेस्टेंटों को अक्सर इन पुस्तकों को पढ़ने या यह सोचने के लिए भी काफी हद तक पूर्वाग्रह को दूर करना पड़ता है कि उन्हें इन पुस्तकों में क्या है, इसकी परवाह करनी चाहिए।</w:t>
      </w:r>
    </w:p>
    <w:p w14:paraId="1DBE4D35" w14:textId="77777777" w:rsidR="00570A51" w:rsidRPr="0056616C" w:rsidRDefault="00570A51">
      <w:pPr>
        <w:rPr>
          <w:sz w:val="26"/>
          <w:szCs w:val="26"/>
        </w:rPr>
      </w:pPr>
    </w:p>
    <w:p w14:paraId="28A49E7B" w14:textId="7060236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जिन लोगों से मैंने अपोक्रिफा के बारे में बातचीत की है, उनमें से कई लोग इस पूर्वधारणा के साथ काम करते हैं कि इन पुस्तकों का ईसाइयों द्वारा परीक्षण किया गया है, उन्हें अपर्याप्त पाया गया है, और उचित रूप से कैनन से बाहर निकाल दिया गया है क्योंकि उनका कोई आंतरिक मूल्य नहीं है या क्योंकि वे हानिकारक भी हैं और पाठक की सच्चाई की भावना को विकृत और विकृत कर देंगे। कभी-कभी, यह केवल उस पूर्वाग्रह का परिणाम होता है जो कई प्रोटेस्टेंट कैथोलिक और अन्य ईसाई समुदायों के बारे में महसूस कर सकते हैं। वे किताबें वही हैं जो वे पढ़ते हैं, न कि जो हम पढ़ते हैं।</w:t>
      </w:r>
    </w:p>
    <w:p w14:paraId="4E609F50" w14:textId="77777777" w:rsidR="00570A51" w:rsidRPr="0056616C" w:rsidRDefault="00570A51">
      <w:pPr>
        <w:rPr>
          <w:sz w:val="26"/>
          <w:szCs w:val="26"/>
        </w:rPr>
      </w:pPr>
    </w:p>
    <w:p w14:paraId="6BCC969A" w14:textId="2A019A1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अपोक्रिफा के बारे में मेरा अपना अनुभव कुछ अलग है। मैं एपिस्कोपेलियन चर्च में पला-बढ़ा हूँ, और दुनिया भर में एंग्लिकन समुदाय में, हम इन पुस्तकों को न केवल धर्मग्रंथ के रूप में देखते हैं, बल्कि साथ ही साथ गैर-धर्मग्रंथ के रूप में भी देखते हैं। हम इनमें से कुछ ग्रंथों को चर्च में पढ़ते हुए भी सुन सकते हैं, यह जानते हुए कि वे धर्मग्रंथ नहीं हैं, लेकिन यह भी जानते हैं कि वे उस परंपरा का हिस्सा हैं जिसे चर्च ने आगे बढ़ाया है।</w:t>
      </w:r>
    </w:p>
    <w:p w14:paraId="22BA8A48" w14:textId="77777777" w:rsidR="00570A51" w:rsidRPr="0056616C" w:rsidRDefault="00570A51">
      <w:pPr>
        <w:rPr>
          <w:sz w:val="26"/>
          <w:szCs w:val="26"/>
        </w:rPr>
      </w:pPr>
    </w:p>
    <w:p w14:paraId="6957BB34" w14:textId="1EE55E0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और मैं, खुद, प्रोटेस्टेंट सुधारकों द्वारा इन पुस्तकों को जिस सम्मान के साथ अपनाया गया, उसे देखकर आश्चर्यचकित हूँ। मार्टिन लूथर और हम इस पर बाद के व्याख्यान में विस्तार से चर्चा करेंगे, लेकिन मार्टिन लूथर ने इन पुस्तकों को इतना महत्व दिया कि जब उन्होंने अपनी जर्मन बाइबिल बनाई, तो उन्होंने उनका अनुवाद किया। यदि आपका लक्ष्य अपने पैरिशियन को ग्रंथों को पढ़ना बंद करवाना है, तो आप उनका अनुवाद न करें और उन्हें उनकी स्थानीय जर्मन भाषा में उपलब्ध न कराएँ।</w:t>
      </w:r>
    </w:p>
    <w:p w14:paraId="65B5ABEE" w14:textId="77777777" w:rsidR="00570A51" w:rsidRPr="0056616C" w:rsidRDefault="00570A51">
      <w:pPr>
        <w:rPr>
          <w:sz w:val="26"/>
          <w:szCs w:val="26"/>
        </w:rPr>
      </w:pPr>
    </w:p>
    <w:p w14:paraId="0591B4D6" w14:textId="643D595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अब, यह महत्वपूर्ण है कि जब उन्होंने अपनी जर्मन बाइबिल प्रकाशित की, तो उन्होंने अपोक्रिफा की पुस्तकों को पुराने नियम से अलग कर दिया और उन्हें पुराने और नए नियम के बीच में रख दिया। यह संकेत देते हुए कि वे धर्मग्रंथों के बराबर नहीं हैं, लेकिन यह तथ्य कि उन्होंने उनका अनुवाद किया और उन्हें वहाँ रखा, यह भी संकेत देता है कि उन्हें लगा कि वे, उनके अपने शब्दों में, पढ़ने के लिए उपयोगी और अच्छे हैं। इसी तरह, अंग्रेजी सुधार ने अपोक्रिफा के संबंध में इस तरह का उदारवादी रुख अपनाया।</w:t>
      </w:r>
    </w:p>
    <w:p w14:paraId="41D33462" w14:textId="77777777" w:rsidR="00570A51" w:rsidRPr="0056616C" w:rsidRDefault="00570A51">
      <w:pPr>
        <w:rPr>
          <w:sz w:val="26"/>
          <w:szCs w:val="26"/>
        </w:rPr>
      </w:pPr>
    </w:p>
    <w:p w14:paraId="5E8D67BF" w14:textId="12F979A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धर्म के 39 अनुच्छेदों में जो मूल रूप से एंग्लिकन समुदाय के लिए आस्था के मापदंडों को परिभाषित करते हैं, अपोक्रिफ़ल पुस्तकों को एक ओर तो स्पष्ट रूप से विहित शास्त्रों के स्तर पर नहीं रखा जाना चाहिए, लेकिन दूसरी ओर, उन्हें जीवन के उदाहरण और शिष्टाचार की शिक्षा के रूप में पढ़ा जाना चाहिए। यहाँ तक कि स्विस सुधारक उलरिच ज़्विंगली और जॉन कैल्विन ने भी इन पुस्तकों को बहुत सम्मान दिया, इन पुस्तकों का अनुवाद अपनी स्थानीय बाइबलों में किया और उन्हें उद्धृत किया, लेकिन अनुवाद में, बहुत कुछ सत्य और उपयोगी होने के लिए। सब कुछ सत्य और उपयोगी नहीं है, लेकिन बहुत कुछ सत्य और उपयोगी है।</w:t>
      </w:r>
    </w:p>
    <w:p w14:paraId="71D1E38C" w14:textId="77777777" w:rsidR="00570A51" w:rsidRPr="0056616C" w:rsidRDefault="00570A51">
      <w:pPr>
        <w:rPr>
          <w:sz w:val="26"/>
          <w:szCs w:val="26"/>
        </w:rPr>
      </w:pPr>
    </w:p>
    <w:p w14:paraId="1C1377E9" w14:textId="1BB8BB0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तो, एक तरफ़, उन्हें बढ़ावा दिया गया। दूसरी तरफ़, कुछ सावधानी के साथ। लेकिन आइए एक पल के लिए ईमानदार रहें। हम ईसाई जो कुछ भी पढ़ते हैं, वह ज़्यादातर गैर-विहित साहित्य है, और इसमें से ज़्यादातर में संभवतः अपोक्रिफा से ज़्यादा गलतियाँ हैं।</w:t>
      </w:r>
    </w:p>
    <w:p w14:paraId="31EBD779" w14:textId="77777777" w:rsidR="00570A51" w:rsidRPr="0056616C" w:rsidRDefault="00570A51">
      <w:pPr>
        <w:rPr>
          <w:sz w:val="26"/>
          <w:szCs w:val="26"/>
        </w:rPr>
      </w:pPr>
    </w:p>
    <w:p w14:paraId="3FB60EC7" w14:textId="5E5ABB7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उदाहरण के लिए, मैं ईसाई पुस्तक वितरकों से प्राप्त अपनी पिछली सूची के बारे में सोचता हूँ। उसमें बहुत सारी सामग्री है। ईमानदारी से कहें तो यह उन पुस्तकों के स्पष्ट रहस्योद्घाटन से बहुत दूर है जिन्हें हम धर्मग्रंथ की पुस्तकें कहते हैं, जो आपको एपोक्रिफा में मिलेंगी।</w:t>
      </w:r>
    </w:p>
    <w:p w14:paraId="4661CF9E" w14:textId="77777777" w:rsidR="00570A51" w:rsidRPr="0056616C" w:rsidRDefault="00570A51">
      <w:pPr>
        <w:rPr>
          <w:sz w:val="26"/>
          <w:szCs w:val="26"/>
        </w:rPr>
      </w:pPr>
    </w:p>
    <w:p w14:paraId="3166CCBF" w14:textId="2C08BE2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तो, यह सब कहने का मतलब है, मुझे लगता है कि पूरे चर्च की गवाही, जिसका मतलब सिर्फ़ रोमन कैथोलिक और रूढ़िवादी चर्च ही नहीं बल्कि क्लासिक सुधारक भी हैं, यह है कि प्रोटेस्टेंट पाठकों के रूप में, हमें अपोक्रिफा को पढ़ने की जहमत उठानी चाहिए, और मैक्स लुकाडो, या जॉयस मायर्स, या टीडी जैक्स, या किसी और की नवीनतम पुस्तक से पहले इसे पढ़ना चाहिए। अब, आइए इस परिचयात्मक व्याख्यान में संक्षेप में सोचें कि ये पुस्तकें कहाँ से आती हैं। वे सभी यहूदी ग्रंथ हैं।</w:t>
      </w:r>
    </w:p>
    <w:p w14:paraId="4FC987E3" w14:textId="77777777" w:rsidR="00570A51" w:rsidRPr="0056616C" w:rsidRDefault="00570A51">
      <w:pPr>
        <w:rPr>
          <w:sz w:val="26"/>
          <w:szCs w:val="26"/>
        </w:rPr>
      </w:pPr>
    </w:p>
    <w:p w14:paraId="016EFAC4" w14:textId="386A9EE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उनमें से कुछ यहूदा या यहूदिया से आई हैं, जो लगभग 200 ईसा पूर्व और 100 ईस्वी के बीच लिखी गई थीं। हालाँकि, कुछ किताबें प्रवासी यहूदी केंद्रों से आई हैं। कुछ संभवतः अलेक्जेंड्रिया या सीरिया और सिलिसिया के आस-पास के इलाकों से आई हैं, जो अब तुर्की के दक्षिणी हिस्से की तरह है, और निश्चित रूप से, अभी भी वर्तमान सीरिया, जहाँ बड़े यहूदी समुदाय थे। कुछ पूर्वी प्रवासी से भी आए हो सकते हैं।</w:t>
      </w:r>
    </w:p>
    <w:p w14:paraId="1996E8E1" w14:textId="77777777" w:rsidR="00570A51" w:rsidRPr="0056616C" w:rsidRDefault="00570A51">
      <w:pPr>
        <w:rPr>
          <w:sz w:val="26"/>
          <w:szCs w:val="26"/>
        </w:rPr>
      </w:pPr>
    </w:p>
    <w:p w14:paraId="4D70B1A4" w14:textId="19E19AB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वे सभी हिब्रू या ग्रीक में लिखे गए थे। और इसलिए, हमारे पास जो कुछ भी है वह यहूदी दुनिया भर के यहूदी लेखकों की आवाज़ों का एक प्रतिनिधि नमूना है। चाहे वह </w:t>
      </w:r>
      <w:proofErr xmlns:w="http://schemas.openxmlformats.org/wordprocessingml/2006/main" w:type="gramStart"/>
      <w:r xmlns:w="http://schemas.openxmlformats.org/wordprocessingml/2006/main" w:rsidR="002D705B">
        <w:rPr>
          <w:rFonts w:ascii="Calibri" w:eastAsia="Calibri" w:hAnsi="Calibri" w:cs="Calibri"/>
          <w:sz w:val="26"/>
          <w:szCs w:val="26"/>
        </w:rPr>
        <w:t xml:space="preserve">इज़राइल </w:t>
      </w:r>
      <w:proofErr xmlns:w="http://schemas.openxmlformats.org/wordprocessingml/2006/main" w:type="gramEnd"/>
      <w:r xmlns:w="http://schemas.openxmlformats.org/wordprocessingml/2006/main" w:rsidR="002D705B">
        <w:rPr>
          <w:rFonts w:ascii="Calibri" w:eastAsia="Calibri" w:hAnsi="Calibri" w:cs="Calibri"/>
          <w:sz w:val="26"/>
          <w:szCs w:val="26"/>
        </w:rPr>
        <w:t xml:space="preserve">-फिलिस्तीन हो या बड़ा भूमध्यसागरीय या लेवेंटाइन क्षेत्र।</w:t>
      </w:r>
    </w:p>
    <w:p w14:paraId="775BC4DE" w14:textId="77777777" w:rsidR="00570A51" w:rsidRPr="0056616C" w:rsidRDefault="00570A51">
      <w:pPr>
        <w:rPr>
          <w:sz w:val="26"/>
          <w:szCs w:val="26"/>
        </w:rPr>
      </w:pPr>
    </w:p>
    <w:p w14:paraId="169C6A8B" w14:textId="2735850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और मुझे लगता है कि हम कह सकते हैं कि अपोक्रिफा की सभी पुस्तकें लगभग 300 ईसा पूर्व के बीच की अवधि से आई होंगी, और यह उदारतापूर्वक कहा जा सकता है, शायद 250 ईसा पूर्व और 100 ईस्वी। इसलिए, हमारे पास वास्तव में प्रतिनिधि खिड़कियों का एक प्रकार का मिश्रण है जो बताता है कि टेस्टामेंट के बीच की इस अवधि के दौरान यहूदी धर्म पूरे यहूदी दुनिया में कैसा था। जैसा कि मैंने पहले उल्लेख किया है, हम अपोक्रिफा के बारे में एक संग्रह के रूप में बात करने का एकमात्र कारण सदियों से ईसाई चर्च की पढ़ने की प्रथाएँ हैं। ये पुस्तकें और ईसाई चर्च में उनका स्थान, जैसा कि हम बाद में और अधिक विस्तार से पता लगाएंगे, हमेशा एक तरह का प्रश्न था।</w:t>
      </w:r>
    </w:p>
    <w:p w14:paraId="09B00D92" w14:textId="77777777" w:rsidR="00570A51" w:rsidRPr="0056616C" w:rsidRDefault="00570A51">
      <w:pPr>
        <w:rPr>
          <w:sz w:val="26"/>
          <w:szCs w:val="26"/>
        </w:rPr>
      </w:pPr>
    </w:p>
    <w:p w14:paraId="420560EC" w14:textId="72B970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ईसाई हमेशा पूछते रहे हैं कि क्या हमें यहूदी धर्मग्रंथों का पालन करना चाहिए, जैसा कि प्रोटेस्टेंट करते हैं, जो कि पहली सदी के लोगों द्वारा 24 पुस्तकों के रूप में गिना जाने वाला छोटा धर्मग्रंथ है, लेकिन हम अलग-अलग तरीके से गिनते हैं क्योंकि हम सभी छोटे भविष्यवक्ताओं को अलग-अलग गिनते हैं और आपके पास क्या है। या हमें उन पुस्तकों को शामिल करना चाहिए जो उनके पास नहीं हैं लेकिन जिन्हें शुरुआती ईसाइयों ने उपयोगी पाया है? और स्पष्ट रूप से संसाधनों के रूप में उनका उपयोग किया है। इसलिए, अगर कुछ भी हो, तो ईसाई पढ़ने की प्रथाओं ने, भले ही उन पर तनावपूर्ण बहस हुई हो, हमें यह संग्रह दिया, और मैं यह भी कहूंगा कि मैंने इन ग्रंथों को यहूदी साहित्य के उस बड़े भंडार से चुना है जो ईसाइयों के लिए विशेष रूप से मूल्यवान है और उन्हें पढ़ना चाहिए।</w:t>
      </w:r>
    </w:p>
    <w:p w14:paraId="63641121" w14:textId="77777777" w:rsidR="00570A51" w:rsidRPr="0056616C" w:rsidRDefault="00570A51">
      <w:pPr>
        <w:rPr>
          <w:sz w:val="26"/>
          <w:szCs w:val="26"/>
        </w:rPr>
      </w:pPr>
    </w:p>
    <w:p w14:paraId="10F1FF33" w14:textId="30CF0C5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अपोक्रिफा में क्या है? हमें ऐसी किताबें मिलती हैं जो विभिन्न शैलियों </w:t>
      </w:r>
      <w:r xmlns:w="http://schemas.openxmlformats.org/wordprocessingml/2006/main" w:rsidR="002D705B">
        <w:rPr>
          <w:rFonts w:ascii="Calibri" w:eastAsia="Calibri" w:hAnsi="Calibri" w:cs="Calibri"/>
          <w:sz w:val="26"/>
          <w:szCs w:val="26"/>
        </w:rPr>
        <w:t xml:space="preserve">और साहित्य के प्रकारों में आती हैं, और एक विशेष रूप से अच्छी तरह से प्रस्तुत शैली बाइबिल की कहानी का विस्तार और पुनर्कथन होगी। हमें एक किताब मिलेगी, जिसे अब फर्स्ट एजड्रास के नाम से जाना जाता है, जो मूल रूप से हमें सामग्री का एक और संस्करण, पुनर्कथन, देती है जिसे हम एज्रा में द्वितीय इतिहास के अंत में और नहेमायाह के एक अध्याय में पढ़ सकते हैं। तो, उस कहानी का एक और संस्करण, और संयोग से, बाइबिल की कहानी को फिर से बताना, इस अवधि के दौरान एक लोकप्रिय प्रकार का साहित्य था।</w:t>
      </w:r>
    </w:p>
    <w:p w14:paraId="2ED803B2" w14:textId="77777777" w:rsidR="00570A51" w:rsidRPr="0056616C" w:rsidRDefault="00570A51">
      <w:pPr>
        <w:rPr>
          <w:sz w:val="26"/>
          <w:szCs w:val="26"/>
        </w:rPr>
      </w:pPr>
    </w:p>
    <w:p w14:paraId="30129809" w14:textId="5B053EF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हमें प्रोटेस्टेंट कैनन से ज्ञात पुस्तकों के विभिन्न संस्करण भी मिलेंगे। उदाहरण के लिए, एपोक्रिफा में एस्तेर का एक अलग संस्करण है। प्रोटेस्टेंट जिस संस्करण से परिचित हैं, वह हिब्रू से अनुवादित है और एस्तेर के ग्रीक संस्करण से काफी छोटा है।</w:t>
      </w:r>
    </w:p>
    <w:p w14:paraId="545F58FA" w14:textId="77777777" w:rsidR="00570A51" w:rsidRPr="0056616C" w:rsidRDefault="00570A51">
      <w:pPr>
        <w:rPr>
          <w:sz w:val="26"/>
          <w:szCs w:val="26"/>
        </w:rPr>
      </w:pPr>
    </w:p>
    <w:p w14:paraId="68E54223" w14:textId="3FE5A34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इसलिए, अपोक्रिफा के कुछ संस्करणों में, हम इसे एस्तेर में जोड़ के रूप में देखेंगे, जहाँ उस अतिरिक्त सामग्री को बस निकाला गया है और प्रस्तुत किया गया है। लेकिन यह एक तरह से भ्रामक है क्योंकि पूरा एस्तेर ग्रीक में अलग है। एस्तेर को पढ़ने के बाद आपको आश्चर्य होगा, जिससे प्रोटेस्टेंट परिचित हैं, ग्रीक एस्तेर कितनी धार्मिक पुस्तक है।</w:t>
      </w:r>
    </w:p>
    <w:p w14:paraId="3E273851" w14:textId="77777777" w:rsidR="00570A51" w:rsidRPr="0056616C" w:rsidRDefault="00570A51">
      <w:pPr>
        <w:rPr>
          <w:sz w:val="26"/>
          <w:szCs w:val="26"/>
        </w:rPr>
      </w:pPr>
    </w:p>
    <w:p w14:paraId="01A86215" w14:textId="55CA30EA"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ईश्वर, प्रार्थना और यहूदी धर्मनिष्ठता के चिह्न ग्रीक एस्तेर में दिखाई देते हैं, न कि केवल अतिरिक्त खंडों में। एपोक्रिफा में डैनियल का एक बड़ा संस्करण भी मिलेगा। यानी, हटाए गए दृश्यों के साथ डैनियल का एक संस्करण बहाल किया गया है, अगर मैं इसे इस तरह से कह सकता हूं।</w:t>
      </w:r>
    </w:p>
    <w:p w14:paraId="33C76D43" w14:textId="77777777" w:rsidR="00570A51" w:rsidRPr="0056616C" w:rsidRDefault="00570A51">
      <w:pPr>
        <w:rPr>
          <w:sz w:val="26"/>
          <w:szCs w:val="26"/>
        </w:rPr>
      </w:pPr>
    </w:p>
    <w:p w14:paraId="04B76E93" w14:textId="626A747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इस पुस्तक की शुरुआत एक यहूदी युवती सुज़ाना से होती है, जो भ्रष्ट न्यायाधीशों के कारण संकट में फंस जाती है। और डैनियल द्वारा दो विदेशी पंथों, बेल के पंथ और ड्रैगन के पंथ को उजागर करने की कहानी। उस संग्रह के साथ-साथ डैनियल तीन की कहानी, भट्ठी में तीन युवकों की कहानी, कुछ सुंदर धार्मिक कविताओं के साथ विस्तारित की गई है।</w:t>
      </w:r>
    </w:p>
    <w:p w14:paraId="0C19A41B" w14:textId="77777777" w:rsidR="00570A51" w:rsidRPr="0056616C" w:rsidRDefault="00570A51">
      <w:pPr>
        <w:rPr>
          <w:sz w:val="26"/>
          <w:szCs w:val="26"/>
        </w:rPr>
      </w:pPr>
    </w:p>
    <w:p w14:paraId="4EB95F76" w14:textId="3B5C27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सबसे पहले, अजर्याह के होठों पर पश्चाताप की प्रार्थना रखी गई, और फिर तीनों के होठों पर धन्यवाद का एक लंबा भजन रखा गया। इसके अलावा कुछ अन्य विस्तार भी हैं, या शायद हमें कहना चाहिए, ऐसे पाठ जो शास्त्र की कहानी से प्रेरित हैं। उदाहरण के लिए, मनश्शे की प्रार्थना, जो एक सुंदर पश्चाताप भजन है, जो निश्चित रूप से, यहूदा के इतिहास के सबसे बुरे राजा मनश्शे की कहानी से प्रेरित है।</w:t>
      </w:r>
    </w:p>
    <w:p w14:paraId="3890042D" w14:textId="77777777" w:rsidR="00570A51" w:rsidRPr="0056616C" w:rsidRDefault="00570A51">
      <w:pPr>
        <w:rPr>
          <w:sz w:val="26"/>
          <w:szCs w:val="26"/>
        </w:rPr>
      </w:pPr>
    </w:p>
    <w:p w14:paraId="07FD0D77" w14:textId="471449F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जिनके अपराधों के कारण, यहूदा पर पड़ने वाले व्यवस्थाविवरण के शापों से पीछे हटना संभव नहीं था, जो नबूकदनेस्सर द्वारा यरूशलेम और उसके मंदिर को तबाह करने में प्रकट हुआ। फिर, 150 की संख्या में 151वाँ भजन जोड़ा गया, जिसमें दाऊद के जीवन के अन्य प्रसंगों को उनके प्रकार के धार्मिक क्षण प्राप्त होते हैं, अर्थात् उसके भाइयों पर उसका चयन और गोलियत की उसकी पराजय। अपोक्रिफा में दो बहुत ही महत्वपूर्ण ऐतिहासिक पुस्तकें शामिल हैं।</w:t>
      </w:r>
    </w:p>
    <w:p w14:paraId="11FA3CEA" w14:textId="77777777" w:rsidR="00570A51" w:rsidRPr="0056616C" w:rsidRDefault="00570A51">
      <w:pPr>
        <w:rPr>
          <w:sz w:val="26"/>
          <w:szCs w:val="26"/>
        </w:rPr>
      </w:pPr>
    </w:p>
    <w:p w14:paraId="47FF96B4" w14:textId="7B74B36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ये 1 और 2 मैकाबीज़ हैं। ये शायद हमारे सबसे, खैर, ये आसानी से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यहूदिया में 175 से 141 ईसा पूर्व की उथल-पुथल और महाकाव्य बनाने वाली घटनाओं के हमारे सबसे महत्वपूर्ण गवाह हैं। यह एक ऐसा दौर था जिसमें यहूदी पहचान का सवाल ही चर्चा में था।</w:t>
      </w:r>
    </w:p>
    <w:p w14:paraId="33454BFC" w14:textId="77777777" w:rsidR="00570A51" w:rsidRPr="0056616C" w:rsidRDefault="00570A51">
      <w:pPr>
        <w:rPr>
          <w:sz w:val="26"/>
          <w:szCs w:val="26"/>
        </w:rPr>
      </w:pPr>
    </w:p>
    <w:p w14:paraId="0480DF2A" w14:textId="74236E6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क्या हम टोरा के अनुयायी, अलग, भिन्न और अपने अधिपति के पिछड़े लोगों की नज़र में बने रहेंगे? या हम राष्ट्रों की तरह बनकर खुद को आत्मसात करेंगे और अंतरराष्ट्रीय मानचित्र पर रखेंगे? यह वह अवधि भी है जिसमें, लगभग 400 वर्षों के विदेशी वर्चस्व के बाद, इज़राइल हसमोनियन राजवंश के तहत लगभग 80 वर्षों की संक्षिप्त अवधि के लिए एक बार फिर से स्वतंत्र राज्य बन गया, जो मैकाबीन विद्रोह के नेतृत्व में अपनी भूमिका के लिए अधिक प्रसिद्ध है। इसलिए, इन दो पुस्तकों की घटनाओं का वास्तव में यहूदी पहचान पर एक स्थायी प्रभाव है। उस कहानी में आने वाली चुनौतियाँ और विकल्प इंटरटेस्टामेंटल और न्यू टेस्टामेंट अवधि के बाकी हिस्सों में दिलचस्प तरीकों से खुद को दोहराते हैं।</w:t>
      </w:r>
    </w:p>
    <w:p w14:paraId="5EFDEEDA" w14:textId="77777777" w:rsidR="00570A51" w:rsidRPr="0056616C" w:rsidRDefault="00570A51">
      <w:pPr>
        <w:rPr>
          <w:sz w:val="26"/>
          <w:szCs w:val="26"/>
        </w:rPr>
      </w:pPr>
    </w:p>
    <w:p w14:paraId="4EC0FB8F" w14:textId="07E895F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उदाहरण के लिए, ज़ीलॉट्स, जिनसे आप पहली सदी के यहूदी इतिहास से परिचित हो सकते हैं, अपनी जड़ों को टोरा के लिए उस तरह के उत्साह से जोड़ते हैं जो हिंसक प्रतिरोध आंदोलन, मैकाबीन विद्रोह, उदाहरण के लिए प्रकट हुआ था। इस संग्रह में कई ज्ञान की किताबें भी हैं, या अगर हम इसे व्यापक बनाना चाहते हैं, तो हम निर्देशात्मक किताबें भी कह सकते हैं। शायद अपोक्रिफा में सबसे प्रभावशाली और महत्वपूर्ण पुस्तकों में से एक बेन सिरा की बुद्धि है, जिसे कभी-कभी सिराच या एक्लेसियास्टिकस के नाम से भी जाना जाता है।</w:t>
      </w:r>
    </w:p>
    <w:p w14:paraId="5C7F7909" w14:textId="77777777" w:rsidR="00570A51" w:rsidRPr="0056616C" w:rsidRDefault="00570A51">
      <w:pPr>
        <w:rPr>
          <w:sz w:val="26"/>
          <w:szCs w:val="26"/>
        </w:rPr>
      </w:pPr>
    </w:p>
    <w:p w14:paraId="2153312D" w14:textId="770E1184" w:rsidR="00570A51" w:rsidRPr="002D705B" w:rsidRDefault="00000000" w:rsidP="002D705B">
      <w:pPr xmlns:w="http://schemas.openxmlformats.org/wordprocessingml/2006/main">
        <w:rPr>
          <w:rFonts w:ascii="Calibri" w:eastAsia="Calibri" w:hAnsi="Calibri" w:cs="Calibri"/>
          <w:sz w:val="26"/>
          <w:szCs w:val="26"/>
        </w:rPr>
      </w:pPr>
      <w:r xmlns:w="http://schemas.openxmlformats.org/wordprocessingml/2006/main" w:rsidRPr="0056616C">
        <w:rPr>
          <w:rFonts w:ascii="Calibri" w:eastAsia="Calibri" w:hAnsi="Calibri" w:cs="Calibri"/>
          <w:sz w:val="26"/>
          <w:szCs w:val="26"/>
        </w:rPr>
        <w:t xml:space="preserve">यह सामग्री का एक बहुत लंबा संग्रह है जो पुराने नियम में नीतिवचन से काफी मिलता-जुलता है, लेकिन स्पष्ट रूप से बहुत अधिक विकसित तरीके से। उदाहरण के लिए, जबकि नीतिवचन, जबकि नीतिवचन का अधिकांश भाग अलग-अलग कहावतों से बना है, बेन सिरा में ज्यादातर विकसित निर्देश के पांच से दस पद्य खंड हैं, जिनमें से कई, हालांकि, नीतिवचन की पुस्तक में अपना मूल रखते हैं। और इसलिए, बेन सिरा की बुद्धि हमें इस बात का बाद का विकास देती है कि लगभग 200 ईसा पूर्व के आसपास इज़राइल में ज्ञान परंपरा कैसी दिखती थी।</w:t>
      </w:r>
    </w:p>
    <w:p w14:paraId="0F925C33" w14:textId="77777777" w:rsidR="00570A51" w:rsidRPr="0056616C" w:rsidRDefault="00570A51">
      <w:pPr>
        <w:rPr>
          <w:sz w:val="26"/>
          <w:szCs w:val="26"/>
        </w:rPr>
      </w:pPr>
    </w:p>
    <w:p w14:paraId="7CE7C3A0" w14:textId="600468B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एक और किताब है जिसका नाम है विजडम ऑफ सोलोमन। अब, जबकि विजडम ऑफ बेन सिरा हमें 200 ईसा पूर्व में यरूशलेम-आधारित ज्ञान दिखाता है, विजडम ऑफ सोलोमन हमें डायस्पोरा यहूदी-आधारित ज्ञान दिखाता है, शायद 50 ईसा पूर्व से लेकर 30 ईस्वी के आसपास। उस विशेष पुस्तक की तिथि निर्धारित करना कठिन है।</w:t>
      </w:r>
    </w:p>
    <w:p w14:paraId="6248CCAE" w14:textId="77777777" w:rsidR="00570A51" w:rsidRPr="0056616C" w:rsidRDefault="00570A51">
      <w:pPr>
        <w:rPr>
          <w:sz w:val="26"/>
          <w:szCs w:val="26"/>
        </w:rPr>
      </w:pPr>
    </w:p>
    <w:p w14:paraId="1DE11D48" w14:textId="00D29E2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विद्वान कहेंगे कि सुलैमान की बुद्धि हमें मिस्र के यहूदियों की बुद्धि दिखाती है, शायद अलेक्जेंड्रिया में रहने वाले यहूदी समुदाय की भी। हमें बारूक नामक एक पुस्तक भी मिलती है, जिसका श्रेय यिर्मयाह के उस नाम के लेखक को दिया जाता है। और बारूक शैलियों का एक दिलचस्प मिश्रण है।</w:t>
      </w:r>
    </w:p>
    <w:p w14:paraId="602D267A" w14:textId="77777777" w:rsidR="00570A51" w:rsidRPr="0056616C" w:rsidRDefault="00570A51">
      <w:pPr>
        <w:rPr>
          <w:sz w:val="26"/>
          <w:szCs w:val="26"/>
        </w:rPr>
      </w:pPr>
    </w:p>
    <w:p w14:paraId="3F29EF8F" w14:textId="6A0964C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इसका एक हिस्सा पश्चातापपूर्ण प्रार्थना है, इसका एक हिस्सा ज्ञान की कविता है, इसका एक हिस्सा भविष्यवाणी है कि किस तरह से सिय्योन की दुर्दशा, यरूशलेम की दुर्दशा को ईश्वर के अच्छे भविष्य में उलट दिया जाएगा। हमारे पास यिर्मयाह का पत्र नामक एक बहुत छोटी पुस्तक है, जो अपोक्रिफा के पुराने संग्रह में बस बारूक का अंतिम अध्याय है। और यिर्मयाह का पत्र मूल रूप से मूर्तिपूजक धर्म के खिलाफ एक तीखा हमला है।</w:t>
      </w:r>
    </w:p>
    <w:p w14:paraId="46D8279A" w14:textId="77777777" w:rsidR="00570A51" w:rsidRPr="0056616C" w:rsidRDefault="00570A51">
      <w:pPr>
        <w:rPr>
          <w:sz w:val="26"/>
          <w:szCs w:val="26"/>
        </w:rPr>
      </w:pPr>
    </w:p>
    <w:p w14:paraId="6D7412F0" w14:textId="6BD7009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लक्ष्य सरल है: उन यहूदियों को मूर्तियों की पूजा करने वाले लोगों के बीच रहने से बचाना, जो अपने आस-पास के अधिकांश लोगों को इस तरह की पूजा करते हुए देखकर और शायद उनके साथ जुड़ने के लिए आकर्षित होकर, इस प्रभाव से मुक्त रखना। शायद मैं सोच रहा हूँ, क्या उनके पास ऐसा कुछ है जिसके प्रति मुझे अधिक सहिष्णु होना चाहिए या यहाँ तक कि उसे अपनाना चाहिए? और हमें वह भी मिलेगा जिसे संभवतः दार्शनिक ग्रंथ के रूप में सबसे अच्छा वर्णित किया जा सकता है। शायद तकनीकी शब्द भी एक प्रोट्रेप्टिक प्रवचन है, जिसका अर्थ है एक विशेष दर्शन को बढ़ावा देने वाला प्रवचन जो एक विशेष जीवन शैली को बढ़ावा देता है।</w:t>
      </w:r>
    </w:p>
    <w:p w14:paraId="190772C8" w14:textId="77777777" w:rsidR="00570A51" w:rsidRPr="0056616C" w:rsidRDefault="00570A51">
      <w:pPr>
        <w:rPr>
          <w:sz w:val="26"/>
          <w:szCs w:val="26"/>
        </w:rPr>
      </w:pPr>
    </w:p>
    <w:p w14:paraId="4DCB2438"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इस मामले में, यहूदी जीवन शैली को ऐसे शब्दों में बढ़ावा देना जो यूनानी दार्शनिक प्रवचन द्वारा आसानी से समझ में आ सकें। हमें कई ऐसी रचनाएँ भी मिलती हैं जिन्हें मैं प्रेरणादायक कथाएँ कह सकता हूँ। ये टोबिट, जूडिथ और सेकंड मैकाबीज़ की किताबें होंगी।</w:t>
      </w:r>
    </w:p>
    <w:p w14:paraId="05394FB7" w14:textId="77777777" w:rsidR="00570A51" w:rsidRPr="0056616C" w:rsidRDefault="00570A51">
      <w:pPr>
        <w:rPr>
          <w:sz w:val="26"/>
          <w:szCs w:val="26"/>
        </w:rPr>
      </w:pPr>
    </w:p>
    <w:p w14:paraId="02B3CB05"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टोबिट एक प्रवासी यहूदी की कहानी बताता है जिसे असीरियन विजय के हिस्से के रूप में निनवे ले जाया गया था और हमें उन चुनौतियों के बारे में बताता है जिनका उसने सामना किया था। लेकिन उससे भी बढ़कर, यह एक ऐसी कहानी प्रदान करता है जिसमें पवित्र जीवनशैली के परिणामस्वरूप समय पर दैवीय सहायता और मुक्ति मिलती है। संयोग से, यह उस काल की नैतिकता की एक अद्भुत झलक भी है।</w:t>
      </w:r>
    </w:p>
    <w:p w14:paraId="46802062" w14:textId="77777777" w:rsidR="00570A51" w:rsidRPr="0056616C" w:rsidRDefault="00570A51">
      <w:pPr>
        <w:rPr>
          <w:sz w:val="26"/>
          <w:szCs w:val="26"/>
        </w:rPr>
      </w:pPr>
    </w:p>
    <w:p w14:paraId="3C6737D4" w14:textId="754B85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जूडिथ एक अलग तरह की कहानी है। जूडिथ एक ऐसी महिला की कहानी है जो अपने विशेष आकर्षण का उपयोग करके अपने गांव को नबूकदनेस्सर के सेनापतियों में से एक जनरल होलोफर्नेस की घेराबंदी से बचाती है। यह ऐतिहासिक त्रुटियों से भरा है, जो लगभग प्राचीन पाठक को चिल्लाकर बताती है कि यह काल्पनिक है।</w:t>
      </w:r>
    </w:p>
    <w:p w14:paraId="5ED5A3E5" w14:textId="77777777" w:rsidR="00570A51" w:rsidRPr="0056616C" w:rsidRDefault="00570A51">
      <w:pPr>
        <w:rPr>
          <w:sz w:val="26"/>
          <w:szCs w:val="26"/>
        </w:rPr>
      </w:pPr>
    </w:p>
    <w:p w14:paraId="44FD66E7" w14:textId="0C80599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यह काल्पनिक है। लेकिन काल्पनिक कहानी के भीतर भी, यह कहानी दी गई है कि ईश्वर के सम्मान को ईश्वर द्वारा किसी भी माध्यम से सही ठहराया जाएगा, जो ईश्वर के उपयोग के लिए एक साधन के रूप में खुद को प्रस्तुत करता है। और, हालांकि यह कहना लिंगभेदी है, यहां तक कि एक महिला का हाथ भी।</w:t>
      </w:r>
    </w:p>
    <w:p w14:paraId="4861762C" w14:textId="77777777" w:rsidR="00570A51" w:rsidRPr="0056616C" w:rsidRDefault="00570A51">
      <w:pPr>
        <w:rPr>
          <w:sz w:val="26"/>
          <w:szCs w:val="26"/>
        </w:rPr>
      </w:pPr>
    </w:p>
    <w:p w14:paraId="5DFF500C" w14:textId="6A87014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और ऐसा लगता है कि यह पुस्तक का अंतिम शब्द है। भगवान एक महिला के हाथों से भी मुक्ति दिलाएंगे। तीसरा, मैकाबीज़ हमें डायस्पोरा में वापस ले जाता है, विशेष रूप से मिस्र के एलेक्जेंड्रिया में यहूदियों की दुर्दशा की ओर, जब मिस्र के क्षेत्र के यूनानी राजा, उस समय के टॉलेमी को यरूशलेम में अपमानित किया गया था।</w:t>
      </w:r>
    </w:p>
    <w:p w14:paraId="26AEC2F0" w14:textId="77777777" w:rsidR="00570A51" w:rsidRPr="0056616C" w:rsidRDefault="00570A51">
      <w:pPr>
        <w:rPr>
          <w:sz w:val="26"/>
          <w:szCs w:val="26"/>
        </w:rPr>
      </w:pPr>
    </w:p>
    <w:p w14:paraId="19793E37" w14:textId="045E0F1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और यह उन लोगों के लिए ईश्वरीय उद्धार की एक और कहानी है जो वाचा के प्रति खुद को वफादार दिखाते हैं, भले ही यह वाचा के प्रति निष्ठा ही हो जो उन्हें धर्मनिरपेक्ष अधिकारियों के साथ परेशानी में डाल दे। अपोक्रिफा का संग्रह, जैसा कि अब मुद्रित किया जाता है, में एक सर्वनाश भी शामिल है, जिसे द्वितीय एजड्रास के रूप में जाना जाता है। और, ज़ाहिर है, हम इसके बारे में भविष्य के व्याख्यान में और बात करेंगे।</w:t>
      </w:r>
    </w:p>
    <w:p w14:paraId="5B549354" w14:textId="77777777" w:rsidR="00570A51" w:rsidRPr="0056616C" w:rsidRDefault="00570A51">
      <w:pPr>
        <w:rPr>
          <w:sz w:val="26"/>
          <w:szCs w:val="26"/>
        </w:rPr>
      </w:pPr>
    </w:p>
    <w:p w14:paraId="56A4E511" w14:textId="18328633"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लेकिन दूसरा एजड्रास वास्तव में तीन अलग-अलग पुस्तकों का एक संयुक्त पाठ है। इसका मूल एक यहूदी सर्वनाश है, जिसे चौथा एजड्रास भी कहा जाता है, जो 70 </w:t>
      </w:r>
      <w:proofErr xmlns:w="http://schemas.openxmlformats.org/wordprocessingml/2006/main" w:type="gramStart"/>
      <w:r xmlns:w="http://schemas.openxmlformats.org/wordprocessingml/2006/main" w:rsidRPr="0056616C">
        <w:rPr>
          <w:rFonts w:ascii="Calibri" w:eastAsia="Calibri" w:hAnsi="Calibri" w:cs="Calibri"/>
          <w:sz w:val="26"/>
          <w:szCs w:val="26"/>
        </w:rPr>
        <w:t xml:space="preserve">ई. में यरूशलेम के विनाश के बाद लिखा गया था </w:t>
      </w:r>
      <w:proofErr xmlns:w="http://schemas.openxmlformats.org/wordprocessingml/2006/main" w:type="gramEnd"/>
      <w:r xmlns:w="http://schemas.openxmlformats.org/wordprocessingml/2006/main" w:rsidRPr="0056616C">
        <w:rPr>
          <w:rFonts w:ascii="Calibri" w:eastAsia="Calibri" w:hAnsi="Calibri" w:cs="Calibri"/>
          <w:sz w:val="26"/>
          <w:szCs w:val="26"/>
        </w:rPr>
        <w:t xml:space="preserve">, जिसमें सभी तरह के सवालों से जूझते हुए कि कानून का पालन करना कितना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सार्थक </w:t>
      </w:r>
      <w:r xmlns:w="http://schemas.openxmlformats.org/wordprocessingml/2006/main" w:rsidR="002D705B">
        <w:rPr>
          <w:rFonts w:ascii="Calibri" w:eastAsia="Calibri" w:hAnsi="Calibri" w:cs="Calibri"/>
          <w:sz w:val="26"/>
          <w:szCs w:val="26"/>
        </w:rPr>
        <w:t xml:space="preserve">है, जब ईश्वर ने इजरायल, यरूशलेम और उसके मंदिर को उन लोगों द्वारा नष्ट होने दिया है जो यहूदियों की तुलना में ईश्वर और उनके कानून के बारे में बहुत कम चिंतित थे। यह एक तरह का तर्क है जो कहता है, मुझे पता है कि हम बुरे थे, लेकिन वे इससे भी बदतर थे।</w:t>
      </w:r>
    </w:p>
    <w:p w14:paraId="0EF49811" w14:textId="77777777" w:rsidR="00570A51" w:rsidRPr="0056616C" w:rsidRDefault="00570A51">
      <w:pPr>
        <w:rPr>
          <w:sz w:val="26"/>
          <w:szCs w:val="26"/>
        </w:rPr>
      </w:pPr>
    </w:p>
    <w:p w14:paraId="587A8450" w14:textId="50E392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आप उन्हें हमें रौंदने कैसे दे सकते हैं? और आप उन्हें, रोमनों को, कैसे पनपने दे सकते हैं? और इसलिए, एज्रा और उरीएल नामक एक देवदूत के बीच एक संवाद में, इन सवालों पर काम किया जाता है, जिसके परिणामस्वरूप टोरा का पालन जीवन के एक सार्थक तरीके के रूप में और शाश्वत जीवन में प्रवेश करने के तरीके के रूप में राष्ट्रीय दुर्भाग्य के बावजूद आगे बढ़ने का एकमात्र समझदार तरीका है। अब, मैं कहूंगा कि अपोक्रिफा संग्रह सभी ईसाइयों के लिए पढ़ने, परिचित होने और यहां तक कि कुछ गहराई से अध्ययन करने के लिए एक बहुत ही मूल्यवान संग्रह है। यह एक लंबा संग्रह नहीं है।</w:t>
      </w:r>
    </w:p>
    <w:p w14:paraId="6F32DD7B" w14:textId="77777777" w:rsidR="00570A51" w:rsidRPr="0056616C" w:rsidRDefault="00570A51">
      <w:pPr>
        <w:rPr>
          <w:sz w:val="26"/>
          <w:szCs w:val="26"/>
        </w:rPr>
      </w:pPr>
    </w:p>
    <w:p w14:paraId="0D67B185" w14:textId="3B016D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यह न्यू टेस्टामेंट से ज़्यादा लंबा नहीं है। इसलिए यथार्थवादी रूप से, कोई व्यक्ति 30 घंटे से कम समय में अपोक्रिफा को पढ़ सकता है, या यदि कोई 40 घंटे का समय लेता है, तो वह इसे धीरे-धीरे और काफी सोच-समझकर पढ़ सकता है। यह किसी के जीवन में बहुत बड़ा निवेश नहीं है।</w:t>
      </w:r>
    </w:p>
    <w:p w14:paraId="5E11FC47" w14:textId="77777777" w:rsidR="00570A51" w:rsidRPr="0056616C" w:rsidRDefault="00570A51">
      <w:pPr>
        <w:rPr>
          <w:sz w:val="26"/>
          <w:szCs w:val="26"/>
        </w:rPr>
      </w:pPr>
    </w:p>
    <w:p w14:paraId="73081C23"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लेकिन अगर कुछ और नहीं तो हम यह कह सकते हैं कि अपोक्रिफा हमें अंतर-नियम यहूदी धर्म में मूल्यवान खिड़कियां प्रदान करता है। और यह, मुझे लगता है, उन लोगों के लिए सबसे महत्वपूर्ण है जो नए नियम का अध्ययन कर रहे हैं। एक सादृश्य यह हो सकता है।</w:t>
      </w:r>
    </w:p>
    <w:p w14:paraId="192C5D95" w14:textId="77777777" w:rsidR="00570A51" w:rsidRPr="0056616C" w:rsidRDefault="00570A51">
      <w:pPr>
        <w:rPr>
          <w:sz w:val="26"/>
          <w:szCs w:val="26"/>
        </w:rPr>
      </w:pPr>
    </w:p>
    <w:p w14:paraId="560EE223" w14:textId="7F9F3FC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यदि आप चर्च के इतिहास के विशेषज्ञ हैं, इसकी शुरुआत से लेकर सुधार तक, और उसके बाद कुछ भी नहीं जानते, तो आप आधुनिक चर्च परिदृश्य को कैसे समझ पाएंगे? आप समझ सकते हैं, कुछ हद तक। लेकिन अगर आपको केवल 1500 तक के चर्च के इतिहास पर ही निर्भर रहना पड़े, तो आप बहुत सारी गलतियाँ करेंगे। आप 21वीं सदी में अचानक क्या हुआ, इसके बारे में बहुत सारी धारणाएँ बना लेंगे।</w:t>
      </w:r>
    </w:p>
    <w:p w14:paraId="14063DB9" w14:textId="77777777" w:rsidR="00570A51" w:rsidRPr="0056616C" w:rsidRDefault="00570A51">
      <w:pPr>
        <w:rPr>
          <w:sz w:val="26"/>
          <w:szCs w:val="26"/>
        </w:rPr>
      </w:pPr>
    </w:p>
    <w:p w14:paraId="4E7A8FFD" w14:textId="17E7A30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लेकिन अगर आप 1500 और 2000 के बीच हुई घटनाओं को जानते हैं, तो आप और भी स्पष्ट रूप से देख पाएंगे कि 21वीं सदी का ईसाई धर्म कहां से आया, यह किस पर आधारित था, क्या नया था और क्या बाद में इतना नया नहीं निकला, और आपके पास क्या है। आप समझ पाएंगे, और आपके पास 21वीं सदी के ईसाई धर्म में दिखाई देने वाले कई तनावों को समझने का आधार होगा जो आपके पास 1500 से पहले नहीं था। यह सब कहने का मतलब है, मुझे लगता है कि अपोक्रिफा, और वास्तव में दूसरे मंदिर का यहूदी धर्म और भी व्यापक रूप से, उस आवश्यक अंतर को भरता है जो हमें, अगर हम नए नियम का अध्ययन कर रहे हैं, तो वास्तव में यहूदी धर्म के इस बिंदु तक पहुंचने की पूरी तस्वीर देखने की अनुमति देता है जिससे चर्च का विकास हुआ, और यह भी कि शुरुआती ईसाई किससे प्रेरणा ले रहे थे क्योंकि वे संघर्ष कर रहे थे और पहली सदी की चुनौतियों के प्रति एक वफादार प्रतिक्रिया को प्रेरित करने की कोशिश कर रहे थे।</w:t>
      </w:r>
    </w:p>
    <w:p w14:paraId="4EF2B613" w14:textId="77777777" w:rsidR="00570A51" w:rsidRPr="0056616C" w:rsidRDefault="00570A51">
      <w:pPr>
        <w:rPr>
          <w:sz w:val="26"/>
          <w:szCs w:val="26"/>
        </w:rPr>
      </w:pPr>
    </w:p>
    <w:p w14:paraId="503FD696"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तो, अंतर-नियम यहूदी धर्म की खिड़कियाँ, जिनमें से सबसे कम महत्वपूर्ण उस अवधि का इतिहास नहीं है। मैंने उस संबंध में पहले और दूसरे मैकाबीज़ का उल्लेख किया था। कानून और वाचा के धर्मशास्त्र के विकास की खिड़कियाँ।</w:t>
      </w:r>
    </w:p>
    <w:p w14:paraId="3C18109C" w14:textId="77777777" w:rsidR="00570A51" w:rsidRPr="0056616C" w:rsidRDefault="00570A51">
      <w:pPr>
        <w:rPr>
          <w:sz w:val="26"/>
          <w:szCs w:val="26"/>
        </w:rPr>
      </w:pPr>
    </w:p>
    <w:p w14:paraId="0241FB88" w14:textId="10D4AC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यह देखना वाकई आश्चर्यजनक है कि पुराने नियम में पहले से ही व्यक्त वाचा के धर्मशास्त्र को कैसे अनुकूलित किया गया, </w:t>
      </w:r>
      <w:r xmlns:w="http://schemas.openxmlformats.org/wordprocessingml/2006/main" w:rsidR="002D705B">
        <w:rPr>
          <w:rFonts w:ascii="Calibri" w:eastAsia="Calibri" w:hAnsi="Calibri" w:cs="Calibri"/>
          <w:sz w:val="26"/>
          <w:szCs w:val="26"/>
        </w:rPr>
        <w:t xml:space="preserve">बनाए रखा गया, और, कुछ अनुभवों के सामने, वाचा के धर्मशास्त्र को जारी रखने के लिए कैसे तैयार किया गया। उदाहरण के लिए, क्या होता है जब वाचा की आज्ञाकारिता वास्तव में वाचा के शापों का अनुभव करने की ओर ले जाती है? लंबा जीवन और आशीर्वाद नहीं, बल्कि छोटा जीवन और यातना से मृत्यु। जब यहूदियों का अनुभव ऐसा ही है, तो हम अभी भी व्यवस्थाविवरण और उसके वादों की पुष्टि कैसे कर सकते हैं? अपोक्रिफा हमें यह बताता है कि यहूदियों ने इसे कैसे समझा और उन चुनौतियों का जवाब देने में सक्षम थे ताकि व्यवस्थाविवरण और इतिहास के उसके दृष्टिकोण को जीवन और निर्णय लेने के लिए एक सार्थक ढांचे के रूप में पुष्ट किया जा सके।</w:t>
      </w:r>
    </w:p>
    <w:p w14:paraId="385B2F21" w14:textId="77777777" w:rsidR="00570A51" w:rsidRPr="0056616C" w:rsidRDefault="00570A51">
      <w:pPr>
        <w:rPr>
          <w:sz w:val="26"/>
          <w:szCs w:val="26"/>
        </w:rPr>
      </w:pPr>
    </w:p>
    <w:p w14:paraId="1D2BCA9A" w14:textId="41DE382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इस साहित्य में हमें यहूदी-गैर-यहूदी संबंधों के बारे में कुछ बहुत ही उपयोगी जानकारी मिलती है, जो कि स्पष्ट रूप से, पहली शताब्दी के लिए कनान की विजय में यहूदी-गैर-यहूदी संबंधों की तुलना में कहीं अधिक प्रासंगिक है। हम देखते हैं कि यूनानियों और रोमियों ने यहूदियों को क्यों संदेह की दृष्टि से देखा, वे अपने बीच के यहूदी समुदायों के बारे में कैसे सोचते थे, और कैसे उन यहूदी समुदायों ने उन पूर्वाग्रहों से निपटा और उन दबावों के खिलाफ़ आगे बढ़ने में सक्षम थे जो उन पर लगाए गए थे ताकि वे अपने पूर्वजों के तरीकों के प्रति वफादार बने रहें। और साथ ही, शायद संयोग से नहीं, लेकिन बहुत महत्वपूर्ण रूप से, यहूदी समुदाय के भीतर मौजूद तनावों की विविधता बाहरी दुनिया को अलग-अलग तरीकों से प्रतिक्रिया देने के विभिन्न आवेगों के कारण मौजूद थी, आत्मसात बनाम नुकसान के बावजूद अपनी पैतृक पहचान और सीमाओं को बनाए रखना।</w:t>
      </w:r>
    </w:p>
    <w:p w14:paraId="3408369C" w14:textId="77777777" w:rsidR="00570A51" w:rsidRPr="0056616C" w:rsidRDefault="00570A51">
      <w:pPr>
        <w:rPr>
          <w:sz w:val="26"/>
          <w:szCs w:val="26"/>
        </w:rPr>
      </w:pPr>
    </w:p>
    <w:p w14:paraId="3A23CF25" w14:textId="051E06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निर्वासन से वापसी और आरंभिक चर्च के जन्म के बीच इन शताब्दियों के सांस्कृतिक संदर्भ के बुनियादी सामाजिक व्यवहारों और पहलुओं में हमें कुछ बहुत ही उपयोगी खिड़कियाँ मिलती हैं। उदाहरण के लिए, हम बेन सिरा में मित्रता और संरक्षक-ग्राहक संबंधों और ऐसी ही अन्य चीज़ों के बारे में बहुत सी खिड़कियाँ पाते हैं जो पुराने नियम में हमारे सामने आने वाली चीज़ों से वास्तविक विकास और बदलाव को दर्शाती हैं। इसलिए, हम इस अवधि के दौरान इज़राइल और फिलिस्तीन में यहूदियों के रोज़मर्रा के संदर्भ के बारे में बहुत कुछ सीखते हैं, उदाहरण के लिए।</w:t>
      </w:r>
    </w:p>
    <w:p w14:paraId="0ACE9B6E" w14:textId="77777777" w:rsidR="00570A51" w:rsidRPr="0056616C" w:rsidRDefault="00570A51">
      <w:pPr>
        <w:rPr>
          <w:sz w:val="26"/>
          <w:szCs w:val="26"/>
        </w:rPr>
      </w:pPr>
    </w:p>
    <w:p w14:paraId="332D8E66" w14:textId="0B54A81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और यह उस काल की धार्मिकता और धार्मिक प्रथाओं का भी गवाह है। टोरा के पालन या मंदिर पंथ और बलिदान को नए नियम के चश्मे से देखना एक बात है जो इन सभी को बड़े पैमाने पर खारिज करता है। इसे धर्मनिष्ठ यहूदियों के चश्मे से देखना दूसरी बात है जो इसे बहुत सार्थक, बहुत समृद्ध पाते हैं।</w:t>
      </w:r>
    </w:p>
    <w:p w14:paraId="75BCA4CF" w14:textId="77777777" w:rsidR="00570A51" w:rsidRPr="0056616C" w:rsidRDefault="00570A51">
      <w:pPr>
        <w:rPr>
          <w:sz w:val="26"/>
          <w:szCs w:val="26"/>
        </w:rPr>
      </w:pPr>
    </w:p>
    <w:p w14:paraId="610B9D85" w14:textId="4912EB1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नए नियम में क्या हो रहा है, इसका बेहतर मूल्यांकन कर सकते हैं यदि हमारे पास टोरा पालन या मंदिर बलिदान या आपके पास जो कुछ भी है, उसके बारे में कोई व्यंग्यात्मक दृष्टिकोण नहीं है, लेकिन हमारे पास एक अंदरूनी दृष्टिकोण है कि वे चीजें कैसे सार्थक हैं। क्यों, जब सवाल यह है कि क्या हमें यहूदियों और गैर-यहूदियों को एक साथ भोजन करने देना चाहिए, जैसा कि उदाहरण के लिए, एंटिओच में है, या नहीं? इसलिए उन तरीकों से अलग जिसमें अपोक्रिफा हमारे लिए अंतर-नियम यहूदी धर्म की दुनिया को खोलता है, मुझे लगता है कि यह ईसाइयों, सभी ईसाइयों के लिए भी आवश्यक पढ़ना है, क्योंकि यह यीशु की शिक्षा और नए नियम के लेखकों के लिए एक आवश्यक पृष्ठभूमि प्रदान करता है। अब, यह सच है कि नए नियम में किसी अपोक्रिफाल पुस्तक से किसी अंश का स्पष्ट पाठ नहीं है।</w:t>
      </w:r>
    </w:p>
    <w:p w14:paraId="15A6EF21" w14:textId="77777777" w:rsidR="00570A51" w:rsidRPr="0056616C" w:rsidRDefault="00570A51">
      <w:pPr>
        <w:rPr>
          <w:sz w:val="26"/>
          <w:szCs w:val="26"/>
        </w:rPr>
      </w:pPr>
    </w:p>
    <w:p w14:paraId="4030897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हालाँकि, नए नियम में जो कुछ मिलता है और अपोक्रिफा में जो कुछ मिलता है, उसके बीच बहुत सी समानताएँ हैं। यहाँ तक कि ऐसी सामग्री भी जो पुराने नियम से नहीं आ सकती थी। पुराने नियम के बंद होने के बाद से यह स्पष्ट रूप से एक नया विकास है।</w:t>
      </w:r>
    </w:p>
    <w:p w14:paraId="2116C18C" w14:textId="77777777" w:rsidR="00570A51" w:rsidRPr="0056616C" w:rsidRDefault="00570A51">
      <w:pPr>
        <w:rPr>
          <w:sz w:val="26"/>
          <w:szCs w:val="26"/>
        </w:rPr>
      </w:pPr>
    </w:p>
    <w:p w14:paraId="010BE27E" w14:textId="281478F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पर्याप्त प्रतिध्वनियाँ जो यह सुझाव देती हैं कि भले ही न्यू टेस्टामेंट के लेखक ने अपोक्रिफा की किसी भी पुस्तक को सीधे नहीं पढ़ा हो, अपोक्रिफा हमें सांस्कृतिक ज्ञान, धार्मिक ज्ञान, नैतिक ज्ञान के उस व्यापक भंडार में अपना रास्ता प्रदान करता है जिसका न्यू टेस्टामेंट के लेखकों ने भी उपयोग किया है। साथ ही, मैं हमेशा अपने छात्रों को अपोक्रिफा पढ़ने की सलाह देता हूँ क्योंकि यह एक ऐसा संसाधन है जिसे ईसाई चर्च ने अपनी सबसे प्रारंभिक शताब्दियों में अपने विकास और अस्तित्व के कुछ बहुत ही महत्वपूर्ण पहलुओं के लिए मूल्यवान पाया। आज अपोक्रिफा की विहित स्थिति पर हमारी स्थिति चाहे जो भी हो, यह विवाद से परे है कि अपोक्रिफा के ग्रंथों ने प्रारंभिक क्राइस्टोलॉजी के विकास या ट्रिनिटी के सिद्धांत के विकास में एक बड़ी भूमिका, एक महत्वपूर्ण भूमिका निभाई।</w:t>
      </w:r>
    </w:p>
    <w:p w14:paraId="3FFCABF4" w14:textId="77777777" w:rsidR="00570A51" w:rsidRPr="0056616C" w:rsidRDefault="00570A51">
      <w:pPr>
        <w:rPr>
          <w:sz w:val="26"/>
          <w:szCs w:val="26"/>
        </w:rPr>
      </w:pPr>
    </w:p>
    <w:p w14:paraId="5B5D819D" w14:textId="60D2E311"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इसलिए, प्रारंभिक ईसाई धर्मशास्त्र के इन आवश्यक विकासों में से कुछ को समझने के लिए, जिसे हम मूल भी कह सकते हैं, किसी को उन ग्रंथों तक भी पहुँच होनी चाहिए जिन्हें प्रारंभिक ईसाई धर्मशास्त्री तब सामने ला रहे थे जब वे इस बारे में बात कर रहे थे कि अवतार से पहले यीशु कौन थे। साथ ही, हम पाते हैं कि ईसाई अपने क्षमाप्रार्थना के काम में अपोक्रिफा के ग्रंथों का सहारा लेते हैं, गैर-ईसाई यहूदियों के प्रति निर्देशित क्षमाप्रार्थना नहीं बल्कि गैर-ईसाई गैर-यहूदियों के प्रति निर्देशित क्षमाप्रार्थना। उदाहरण के लिए, लेटर ऑफ़ जेरेमिया और विजडम ऑफ़ सोलोमन में पाया जाने वाला मूर्तिपूजा विरोधी विवाद, जस्टिन मार्टियर और एथेनागोरस और अन्य जैसे दूसरी सदी के ईसाइयों के बचाव भाषणों, क्षमाप्रार्थनाओं, जैसा कि उन्हें कहा जाता है, में फिर से दिखाई देता है।</w:t>
      </w:r>
    </w:p>
    <w:p w14:paraId="2D423E66" w14:textId="77777777" w:rsidR="00570A51" w:rsidRPr="0056616C" w:rsidRDefault="00570A51">
      <w:pPr>
        <w:rPr>
          <w:sz w:val="26"/>
          <w:szCs w:val="26"/>
        </w:rPr>
      </w:pPr>
    </w:p>
    <w:p w14:paraId="6160AB24" w14:textId="437A6049"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इसलिए, यह एक उपयोगी उपकरण था, कम से कम उस संबंध में। दूसरी और तीसरी शताब्दी में ईसाइयों को शहादत का सामना करना पड़ा। और इसलिए शायद यह जानकर आश्चर्य नहीं होता कि उस अवधि के दौरान, उत्पीड़न का सामना करने वाले ईसाइयों ने अपनी प्रेरणा के लिए यहूदी शहादत की कहानियों को देखा।</w:t>
      </w:r>
    </w:p>
    <w:p w14:paraId="549266FC" w14:textId="77777777" w:rsidR="00570A51" w:rsidRPr="0056616C" w:rsidRDefault="00570A51">
      <w:pPr>
        <w:rPr>
          <w:sz w:val="26"/>
          <w:szCs w:val="26"/>
        </w:rPr>
      </w:pPr>
    </w:p>
    <w:p w14:paraId="0F85A266" w14:textId="077E66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यहूदी शहादत की वे कहानियाँ पुराने नियम में नहीं मिलतीं। वे अपोक्रिफा में पाई जाती हैं, खास तौर पर 2 और 4 मैकाबीज़ में। इसलिए ये दो पुस्तकें बहुत महत्वपूर्ण संसाधन के रूप में उभरती हैं, उदाहरण के लिए, साइप्रियन या ओरिजन के शहादत के लिए दिए गए उपदेश, जो ईसाइयों को ईश्वर के प्रति भक्ति और ईश्वर की गवाही के लिए अंतिम बलिदान देने में मदद करते हैं।</w:t>
      </w:r>
    </w:p>
    <w:p w14:paraId="14B3D629" w14:textId="77777777" w:rsidR="00570A51" w:rsidRPr="0056616C" w:rsidRDefault="00570A51">
      <w:pPr>
        <w:rPr>
          <w:sz w:val="26"/>
          <w:szCs w:val="26"/>
        </w:rPr>
      </w:pPr>
    </w:p>
    <w:p w14:paraId="522B91B9" w14:textId="7DE39C0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प्रारंभिक ईसाई धर्मविधि को विकसित करने वाले अपोक्रिफा का काफी प्रभाव देखा जा सकता है। यह पूर्वी रूढ़िवादी समुदायों में विशेष रूप से सच है। उदाहरण के लिए, सुलैमान की बुद्धि का प्रभाव वहाँ काफी उल्लेखनीय है।</w:t>
      </w:r>
    </w:p>
    <w:p w14:paraId="6C825433" w14:textId="77777777" w:rsidR="00570A51" w:rsidRPr="0056616C" w:rsidRDefault="00570A51">
      <w:pPr>
        <w:rPr>
          <w:sz w:val="26"/>
          <w:szCs w:val="26"/>
        </w:rPr>
      </w:pPr>
    </w:p>
    <w:p w14:paraId="5EE51B3E" w14:textId="013127A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लेकिन साथ ही, अपोक्रिफा में जो प्रार्थनाएँ और भजन मिलते हैं, उनमें से कुछ मुझे कहना चाहिए, बहुत पहले से ही प्रारंभिक ईसाई धार्मिक अभ्यास का मुख्य हिस्सा बन गए हैं। मैं अंत में सुझाव दूंगा कि अपोक्रिफा हमें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अपने आप में मूल्यवान नैतिक और भक्ति साहित्य प्रदान करता है। इन पुस्तकों में, हम इस सवाल के जवाब पाते हैं, उदाहरण के लिए, केवल इस जीवन के बजाय अनंत काल के लिए जीने का क्या मतलब है।</w:t>
      </w:r>
    </w:p>
    <w:p w14:paraId="1652F6F6" w14:textId="77777777" w:rsidR="00570A51" w:rsidRPr="0056616C" w:rsidRDefault="00570A51">
      <w:pPr>
        <w:rPr>
          <w:sz w:val="26"/>
          <w:szCs w:val="26"/>
        </w:rPr>
      </w:pPr>
    </w:p>
    <w:p w14:paraId="07D90241" w14:textId="722EC13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यह एक चिरस्थायी समस्या है। मैं यहाँ सुलैमान की बुद्धि का उदाहरण दे रहा हूँ, अन्य सभी बातों से ऊपर। हमें, ईसाइयों के रूप में, नियमित आधार पर निर्णय लेने की आवश्यकता है।</w:t>
      </w:r>
    </w:p>
    <w:p w14:paraId="2B3824A6" w14:textId="77777777" w:rsidR="00570A51" w:rsidRPr="0056616C" w:rsidRDefault="00570A51">
      <w:pPr>
        <w:rPr>
          <w:sz w:val="26"/>
          <w:szCs w:val="26"/>
        </w:rPr>
      </w:pPr>
    </w:p>
    <w:p w14:paraId="23E2AE27"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क्या हम अभी अपनी संतुष्टि के लिए जीने जा रहे हैं या फिर भविष्य में ईश्वर द्वारा अपने औचित्य के लिए? और अपोक्रिफा पुस्तकें इस प्रश्न से जूझती हैं और हमें इससे जूझने में भी मदद करती हैं। हम अपोक्रिफा पुस्तकों में पाते हैं कि हमें अपने आवेगों और इच्छाओं को संतुष्ट करने के बजाय उन्हें नियंत्रित करने और उन पर विजय पाने के मूल्य को सुदृढ़ करने में मदद मिलती है ताकि हम उन प्रथाओं और उन गुणों को जीने के लिए खुद को अधिक पूरे दिल से और अधिक ईमानदारी से समर्पित कर सकें जिन्हें ईश्वर स्वीकार करते हैं और हममें देखना चाहते हैं। हमारे पास ऐसे ग्रंथ हैं जो क्षमा, उदारता और अन्य ऐसे संबंधपरक अनुग्रहों को पोषित करने में मदद करते हैं, साथ ही व्यक्तिगत प्रार्थना, स्वीकारोक्ति, पश्चाताप, प्रशंसा और याचिका के कुछ बेहतरीन उदाहरण भी हैं।</w:t>
      </w:r>
    </w:p>
    <w:p w14:paraId="4A3FCA56" w14:textId="77777777" w:rsidR="00570A51" w:rsidRPr="0056616C" w:rsidRDefault="00570A51">
      <w:pPr>
        <w:rPr>
          <w:sz w:val="26"/>
          <w:szCs w:val="26"/>
        </w:rPr>
      </w:pPr>
    </w:p>
    <w:p w14:paraId="6E484357" w14:textId="3B09632E" w:rsidR="00570A51" w:rsidRPr="0056616C" w:rsidRDefault="00000000" w:rsidP="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इन सभी कारणों से, किसी भी तरह के ईसाई के पास अपोक्रिफा में गहराई से जाने का अच्छा कारण है, इस बात से नहीं डरते कि हम वहां क्या पाएंगे, बल्कि इसे उसी विवेकपूर्ण विवेक के साथ पढ़ते हैं जो हम अपने धर्मग्रंथों के बाहर पढ़ी गई किसी भी चीज़ पर लागू करते हैं। अगर हम इसे पढ़ते हैं, तो हम निश्चित रूप से कई तरह से समृद्ध होंगे, ऐतिहासिक, नैतिक, भक्तिपूर्ण, और साथ ही हम यह भी पहचानेंगे कि हमारे पूर्वजों ने, नए नियम के लेखकों से शुरू करके, अपनी प्रेरणा और सामग्री कहाँ से प्राप्त की। </w:t>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यह डॉ. डेविड डिसिल्वा द्वारा अपोक्रिफा पर उनके शिक्षण में है। यह सत्र 1, एक सामान्य परिचय है।</w:t>
      </w:r>
    </w:p>
    <w:sectPr w:rsidR="00570A51" w:rsidRPr="005661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110E" w14:textId="77777777" w:rsidR="00A05930" w:rsidRDefault="00A05930" w:rsidP="0056616C">
      <w:r>
        <w:separator/>
      </w:r>
    </w:p>
  </w:endnote>
  <w:endnote w:type="continuationSeparator" w:id="0">
    <w:p w14:paraId="56E05B8F" w14:textId="77777777" w:rsidR="00A05930" w:rsidRDefault="00A05930" w:rsidP="005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7319" w14:textId="77777777" w:rsidR="00A05930" w:rsidRDefault="00A05930" w:rsidP="0056616C">
      <w:r>
        <w:separator/>
      </w:r>
    </w:p>
  </w:footnote>
  <w:footnote w:type="continuationSeparator" w:id="0">
    <w:p w14:paraId="2AB3E317" w14:textId="77777777" w:rsidR="00A05930" w:rsidRDefault="00A05930" w:rsidP="0056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32126"/>
      <w:docPartObj>
        <w:docPartGallery w:val="Page Numbers (Top of Page)"/>
        <w:docPartUnique/>
      </w:docPartObj>
    </w:sdtPr>
    <w:sdtEndPr>
      <w:rPr>
        <w:noProof/>
      </w:rPr>
    </w:sdtEndPr>
    <w:sdtContent>
      <w:p w14:paraId="2759B84B" w14:textId="66854EDD" w:rsidR="0056616C" w:rsidRDefault="005661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59A551" w14:textId="77777777" w:rsidR="0056616C" w:rsidRDefault="0056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985"/>
    <w:multiLevelType w:val="hybridMultilevel"/>
    <w:tmpl w:val="9E244484"/>
    <w:lvl w:ilvl="0" w:tplc="CA3C0FE4">
      <w:start w:val="1"/>
      <w:numFmt w:val="bullet"/>
      <w:lvlText w:val="●"/>
      <w:lvlJc w:val="left"/>
      <w:pPr>
        <w:ind w:left="720" w:hanging="360"/>
      </w:pPr>
    </w:lvl>
    <w:lvl w:ilvl="1" w:tplc="19FAD4BA">
      <w:start w:val="1"/>
      <w:numFmt w:val="bullet"/>
      <w:lvlText w:val="○"/>
      <w:lvlJc w:val="left"/>
      <w:pPr>
        <w:ind w:left="1440" w:hanging="360"/>
      </w:pPr>
    </w:lvl>
    <w:lvl w:ilvl="2" w:tplc="9976AB40">
      <w:start w:val="1"/>
      <w:numFmt w:val="bullet"/>
      <w:lvlText w:val="■"/>
      <w:lvlJc w:val="left"/>
      <w:pPr>
        <w:ind w:left="2160" w:hanging="360"/>
      </w:pPr>
    </w:lvl>
    <w:lvl w:ilvl="3" w:tplc="314EE218">
      <w:start w:val="1"/>
      <w:numFmt w:val="bullet"/>
      <w:lvlText w:val="●"/>
      <w:lvlJc w:val="left"/>
      <w:pPr>
        <w:ind w:left="2880" w:hanging="360"/>
      </w:pPr>
    </w:lvl>
    <w:lvl w:ilvl="4" w:tplc="433CC906">
      <w:start w:val="1"/>
      <w:numFmt w:val="bullet"/>
      <w:lvlText w:val="○"/>
      <w:lvlJc w:val="left"/>
      <w:pPr>
        <w:ind w:left="3600" w:hanging="360"/>
      </w:pPr>
    </w:lvl>
    <w:lvl w:ilvl="5" w:tplc="82D80C34">
      <w:start w:val="1"/>
      <w:numFmt w:val="bullet"/>
      <w:lvlText w:val="■"/>
      <w:lvlJc w:val="left"/>
      <w:pPr>
        <w:ind w:left="4320" w:hanging="360"/>
      </w:pPr>
    </w:lvl>
    <w:lvl w:ilvl="6" w:tplc="66568932">
      <w:start w:val="1"/>
      <w:numFmt w:val="bullet"/>
      <w:lvlText w:val="●"/>
      <w:lvlJc w:val="left"/>
      <w:pPr>
        <w:ind w:left="5040" w:hanging="360"/>
      </w:pPr>
    </w:lvl>
    <w:lvl w:ilvl="7" w:tplc="C5B06496">
      <w:start w:val="1"/>
      <w:numFmt w:val="bullet"/>
      <w:lvlText w:val="●"/>
      <w:lvlJc w:val="left"/>
      <w:pPr>
        <w:ind w:left="5760" w:hanging="360"/>
      </w:pPr>
    </w:lvl>
    <w:lvl w:ilvl="8" w:tplc="5E207130">
      <w:start w:val="1"/>
      <w:numFmt w:val="bullet"/>
      <w:lvlText w:val="●"/>
      <w:lvlJc w:val="left"/>
      <w:pPr>
        <w:ind w:left="6480" w:hanging="360"/>
      </w:pPr>
    </w:lvl>
  </w:abstractNum>
  <w:num w:numId="1" w16cid:durableId="1077629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51"/>
    <w:rsid w:val="00212669"/>
    <w:rsid w:val="002D705B"/>
    <w:rsid w:val="003C0898"/>
    <w:rsid w:val="0056616C"/>
    <w:rsid w:val="00570A51"/>
    <w:rsid w:val="006066DE"/>
    <w:rsid w:val="00765CC7"/>
    <w:rsid w:val="007E7FF2"/>
    <w:rsid w:val="00A05930"/>
    <w:rsid w:val="00AC463A"/>
    <w:rsid w:val="00D60836"/>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5F326"/>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616C"/>
    <w:pPr>
      <w:tabs>
        <w:tab w:val="center" w:pos="4680"/>
        <w:tab w:val="right" w:pos="9360"/>
      </w:tabs>
    </w:pPr>
  </w:style>
  <w:style w:type="character" w:customStyle="1" w:styleId="HeaderChar">
    <w:name w:val="Header Char"/>
    <w:basedOn w:val="DefaultParagraphFont"/>
    <w:link w:val="Header"/>
    <w:uiPriority w:val="99"/>
    <w:rsid w:val="0056616C"/>
  </w:style>
  <w:style w:type="paragraph" w:styleId="Footer">
    <w:name w:val="footer"/>
    <w:basedOn w:val="Normal"/>
    <w:link w:val="FooterChar"/>
    <w:uiPriority w:val="99"/>
    <w:unhideWhenUsed/>
    <w:rsid w:val="0056616C"/>
    <w:pPr>
      <w:tabs>
        <w:tab w:val="center" w:pos="4680"/>
        <w:tab w:val="right" w:pos="9360"/>
      </w:tabs>
    </w:pPr>
  </w:style>
  <w:style w:type="character" w:customStyle="1" w:styleId="FooterChar">
    <w:name w:val="Footer Char"/>
    <w:basedOn w:val="DefaultParagraphFont"/>
    <w:link w:val="Footer"/>
    <w:uiPriority w:val="99"/>
    <w:rsid w:val="0056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22431</Characters>
  <Application>Microsoft Office Word</Application>
  <DocSecurity>0</DocSecurity>
  <Lines>422</Lines>
  <Paragraphs>62</Paragraphs>
  <ScaleCrop>false</ScaleCrop>
  <HeadingPairs>
    <vt:vector size="2" baseType="variant">
      <vt:variant>
        <vt:lpstr>Title</vt:lpstr>
      </vt:variant>
      <vt:variant>
        <vt:i4>1</vt:i4>
      </vt:variant>
    </vt:vector>
  </HeadingPairs>
  <TitlesOfParts>
    <vt:vector size="1" baseType="lpstr">
      <vt:lpstr>deSilva Apocrypha Lecture01</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Lecture01</dc:title>
  <dc:creator>TurboScribe.ai</dc:creator>
  <cp:lastModifiedBy>Ted Hildebrandt</cp:lastModifiedBy>
  <cp:revision>3</cp:revision>
  <dcterms:created xsi:type="dcterms:W3CDTF">2024-08-17T15:03:00Z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e9ccacd3862a8b43bc978e8fd58917a0aa16e42844dcc49ad24cd897a86d39a9</vt:lpwstr>
  </property>
</Properties>
</file>