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08044" w14:textId="79C423E6" w:rsidR="000E688F" w:rsidRDefault="00526B5D" w:rsidP="00526B5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丹尼尔·K·达科博士，《路加福音》，第 18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t>
      </w:r>
      <w:r xmlns:w="http://schemas.openxmlformats.org/wordprocessingml/2006/main" w:rsidR="00000000">
        <w:rPr>
          <w:rFonts w:ascii="Calibri" w:eastAsia="Calibri" w:hAnsi="Calibri" w:cs="Calibri"/>
          <w:b/>
          <w:bCs/>
          <w:sz w:val="42"/>
          <w:szCs w:val="42"/>
        </w:rPr>
        <w:t xml:space="preserve">别西卜之争》，《路加福音》11:14-36</w:t>
      </w:r>
    </w:p>
    <w:p w14:paraId="0B676B8E" w14:textId="72DA1B5D" w:rsidR="00526B5D" w:rsidRPr="00526B5D" w:rsidRDefault="00526B5D" w:rsidP="00526B5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6B5D">
        <w:rPr>
          <w:rFonts w:ascii="AA Times New Roman" w:eastAsia="Calibri" w:hAnsi="AA Times New Roman" w:cs="AA Times New Roman"/>
          <w:sz w:val="26"/>
          <w:szCs w:val="26"/>
        </w:rPr>
        <w:t xml:space="preserve">© 2024 丹·达科和特德·希尔德布兰特</w:t>
      </w:r>
    </w:p>
    <w:p w14:paraId="49567C3E" w14:textId="77777777" w:rsidR="00526B5D" w:rsidRPr="00526B5D" w:rsidRDefault="00526B5D">
      <w:pPr>
        <w:rPr>
          <w:sz w:val="26"/>
          <w:szCs w:val="26"/>
        </w:rPr>
      </w:pPr>
    </w:p>
    <w:p w14:paraId="6DF5A1D8" w14:textId="7389C3A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这是丹尼尔·达科博士对《路加福音》的讲解。这是第 18 节，《别西卜之争》。路加福音 11:14-36。</w:t>
      </w:r>
    </w:p>
    <w:p w14:paraId="034EBFF4" w14:textId="77777777" w:rsidR="000E688F" w:rsidRPr="00526B5D" w:rsidRDefault="000E688F">
      <w:pPr>
        <w:rPr>
          <w:sz w:val="26"/>
          <w:szCs w:val="26"/>
        </w:rPr>
      </w:pPr>
    </w:p>
    <w:p w14:paraId="7F269714"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欢迎回到 Biblica 路加福音电子讲座系列。再次感谢您关注我们的讲座系列。在上一讲中，我们谈到了</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教导祷告，当时一个门徒来找他，请他教他们如何祷告。</w:t>
      </w:r>
    </w:p>
    <w:p w14:paraId="067ED741" w14:textId="77777777" w:rsidR="000E688F" w:rsidRPr="00526B5D" w:rsidRDefault="000E688F">
      <w:pPr>
        <w:rPr>
          <w:sz w:val="26"/>
          <w:szCs w:val="26"/>
        </w:rPr>
      </w:pPr>
    </w:p>
    <w:p w14:paraId="4B147BE7" w14:textId="651E8DCE"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耶稣基本上是在教导他们或让他们练习我们所知的主祷文，但路加福音的版本与马太福音略有不同。正如耶稣所强调的，在路加福音中，耶稣继续讲了一个寓言，一个朋友在一个非常不寻常的时间来访，但由于坚持不懈，这位朋友得以进来提供帮助。耶稣用这个寓言作为过渡，强调他的门徒可以不断地询问、不断地寻找、不断地敲门，他们会找到一位关心他们、满足他们的需求并回应他们祈祷的父亲。</w:t>
      </w:r>
    </w:p>
    <w:p w14:paraId="6BE23BF6" w14:textId="77777777" w:rsidR="000E688F" w:rsidRPr="00526B5D" w:rsidRDefault="000E688F">
      <w:pPr>
        <w:rPr>
          <w:sz w:val="26"/>
          <w:szCs w:val="26"/>
        </w:rPr>
      </w:pPr>
    </w:p>
    <w:p w14:paraId="61232D8C" w14:textId="06E8FA3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现在，路加在这里开启了另一个讨论，耶稣将要陷入一种情况，他将要参与驱魔，而这本身将引发一种需要更多讨论的反应。学者们将此称为别西卜争议。所以，让我们快速看一下路加福音第 11 章第 14 节。</w:t>
      </w:r>
    </w:p>
    <w:p w14:paraId="1D974454" w14:textId="77777777" w:rsidR="000E688F" w:rsidRPr="00526B5D" w:rsidRDefault="000E688F">
      <w:pPr>
        <w:rPr>
          <w:sz w:val="26"/>
          <w:szCs w:val="26"/>
        </w:rPr>
      </w:pPr>
    </w:p>
    <w:p w14:paraId="4F2516A4" w14:textId="465C7C3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当我们阅读经文时，我们脑海中会浮现出这四件事，我们将更仔细地研究它们。看看群众对耶稣传道时遇到的权力有何反应。然后看看怀疑论者和那些质疑耶稣的人如何将他的工作归咎于邪灵，即撒旦。</w:t>
      </w:r>
    </w:p>
    <w:p w14:paraId="5CE28065" w14:textId="77777777" w:rsidR="000E688F" w:rsidRPr="00526B5D" w:rsidRDefault="000E688F">
      <w:pPr>
        <w:rPr>
          <w:sz w:val="26"/>
          <w:szCs w:val="26"/>
        </w:rPr>
      </w:pPr>
    </w:p>
    <w:p w14:paraId="78649554" w14:textId="6AB6B87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此外，当我们读到第 17 至 26 节时，你要密切注意，看看耶稣将如何回答，通过展示两个王国的概念和他想要强调的一些事情。最后，你会看到，在耶稣回答之后，他会通过谈论寻找迹象的一代人，将这几乎变成一种谴责，他们唯一能看到和经历的迹象就是约拿的迹象。现在让我们从第 14 节开始阅读圣经文本。</w:t>
      </w:r>
    </w:p>
    <w:p w14:paraId="45C1B445" w14:textId="77777777" w:rsidR="000E688F" w:rsidRPr="00526B5D" w:rsidRDefault="000E688F">
      <w:pPr>
        <w:rPr>
          <w:sz w:val="26"/>
          <w:szCs w:val="26"/>
        </w:rPr>
      </w:pPr>
    </w:p>
    <w:p w14:paraId="332DA58A" w14:textId="09B0D7D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读 ESV 版。现在，他正在赶出一个哑巴鬼。当鬼出去后，哑巴说话了，人们都惊讶不已。</w:t>
      </w:r>
    </w:p>
    <w:p w14:paraId="79347D3D" w14:textId="77777777" w:rsidR="000E688F" w:rsidRPr="00526B5D" w:rsidRDefault="000E688F">
      <w:pPr>
        <w:rPr>
          <w:sz w:val="26"/>
          <w:szCs w:val="26"/>
        </w:rPr>
      </w:pPr>
    </w:p>
    <w:p w14:paraId="6DB592C1" w14:textId="6E82A46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有人说，他是靠着鬼王别西卜赶鬼。又有人为</w:t>
      </w:r>
      <w:r xmlns:w="http://schemas.openxmlformats.org/wordprocessingml/2006/main" w:rsidR="00526B5D">
        <w:rPr>
          <w:rFonts w:ascii="Calibri" w:eastAsia="Calibri" w:hAnsi="Calibri" w:cs="Calibri"/>
          <w:sz w:val="26"/>
          <w:szCs w:val="26"/>
        </w:rPr>
        <w:t xml:space="preserve">要试探他，求他显个天上的神迹。耶稣知道他们的意念，就对他们说，凡一国自相分争，就必荒废，一国分争，就必倾覆。若撒但自相分争，他的国怎能站得住呢？因为你们说，我是靠着别西卜赶鬼。</w:t>
      </w:r>
    </w:p>
    <w:p w14:paraId="69CBF138" w14:textId="77777777" w:rsidR="000E688F" w:rsidRPr="00526B5D" w:rsidRDefault="000E688F">
      <w:pPr>
        <w:rPr>
          <w:sz w:val="26"/>
          <w:szCs w:val="26"/>
        </w:rPr>
      </w:pPr>
    </w:p>
    <w:p w14:paraId="4FF1DBF7" w14:textId="4E187C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如果我靠别西卜赶鬼，你们的子孙又靠谁赶鬼呢？所以，他们要审判你们。但如果我是靠上帝之手赶鬼，那么上帝的国就临到你们了。当一个全副武装的勇士守卫自己的住处时，他的财物就安全了。</w:t>
      </w:r>
    </w:p>
    <w:p w14:paraId="0C907EC8" w14:textId="77777777" w:rsidR="000E688F" w:rsidRPr="00526B5D" w:rsidRDefault="000E688F">
      <w:pPr>
        <w:rPr>
          <w:sz w:val="26"/>
          <w:szCs w:val="26"/>
        </w:rPr>
      </w:pPr>
    </w:p>
    <w:p w14:paraId="1E5C6F49" w14:textId="040C775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但当一个比他更强大的人来攻击他，并战胜他时，他就夺去他所依靠的盔甲，使他跌倒。不与我同在的，就是敌我的。不同我收聚的，就是分散的。</w:t>
      </w:r>
    </w:p>
    <w:p w14:paraId="5B2618F0" w14:textId="77777777" w:rsidR="000E688F" w:rsidRPr="00526B5D" w:rsidRDefault="000E688F">
      <w:pPr>
        <w:rPr>
          <w:sz w:val="26"/>
          <w:szCs w:val="26"/>
        </w:rPr>
      </w:pPr>
    </w:p>
    <w:p w14:paraId="5F978BB9" w14:textId="721ECDEA"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出自第 24 节。污鬼离了人，就在无水之地过来，寻求安歇之处。既寻不着，就说，我要回到我所出来的屋子去。</w:t>
      </w:r>
    </w:p>
    <w:p w14:paraId="53D81E8F" w14:textId="77777777" w:rsidR="000E688F" w:rsidRPr="00526B5D" w:rsidRDefault="000E688F">
      <w:pPr>
        <w:rPr>
          <w:sz w:val="26"/>
          <w:szCs w:val="26"/>
        </w:rPr>
      </w:pPr>
    </w:p>
    <w:p w14:paraId="25193270"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到了那里，看见房子打扫干净，收拾整齐了，就去另带了七个比自己</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更恶的鬼来</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，进去住在那里。那人末后的景况比先前更不好了。</w:t>
      </w:r>
    </w:p>
    <w:p w14:paraId="52B0A809" w14:textId="77777777" w:rsidR="000E688F" w:rsidRPr="00526B5D" w:rsidRDefault="000E688F">
      <w:pPr>
        <w:rPr>
          <w:sz w:val="26"/>
          <w:szCs w:val="26"/>
        </w:rPr>
      </w:pPr>
    </w:p>
    <w:p w14:paraId="5E2B47B2" w14:textId="5BA1F52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让我们开始看这个，稍后我会从第 27 节开始，然后我们从那里开始看这个关于别西卜的争论。首先，让我们看看人群会如何反应，以及这里发生了什么。我们发现这里有一个非常有趣的情况。</w:t>
      </w:r>
    </w:p>
    <w:p w14:paraId="3D6A5D1E" w14:textId="77777777" w:rsidR="000E688F" w:rsidRPr="00526B5D" w:rsidRDefault="000E688F">
      <w:pPr>
        <w:rPr>
          <w:sz w:val="26"/>
          <w:szCs w:val="26"/>
        </w:rPr>
      </w:pPr>
    </w:p>
    <w:p w14:paraId="34831F7E" w14:textId="2349B68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耶稣所做的事，在《路加福音》中早已记载过。我们知道，即使在犹太会堂里，耶稣也能驱魔。所以，到目前为止，这在《路加福音》中耶稣的事工中并不是什么新鲜事。</w:t>
      </w:r>
    </w:p>
    <w:p w14:paraId="255BE537" w14:textId="77777777" w:rsidR="000E688F" w:rsidRPr="00526B5D" w:rsidRDefault="000E688F">
      <w:pPr>
        <w:rPr>
          <w:sz w:val="26"/>
          <w:szCs w:val="26"/>
        </w:rPr>
      </w:pPr>
    </w:p>
    <w:p w14:paraId="51752A8C" w14:textId="2614913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耶稣曾经参与并将继续参与处理邪恶的精神活动。但在这里，从人群中浮现出来的是为随后的讨论奠定了基础。这个人有一段时间哑口无言，这一事实应该被理解为一种疾病正在占据或占据这个人的生活。</w:t>
      </w:r>
    </w:p>
    <w:p w14:paraId="16EE2636" w14:textId="77777777" w:rsidR="000E688F" w:rsidRPr="00526B5D" w:rsidRDefault="000E688F">
      <w:pPr>
        <w:rPr>
          <w:sz w:val="26"/>
          <w:szCs w:val="26"/>
        </w:rPr>
      </w:pPr>
    </w:p>
    <w:p w14:paraId="493CA7EE" w14:textId="1626BBA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但当耶稣来临时，他把这种特殊情况当作一种精神状况来处理。我要在这里澄清的是，在古代犹太文化中，将身体疾病与精神原因联系起来并不罕见。所以有时有人会生病，这是因为人们会相信这个人生病了，这个人犯了罪或做了一些违背上帝的事情，这就是这些后果发生的原因。</w:t>
      </w:r>
    </w:p>
    <w:p w14:paraId="370325C9" w14:textId="77777777" w:rsidR="000E688F" w:rsidRPr="00526B5D" w:rsidRDefault="000E688F">
      <w:pPr>
        <w:rPr>
          <w:sz w:val="26"/>
          <w:szCs w:val="26"/>
        </w:rPr>
      </w:pPr>
    </w:p>
    <w:p w14:paraId="0ECD5F12" w14:textId="3195203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这里</w:t>
      </w:r>
      <w:r xmlns:w="http://schemas.openxmlformats.org/wordprocessingml/2006/main" w:rsidR="00526B5D">
        <w:rPr>
          <w:rFonts w:ascii="Calibri" w:eastAsia="Calibri" w:hAnsi="Calibri" w:cs="Calibri"/>
          <w:sz w:val="26"/>
          <w:szCs w:val="26"/>
        </w:rPr>
        <w:t xml:space="preserve">发生的事情非常有趣。人们本能的反应是将他的所作所为归咎于邪恶的精神存在。我甚至没有说耶和华可能是因为有人对耶和华犯了罪而造成了这一切。</w:t>
      </w:r>
    </w:p>
    <w:p w14:paraId="77C50137" w14:textId="77777777" w:rsidR="000E688F" w:rsidRPr="00526B5D" w:rsidRDefault="000E688F">
      <w:pPr>
        <w:rPr>
          <w:sz w:val="26"/>
          <w:szCs w:val="26"/>
        </w:rPr>
      </w:pPr>
    </w:p>
    <w:p w14:paraId="5BCC865A" w14:textId="4D9E616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那么，让我们从惊讶和群众的反应方面观察一些事情。首先，我们在这里看到，群众对发生的哑巴现象的精神联系毫不怀疑。在关于驱魔成功的叙述中没有提出任何疑问，因为耶稣确实驱逐了魔鬼，这个人已经恢复了正常状态。</w:t>
      </w:r>
    </w:p>
    <w:p w14:paraId="504B0FC6" w14:textId="77777777" w:rsidR="000E688F" w:rsidRPr="00526B5D" w:rsidRDefault="000E688F">
      <w:pPr>
        <w:rPr>
          <w:sz w:val="26"/>
          <w:szCs w:val="26"/>
        </w:rPr>
      </w:pPr>
    </w:p>
    <w:p w14:paraId="6AA8FA0A" w14:textId="1930FAF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令众人惊讶的是，这件事竟然发生了如此戏剧性的变化。我们发现了一些怀疑。所以，你看，周围的人也相信并知道异教传统中的一个特定名字。</w:t>
      </w:r>
    </w:p>
    <w:p w14:paraId="6F8D4D0A" w14:textId="77777777" w:rsidR="000E688F" w:rsidRPr="00526B5D" w:rsidRDefault="000E688F">
      <w:pPr>
        <w:rPr>
          <w:sz w:val="26"/>
          <w:szCs w:val="26"/>
        </w:rPr>
      </w:pPr>
    </w:p>
    <w:p w14:paraId="1AD158B2" w14:textId="14D3689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一个精神领袖，如果你愿意的话，可以称为撒旦，被称为别西卜，源自我们从异教传统中了解的那个神。其中一些生育之神已经开始影响这个系统。他们说耶稣被这种精神的力量唤醒，后来，正如路加所解释的那样，这被描述为撒旦的觉醒。</w:t>
      </w:r>
    </w:p>
    <w:p w14:paraId="6C44530B" w14:textId="77777777" w:rsidR="000E688F" w:rsidRPr="00526B5D" w:rsidRDefault="000E688F">
      <w:pPr>
        <w:rPr>
          <w:sz w:val="26"/>
          <w:szCs w:val="26"/>
        </w:rPr>
      </w:pPr>
    </w:p>
    <w:p w14:paraId="1432B78C" w14:textId="3181B6D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也就是说，耶稣的工作被归咎于已知最强大、最有力量的邪恶精神代理人。他们将魔法和撒旦活动投射到耶稣所做的事情上。通过这样做，他们在质疑耶稣作为上帝之子的身份以及他施行奇迹的力量来源。</w:t>
      </w:r>
    </w:p>
    <w:p w14:paraId="78B834B9" w14:textId="77777777" w:rsidR="000E688F" w:rsidRPr="00526B5D" w:rsidRDefault="000E688F">
      <w:pPr>
        <w:rPr>
          <w:sz w:val="26"/>
          <w:szCs w:val="26"/>
        </w:rPr>
      </w:pPr>
    </w:p>
    <w:p w14:paraId="4DCB8642"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这确实是一个重大指控。在其他福音传教士的著作中，耶稣甚至会说人们应该停止提出这样的指控，因为那些得罪他的人可以得到宽恕，但那些敢于冒犯圣灵的力量（相对于上帝的力量）的人永远不会得到宽恕。但这就是这群人在路加福音中所做的。</w:t>
      </w:r>
    </w:p>
    <w:p w14:paraId="13EA5EEE" w14:textId="77777777" w:rsidR="000E688F" w:rsidRPr="00526B5D" w:rsidRDefault="000E688F">
      <w:pPr>
        <w:rPr>
          <w:sz w:val="26"/>
          <w:szCs w:val="26"/>
        </w:rPr>
      </w:pPr>
    </w:p>
    <w:p w14:paraId="214898D8" w14:textId="1C2AF14E"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路加不会将这部分叙述带入讨论，但他会提醒我们注意，这确实是这里的一个主要问题。这个特别的叙述中隐含着耶稣告诉他们我们应该知道的事情。耶稣告诉他们，他们知道他们自己的孩子，他们自己的人民，确实会驱除恶魔，但他们这样做</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所用的</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力量并非来自上帝。</w:t>
      </w:r>
    </w:p>
    <w:p w14:paraId="791C5BC6" w14:textId="77777777" w:rsidR="000E688F" w:rsidRPr="00526B5D" w:rsidRDefault="000E688F">
      <w:pPr>
        <w:rPr>
          <w:sz w:val="26"/>
          <w:szCs w:val="26"/>
        </w:rPr>
      </w:pPr>
    </w:p>
    <w:p w14:paraId="4FF9BBCE" w14:textId="584BA10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换句话说，驱魔是众所周知的，但它并不是耶稣传教的唯一方式。这里的独特之处在于，正在实施的力量之源正在实现正在发生的治愈。耶稣通过讲述这两个王国的故事来回答他们，因为他们已经激怒了他，到了他不愿容忍的地步。</w:t>
      </w:r>
    </w:p>
    <w:p w14:paraId="3AA6B7DC" w14:textId="77777777" w:rsidR="000E688F" w:rsidRPr="00526B5D" w:rsidRDefault="000E688F">
      <w:pPr>
        <w:rPr>
          <w:sz w:val="26"/>
          <w:szCs w:val="26"/>
        </w:rPr>
      </w:pPr>
    </w:p>
    <w:p w14:paraId="28E84D96" w14:textId="678D7E9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他们激怒耶稣，让他说自己是在与自己作对，因为上帝之国和上帝之国的敌人（如果你还记得我在这些演讲中提到过的话）有三个。那就是罪恶、撒旦和死亡。在这里，他们指责耶稣是在为撒旦工作，而耶稣不会接受这一点。</w:t>
      </w:r>
    </w:p>
    <w:p w14:paraId="72F54516" w14:textId="77777777" w:rsidR="000E688F" w:rsidRPr="00526B5D" w:rsidRDefault="000E688F">
      <w:pPr>
        <w:rPr>
          <w:sz w:val="26"/>
          <w:szCs w:val="26"/>
        </w:rPr>
      </w:pPr>
    </w:p>
    <w:p w14:paraId="466855C7" w14:textId="647D1A94"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11 章第 20 节中，他说， </w:t>
      </w:r>
      <w:proofErr xmlns:w="http://schemas.openxmlformats.org/wordprocessingml/2006/main" w:type="gramStart"/>
      <w:r xmlns:w="http://schemas.openxmlformats.org/wordprocessingml/2006/main" w:rsidR="00000000" w:rsidRPr="00526B5D">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526B5D">
        <w:rPr>
          <w:rFonts w:ascii="Calibri" w:eastAsia="Calibri" w:hAnsi="Calibri" w:cs="Calibri"/>
          <w:sz w:val="26"/>
          <w:szCs w:val="26"/>
        </w:rPr>
        <w:t xml:space="preserve">我若靠着神的能力赶鬼，这就是神的国临到你们了。壮士全副武装，看守自己的宫殿，他的财物就安全了。但那更强壮的，指的是比他们所指的力量更强大的力量，当他出现时，他战胜了所谓的壮士。”</w:t>
      </w:r>
    </w:p>
    <w:p w14:paraId="2BAF85A4" w14:textId="77777777" w:rsidR="000E688F" w:rsidRPr="00526B5D" w:rsidRDefault="000E688F">
      <w:pPr>
        <w:rPr>
          <w:sz w:val="26"/>
          <w:szCs w:val="26"/>
        </w:rPr>
      </w:pPr>
    </w:p>
    <w:p w14:paraId="07A6AFF6" w14:textId="4BFDF467"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然后他继续列举应该如何看待和定义他的权力。实际上，耶稣谈论的是这两个相互竞争的王国。黑暗王国、魔鬼王国、邪恶撒旦统治的王国，随便什么都可以。</w:t>
      </w:r>
    </w:p>
    <w:p w14:paraId="20B91981" w14:textId="77777777" w:rsidR="000E688F" w:rsidRPr="00526B5D" w:rsidRDefault="000E688F">
      <w:pPr>
        <w:rPr>
          <w:sz w:val="26"/>
          <w:szCs w:val="26"/>
        </w:rPr>
      </w:pPr>
    </w:p>
    <w:p w14:paraId="781438FC" w14:textId="4379911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还有神的国度和在神的国度里运作的力量。就在这一章节之前，耶稣已经说过，如果神的儿女向他祈求任何他们想要的东西，天父甚至会很乐意赐予他们圣灵。所以耶稣已经</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谈到</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了圣灵，然后，他又行了神迹，听众开始说他实际上是在为另一个灵工作。</w:t>
      </w:r>
    </w:p>
    <w:p w14:paraId="3ADB148F" w14:textId="77777777" w:rsidR="000E688F" w:rsidRPr="00526B5D" w:rsidRDefault="000E688F">
      <w:pPr>
        <w:rPr>
          <w:sz w:val="26"/>
          <w:szCs w:val="26"/>
        </w:rPr>
      </w:pPr>
    </w:p>
    <w:p w14:paraId="01B072EB" w14:textId="35903DE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我们在美国录制这些讲座，这些事情在美国并不那么敏感。但在我们一些非洲国家，当你遇到上帝在工作的情况时，有人将其归咎于某些恶魔的力量，你可以看到他们的反应，因为对精神战争的理解很深刻，渗透到了社会的每一个角落。</w:t>
      </w:r>
    </w:p>
    <w:p w14:paraId="693540FD" w14:textId="77777777" w:rsidR="000E688F" w:rsidRPr="00526B5D" w:rsidRDefault="000E688F">
      <w:pPr>
        <w:rPr>
          <w:sz w:val="26"/>
          <w:szCs w:val="26"/>
        </w:rPr>
      </w:pPr>
    </w:p>
    <w:p w14:paraId="3B0B1CC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邪恶的精神不能代表善良的精神行事。如果你愿意的话，耶稣是暴怒的。现在，我应该说耶稣是个好人。</w:t>
      </w:r>
    </w:p>
    <w:p w14:paraId="345BDA3B" w14:textId="77777777" w:rsidR="000E688F" w:rsidRPr="00526B5D" w:rsidRDefault="000E688F">
      <w:pPr>
        <w:rPr>
          <w:sz w:val="26"/>
          <w:szCs w:val="26"/>
        </w:rPr>
      </w:pPr>
    </w:p>
    <w:p w14:paraId="42CFDE6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他不会说他很愤怒。这是我的原话。只是我对此感到不高兴。</w:t>
      </w:r>
    </w:p>
    <w:p w14:paraId="3B93EE82" w14:textId="77777777" w:rsidR="000E688F" w:rsidRPr="00526B5D" w:rsidRDefault="000E688F">
      <w:pPr>
        <w:rPr>
          <w:sz w:val="26"/>
          <w:szCs w:val="26"/>
        </w:rPr>
      </w:pPr>
    </w:p>
    <w:p w14:paraId="3531C9F1" w14:textId="4DE4DC2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他需要明确划清界限。他列举了两个王国处于危险之中。这两个王国以明确的定义来运作。</w:t>
      </w:r>
    </w:p>
    <w:p w14:paraId="521CFEC9" w14:textId="77777777" w:rsidR="000E688F" w:rsidRPr="00526B5D" w:rsidRDefault="000E688F">
      <w:pPr>
        <w:rPr>
          <w:sz w:val="26"/>
          <w:szCs w:val="26"/>
        </w:rPr>
      </w:pPr>
    </w:p>
    <w:p w14:paraId="3D6755DD" w14:textId="3568BA7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一个是强者，一个是更强大的人。他为强者工作，而不是为强者工作。在这里，他谈到了强者如何进入；他可以攻击另一个人——撒旦的头，夺取他的财产，进入他的领地，并保管原本属于他的东西。</w:t>
      </w:r>
    </w:p>
    <w:p w14:paraId="4055C7E4" w14:textId="77777777" w:rsidR="000E688F" w:rsidRPr="00526B5D" w:rsidRDefault="000E688F">
      <w:pPr>
        <w:rPr>
          <w:sz w:val="26"/>
          <w:szCs w:val="26"/>
        </w:rPr>
      </w:pPr>
    </w:p>
    <w:p w14:paraId="35E2500B" w14:textId="0AB37B20"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在这里，他用</w:t>
      </w:r>
      <w:r xmlns:w="http://schemas.openxmlformats.org/wordprocessingml/2006/main" w:rsidR="00000000" w:rsidRPr="00526B5D">
        <w:rPr>
          <w:rFonts w:ascii="Calibri" w:eastAsia="Calibri" w:hAnsi="Calibri" w:cs="Calibri"/>
          <w:sz w:val="26"/>
          <w:szCs w:val="26"/>
        </w:rPr>
        <w:t xml:space="preserve">城堡的比喻，人们闯入城堡，夺取城堡里的东西。耶稣在阐明精神领域的一些后勤特征时，强调了上帝王国的意义。上帝的王国不能等同于黑暗王国。</w:t>
      </w:r>
    </w:p>
    <w:p w14:paraId="46258425" w14:textId="77777777" w:rsidR="000E688F" w:rsidRPr="00526B5D" w:rsidRDefault="000E688F">
      <w:pPr>
        <w:rPr>
          <w:sz w:val="26"/>
          <w:szCs w:val="26"/>
        </w:rPr>
      </w:pPr>
    </w:p>
    <w:p w14:paraId="284B6A97" w14:textId="59EBD36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在神的国度里，人们得到了自由。如果你还记得的话，在《拿撒勒宣言》的早期演讲中，耶稣谈到永生神的灵在我身上，他膏立我去释放被俘的人。在这里，有人哑口无言，这个人得到了医治。</w:t>
      </w:r>
    </w:p>
    <w:p w14:paraId="7044F2F4" w14:textId="77777777" w:rsidR="000E688F" w:rsidRPr="00526B5D" w:rsidRDefault="000E688F">
      <w:pPr>
        <w:rPr>
          <w:sz w:val="26"/>
          <w:szCs w:val="26"/>
        </w:rPr>
      </w:pPr>
    </w:p>
    <w:p w14:paraId="20295B2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重点不是展示力量本身，而是耶稣的使命包括释放人们并治愈患病的人。但观众搞错了。这是一个重要的主题。</w:t>
      </w:r>
    </w:p>
    <w:p w14:paraId="6D9A98D8" w14:textId="77777777" w:rsidR="000E688F" w:rsidRPr="00526B5D" w:rsidRDefault="000E688F">
      <w:pPr>
        <w:rPr>
          <w:sz w:val="26"/>
          <w:szCs w:val="26"/>
        </w:rPr>
      </w:pPr>
    </w:p>
    <w:p w14:paraId="5EE680B7" w14:textId="76C036C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为什么？因为这与耶稣的传道工作息息相关。他和他的使命不能与魔鬼混为一谈。他在第 4 章的诱惑场景中击败了魔鬼。他在传道工作中一直在应对邪恶的精神活动。</w:t>
      </w:r>
    </w:p>
    <w:p w14:paraId="4BE4DC33" w14:textId="77777777" w:rsidR="000E688F" w:rsidRPr="00526B5D" w:rsidRDefault="000E688F">
      <w:pPr>
        <w:rPr>
          <w:sz w:val="26"/>
          <w:szCs w:val="26"/>
        </w:rPr>
      </w:pPr>
    </w:p>
    <w:p w14:paraId="25E063B3" w14:textId="39348B94"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争议可能会出现，但理解两个王国，黑暗王国和上帝王国，以及上帝王国将占上风的事实是至关重要的。但我喜欢耶稣在这里使用的语言。如果我靠上帝的手指赶走恶魔，那么他正在利用上帝的力量行事。</w:t>
      </w:r>
    </w:p>
    <w:p w14:paraId="2C5D9555" w14:textId="77777777" w:rsidR="000E688F" w:rsidRPr="00526B5D" w:rsidRDefault="000E688F">
      <w:pPr>
        <w:rPr>
          <w:sz w:val="26"/>
          <w:szCs w:val="26"/>
        </w:rPr>
      </w:pPr>
    </w:p>
    <w:p w14:paraId="1D36A669" w14:textId="2ABAC34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他不是在用别西卜的力量行事。但上帝之手是什么意思呢？上帝之手是出埃及记中使用的术语之一。在出埃及记的场景中，上帝之手指的是上帝的力量在起作用。这个参考也出现在诗篇第 8 篇中。但上帝之手有时也指源自上帝手艺的东西。</w:t>
      </w:r>
    </w:p>
    <w:p w14:paraId="549ADD64" w14:textId="77777777" w:rsidR="000E688F" w:rsidRPr="00526B5D" w:rsidRDefault="000E688F">
      <w:pPr>
        <w:rPr>
          <w:sz w:val="26"/>
          <w:szCs w:val="26"/>
        </w:rPr>
      </w:pPr>
    </w:p>
    <w:p w14:paraId="542C1799"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上帝所写或源自的事物。在马太福音 12 章中，上帝的手指与上帝之灵产生共鸣。我们中的一些人倾向于在这里使用这个词来指代第一个。</w:t>
      </w:r>
    </w:p>
    <w:p w14:paraId="3A92335B" w14:textId="77777777" w:rsidR="000E688F" w:rsidRPr="00526B5D" w:rsidRDefault="000E688F">
      <w:pPr>
        <w:rPr>
          <w:sz w:val="26"/>
          <w:szCs w:val="26"/>
        </w:rPr>
      </w:pPr>
    </w:p>
    <w:p w14:paraId="15C8FDAE" w14:textId="6A6ABF8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如果靠着上帝的手指，我赶鬼，意味着靠着上帝的力量，我正在做这件事，而你却把这归咎于魔鬼，你明白自己犯了什么错误吗？你看，正如蒂莫西·约翰逊所说，一个比撒旦更强大的手指正在向他开战，并在地上建立他的统治权，即上帝的王国。因此，这个比喻的应用。如果那些听的人现在不加入围绕先知耶稣的人群，他们也会四散，因为这里有一个比撒旦更强大的人。</w:t>
      </w:r>
    </w:p>
    <w:p w14:paraId="5AB8CAF6" w14:textId="77777777" w:rsidR="000E688F" w:rsidRPr="00526B5D" w:rsidRDefault="000E688F">
      <w:pPr>
        <w:rPr>
          <w:sz w:val="26"/>
          <w:szCs w:val="26"/>
        </w:rPr>
      </w:pPr>
    </w:p>
    <w:p w14:paraId="7E4F1588" w14:textId="5197539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耶稣清楚地阐述了他的使命。这让我想到了第 27 节的讨论。耶稣转向他们，当他说这些话时，</w:t>
      </w:r>
      <w:r xmlns:w="http://schemas.openxmlformats.org/wordprocessingml/2006/main" w:rsidR="00526B5D">
        <w:rPr>
          <w:rFonts w:ascii="Calibri" w:eastAsia="Calibri" w:hAnsi="Calibri" w:cs="Calibri"/>
          <w:sz w:val="26"/>
          <w:szCs w:val="26"/>
        </w:rPr>
        <w:lastRenderedPageBreak xmlns:w="http://schemas.openxmlformats.org/wordprocessingml/2006/main"/>
      </w:r>
      <w:r xmlns:w="http://schemas.openxmlformats.org/wordprocessingml/2006/main" w:rsidR="00526B5D">
        <w:rPr>
          <w:rFonts w:ascii="Calibri" w:eastAsia="Calibri" w:hAnsi="Calibri" w:cs="Calibri"/>
          <w:sz w:val="26"/>
          <w:szCs w:val="26"/>
        </w:rPr>
        <w:t xml:space="preserve">人群中有一个女人听到了这一切；那个</w:t>
      </w:r>
      <w:r xmlns:w="http://schemas.openxmlformats.org/wordprocessingml/2006/main" w:rsidRPr="00526B5D">
        <w:rPr>
          <w:rFonts w:ascii="Calibri" w:eastAsia="Calibri" w:hAnsi="Calibri" w:cs="Calibri"/>
          <w:sz w:val="26"/>
          <w:szCs w:val="26"/>
        </w:rPr>
        <w:t xml:space="preserve">女人非常兴奋。</w:t>
      </w:r>
    </w:p>
    <w:p w14:paraId="3AF9FE43" w14:textId="77777777" w:rsidR="000E688F" w:rsidRPr="00526B5D" w:rsidRDefault="000E688F">
      <w:pPr>
        <w:rPr>
          <w:sz w:val="26"/>
          <w:szCs w:val="26"/>
        </w:rPr>
      </w:pPr>
    </w:p>
    <w:p w14:paraId="239C33EC" w14:textId="3C1F314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他说，怀你的子宫和你栖息的乳房是有福的。但他又说，听到上帝的话并遵守的人更有福</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现在不是哗众取宠的时候。</w:t>
      </w:r>
    </w:p>
    <w:p w14:paraId="3A80A792" w14:textId="77777777" w:rsidR="000E688F" w:rsidRPr="00526B5D" w:rsidRDefault="000E688F">
      <w:pPr>
        <w:rPr>
          <w:sz w:val="26"/>
          <w:szCs w:val="26"/>
        </w:rPr>
      </w:pPr>
    </w:p>
    <w:p w14:paraId="74A966C6" w14:textId="57A151A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现在不是谈论什么是真实和感情的时候。但现在是时候回到严肃的问题上，真正的门徒意味着什么。真正的门徒不包括把上帝的工作归咎于魔鬼的工作。</w:t>
      </w:r>
    </w:p>
    <w:p w14:paraId="21D8B8DC" w14:textId="77777777" w:rsidR="000E688F" w:rsidRPr="00526B5D" w:rsidRDefault="000E688F">
      <w:pPr>
        <w:rPr>
          <w:sz w:val="26"/>
          <w:szCs w:val="26"/>
        </w:rPr>
      </w:pPr>
    </w:p>
    <w:p w14:paraId="12389E60"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耶稣继续快速谈论这个世代和他们的问题。因为这是一个充满问题的世代，耶稣会说。你知道，你这样做，他们就那样说。</w:t>
      </w:r>
    </w:p>
    <w:p w14:paraId="2120832C" w14:textId="77777777" w:rsidR="000E688F" w:rsidRPr="00526B5D" w:rsidRDefault="000E688F">
      <w:pPr>
        <w:rPr>
          <w:sz w:val="26"/>
          <w:szCs w:val="26"/>
        </w:rPr>
      </w:pPr>
    </w:p>
    <w:p w14:paraId="7754EE98" w14:textId="4D74FEF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真实的事情就在他们面前发生，他们却把它归咎于别的东西。他们要求每件事都有一个迹象。好吧，如果他们想要一个迹象，唯一适合他们的迹象就是约拿的迹象。</w:t>
      </w:r>
    </w:p>
    <w:p w14:paraId="10524597" w14:textId="77777777" w:rsidR="000E688F" w:rsidRPr="00526B5D" w:rsidRDefault="000E688F">
      <w:pPr>
        <w:rPr>
          <w:sz w:val="26"/>
          <w:szCs w:val="26"/>
        </w:rPr>
      </w:pPr>
    </w:p>
    <w:p w14:paraId="3F447BCF" w14:textId="155859A2"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从第 29 节开始，他描述约拿的迹象的方式对他们来说不会是好消息。我读了。</w:t>
      </w:r>
    </w:p>
    <w:p w14:paraId="414E98C1" w14:textId="77777777" w:rsidR="000E688F" w:rsidRPr="00526B5D" w:rsidRDefault="000E688F">
      <w:pPr>
        <w:rPr>
          <w:sz w:val="26"/>
          <w:szCs w:val="26"/>
        </w:rPr>
      </w:pPr>
    </w:p>
    <w:p w14:paraId="7F46F4CF" w14:textId="6BD35F8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群众聚集起来，他们就真的聚集起来。他开始说，这个世代是一个邪恶的世代。他们寻求神迹，但除了约拿的神迹以外，再没有神迹给他们。</w:t>
      </w:r>
    </w:p>
    <w:p w14:paraId="602A9B17" w14:textId="77777777" w:rsidR="000E688F" w:rsidRPr="00526B5D" w:rsidRDefault="000E688F">
      <w:pPr>
        <w:rPr>
          <w:sz w:val="26"/>
          <w:szCs w:val="26"/>
        </w:rPr>
      </w:pPr>
    </w:p>
    <w:p w14:paraId="5D8C9ECA"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约拿怎样成为尼尼微人的预兆，人的预兆也必照样成为这世代的预兆。当审判的时候，南方的女王要和这世代的人一同起来，定他们的罪。她从地极而来，要听所罗门的智慧话，看哪，这里有比所罗门更大的人。</w:t>
      </w:r>
    </w:p>
    <w:p w14:paraId="76B498A0" w14:textId="77777777" w:rsidR="000E688F" w:rsidRPr="00526B5D" w:rsidRDefault="000E688F">
      <w:pPr>
        <w:rPr>
          <w:sz w:val="26"/>
          <w:szCs w:val="26"/>
        </w:rPr>
      </w:pPr>
    </w:p>
    <w:p w14:paraId="09502BE3" w14:textId="3E04059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当审判的时候，尼尼微人要起来，与这世代一同定他们的罪。因为他们听了约拿所传的，就悔改了。看哪，这里有一位比约拿更大的人—33节。</w:t>
      </w:r>
    </w:p>
    <w:p w14:paraId="63B05D62" w14:textId="77777777" w:rsidR="000E688F" w:rsidRPr="00526B5D" w:rsidRDefault="000E688F">
      <w:pPr>
        <w:rPr>
          <w:sz w:val="26"/>
          <w:szCs w:val="26"/>
        </w:rPr>
      </w:pPr>
    </w:p>
    <w:p w14:paraId="7FFB6219" w14:textId="194AA295"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没有人点了灯，放在地窖里或斗底下，而是放在灯</w:t>
      </w:r>
      <w:proofErr xmlns:w="http://schemas.openxmlformats.org/wordprocessingml/2006/main" w:type="spellStart"/>
      <w:r xmlns:w="http://schemas.openxmlformats.org/wordprocessingml/2006/main" w:rsidR="00526B5D">
        <w:rPr>
          <w:rFonts w:ascii="Calibri" w:eastAsia="Calibri" w:hAnsi="Calibri" w:cs="Calibri"/>
          <w:sz w:val="26"/>
          <w:szCs w:val="26"/>
        </w:rPr>
        <w:t xml:space="preserve">台上</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，叫进来的人看见亮光。眼睛就是身体的灯。眼睛明亮，全身就光明。</w:t>
      </w:r>
    </w:p>
    <w:p w14:paraId="69EF4FB1" w14:textId="77777777" w:rsidR="000E688F" w:rsidRPr="00526B5D" w:rsidRDefault="000E688F">
      <w:pPr>
        <w:rPr>
          <w:sz w:val="26"/>
          <w:szCs w:val="26"/>
        </w:rPr>
      </w:pPr>
    </w:p>
    <w:p w14:paraId="1CD127D3"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但当身体不好时，你的身体就充满黑暗。所以，要小心，免得你里面的光变成黑暗。如果你的整个身体都充满光明，没有黑暗的部分，它就会完全明亮，就像一盏灯用它的光芒照亮你一样。</w:t>
      </w:r>
    </w:p>
    <w:p w14:paraId="1EF17A0F" w14:textId="77777777" w:rsidR="000E688F" w:rsidRPr="00526B5D" w:rsidRDefault="000E688F">
      <w:pPr>
        <w:rPr>
          <w:sz w:val="26"/>
          <w:szCs w:val="26"/>
        </w:rPr>
      </w:pPr>
    </w:p>
    <w:p w14:paraId="30E451F7" w14:textId="3582726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换句话说，如果你的视力真的很好，就看看你应该看到的。但是耶稣所说的约拿的迹象是什么意思呢？让我</w:t>
      </w:r>
      <w:r xmlns:w="http://schemas.openxmlformats.org/wordprocessingml/2006/main" w:rsidR="00526B5D">
        <w:rPr>
          <w:rFonts w:ascii="Calibri" w:eastAsia="Calibri" w:hAnsi="Calibri" w:cs="Calibri"/>
          <w:sz w:val="26"/>
          <w:szCs w:val="26"/>
        </w:rPr>
        <w:t xml:space="preserve">在这里快速澄清一下约拿的迹象中的一些事情。耶稣在这场圣经争论中实际上说的是这样的。</w:t>
      </w:r>
    </w:p>
    <w:p w14:paraId="42293344" w14:textId="77777777" w:rsidR="000E688F" w:rsidRPr="00526B5D" w:rsidRDefault="000E688F">
      <w:pPr>
        <w:rPr>
          <w:sz w:val="26"/>
          <w:szCs w:val="26"/>
        </w:rPr>
      </w:pPr>
    </w:p>
    <w:p w14:paraId="41A09CEE" w14:textId="020671B5"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当他解释两个王国的情况，并且有更多的人来到他面前时，他提醒他们，作为一个世代，他们并不是很好。他们面前的事情并没有被看清。因为正如约拿所传道的，人子也在那里向这个世代传道。</w:t>
      </w:r>
    </w:p>
    <w:p w14:paraId="49B13F83" w14:textId="77777777" w:rsidR="000E688F" w:rsidRPr="00526B5D" w:rsidRDefault="000E688F">
      <w:pPr>
        <w:rPr>
          <w:sz w:val="26"/>
          <w:szCs w:val="26"/>
        </w:rPr>
      </w:pPr>
    </w:p>
    <w:p w14:paraId="2FDE5165" w14:textId="77A7FC5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但这一代人太腐败了，他们不会听从。示巴女王终有一天会站出来谴责他们，或者南方女王，也就是我们所知的示巴女王，她来听所罗门的智慧，会站出来谴责他们，因为比女王更聪明的人已经以耶稣的身份出现了。他正在说出更明智的话语，但这一代人不会听从。</w:t>
      </w:r>
    </w:p>
    <w:p w14:paraId="7EE54A22" w14:textId="77777777" w:rsidR="000E688F" w:rsidRPr="00526B5D" w:rsidRDefault="000E688F">
      <w:pPr>
        <w:rPr>
          <w:sz w:val="26"/>
          <w:szCs w:val="26"/>
        </w:rPr>
      </w:pPr>
    </w:p>
    <w:p w14:paraId="3D59EE44" w14:textId="6696966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就在他们面前，他们不必去任何地方，也不会听从他的话。约拿传道时，尼尼微人悔改了，但这一代人不会悔改。他们会听从人子的话，但仍然会创造各种关于人子所作所为的场景。</w:t>
      </w:r>
    </w:p>
    <w:p w14:paraId="3E16808B" w14:textId="77777777" w:rsidR="000E688F" w:rsidRPr="00526B5D" w:rsidRDefault="000E688F">
      <w:pPr>
        <w:rPr>
          <w:sz w:val="26"/>
          <w:szCs w:val="26"/>
        </w:rPr>
      </w:pPr>
    </w:p>
    <w:p w14:paraId="004E262C" w14:textId="306BA56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耶稣会挑战他们。你看，如果他们在寻找一个迹象，迹象就是在他们面前布道的人，传讲需要悔改的智慧之言，而他们却不听。审判时，会有两位证人站起来反对他们。</w:t>
      </w:r>
    </w:p>
    <w:p w14:paraId="511B1903" w14:textId="77777777" w:rsidR="000E688F" w:rsidRPr="00526B5D" w:rsidRDefault="000E688F">
      <w:pPr>
        <w:rPr>
          <w:sz w:val="26"/>
          <w:szCs w:val="26"/>
        </w:rPr>
      </w:pPr>
    </w:p>
    <w:p w14:paraId="179B5652" w14:textId="0D7D07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一个是南方的女王，两个是尼尼微人。这些证人将按照两三个证人的传统站起来，提供最可信的证词，他们将站出来审判他们，因为他们听到了他们应该听到的，却没有理解并效仿。在光明与黑暗、对比或意象中，耶稣实际上是在试图告诉他们，如果他们能看得这么清楚，他们就能看到人子在工作。</w:t>
      </w:r>
    </w:p>
    <w:p w14:paraId="3D4B3B91" w14:textId="77777777" w:rsidR="000E688F" w:rsidRPr="00526B5D" w:rsidRDefault="000E688F">
      <w:pPr>
        <w:rPr>
          <w:sz w:val="26"/>
          <w:szCs w:val="26"/>
        </w:rPr>
      </w:pPr>
    </w:p>
    <w:p w14:paraId="0A38F0DC" w14:textId="255E478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如果他们能听得如此清楚，他们就能听到人子说出智慧的话语，听到上帝降临到他们头上的话语。然而，他们的思维却如此僵化，持续时间如此扭曲，以至于他们似乎在期待别的东西，当神迹在他们面前出现时，他们总是要求再来一个神迹。毕竟，这里的问题是什么？一个重大的神迹刚刚出现。</w:t>
      </w:r>
    </w:p>
    <w:p w14:paraId="457CF0D4" w14:textId="77777777" w:rsidR="000E688F" w:rsidRPr="00526B5D" w:rsidRDefault="000E688F">
      <w:pPr>
        <w:rPr>
          <w:sz w:val="26"/>
          <w:szCs w:val="26"/>
        </w:rPr>
      </w:pPr>
    </w:p>
    <w:p w14:paraId="652FC4BD" w14:textId="4559F82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耶稣锻炼时，一个哑巴得到了医治。在其他人加入之前，人群中的一些人已经将所发生的事情归咎于邪恶的精神力量。耶稣在这里清楚地表明了标志。</w:t>
      </w:r>
    </w:p>
    <w:p w14:paraId="749B6AB0" w14:textId="77777777" w:rsidR="000E688F" w:rsidRPr="00526B5D" w:rsidRDefault="000E688F">
      <w:pPr>
        <w:rPr>
          <w:sz w:val="26"/>
          <w:szCs w:val="26"/>
        </w:rPr>
      </w:pPr>
    </w:p>
    <w:p w14:paraId="0958CE96" w14:textId="60CF872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听众理应听到这句严厉的话语，因为上帝的国度确实在这里，上帝的力量也在这里。当上帝的力量在这里时，我们不要太</w:t>
      </w: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沉迷于神迹。不，重点是，当上帝的力量和上帝的国度、当上帝的统治发挥作用时，生活就会改变，病人会得到治愈，需要忏悔的人会得到忏悔，一个倒退并被困在黑暗中的一代人在耶稣基督的国度里找到了光明。</w:t>
      </w:r>
    </w:p>
    <w:p w14:paraId="2EFA12A8" w14:textId="77777777" w:rsidR="000E688F" w:rsidRPr="00526B5D" w:rsidRDefault="000E688F">
      <w:pPr>
        <w:rPr>
          <w:sz w:val="26"/>
          <w:szCs w:val="26"/>
        </w:rPr>
      </w:pPr>
    </w:p>
    <w:p w14:paraId="4AAA796B" w14:textId="02DE3C0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耶稣呼吁当时正在听他讲话的所有人听从他的号召，摆脱那个时代因错误的期望而使耶和华的孩子远离耶和华的陷阱。我亲爱的基督教兄弟姐妹们，我不知道你们在哪里，对这个问题有什么看法，但你们看，当我读到</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这篇文章时，你们可能从我的声音中听出来了</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我开始理解耶稣在有人将他的工作归咎于撒旦时的感受，以及他的回应将是多么合理和果断。但你是否看到了上帝的力量，看到了上帝的力量是什么？你是否看到和听到了上帝的话语，看到了上帝的话语是什么？还是你在等待像约拿的神迹一样的神迹？你看，在约拿的例子中，尼尼微人悔改了。</w:t>
      </w:r>
    </w:p>
    <w:p w14:paraId="0900D52B" w14:textId="77777777" w:rsidR="000E688F" w:rsidRPr="00526B5D" w:rsidRDefault="000E688F">
      <w:pPr>
        <w:rPr>
          <w:sz w:val="26"/>
          <w:szCs w:val="26"/>
        </w:rPr>
      </w:pPr>
    </w:p>
    <w:p w14:paraId="7FFE772F" w14:textId="35443D9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你我是否愿意在听到南方女王耶稣的话后悔改呢？她从很远的地方赶来聆听智慧？然而，永生上帝的话语就在我们面前。我们是否有耳朵可以听？当我读到这个测试时，我深感愧疚。我深知自己有时将上帝的工作归咎于人的工作或错误代理人的工作。</w:t>
      </w:r>
    </w:p>
    <w:p w14:paraId="602F387D" w14:textId="77777777" w:rsidR="000E688F" w:rsidRPr="00526B5D" w:rsidRDefault="000E688F">
      <w:pPr>
        <w:rPr>
          <w:sz w:val="26"/>
          <w:szCs w:val="26"/>
        </w:rPr>
      </w:pPr>
    </w:p>
    <w:p w14:paraId="0E96FB57" w14:textId="00FDCE9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我祈祷你和我都能接受耶稣今日的教诲，这样我们才能真正认识他。我们才能接受他所做的一切。我们才能接受他的话语。</w:t>
      </w:r>
    </w:p>
    <w:p w14:paraId="5134E99C" w14:textId="77777777" w:rsidR="000E688F" w:rsidRPr="00526B5D" w:rsidRDefault="000E688F">
      <w:pPr>
        <w:rPr>
          <w:sz w:val="26"/>
          <w:szCs w:val="26"/>
        </w:rPr>
      </w:pPr>
    </w:p>
    <w:p w14:paraId="75F2D791" w14:textId="5207C2E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我们可以相信他的布道，相信他想要与我们分享的东西。我们可以把他作为主和救主融入我们的生活。我祈祷并希望，当我们这样做时，我们将体验到圣灵改变生命的力量。</w:t>
      </w:r>
    </w:p>
    <w:p w14:paraId="0044C3F9" w14:textId="77777777" w:rsidR="000E688F" w:rsidRPr="00526B5D" w:rsidRDefault="000E688F">
      <w:pPr>
        <w:rPr>
          <w:sz w:val="26"/>
          <w:szCs w:val="26"/>
        </w:rPr>
      </w:pPr>
    </w:p>
    <w:p w14:paraId="691EE951" w14:textId="18C9C3F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我们将看到上帝在我们生活中的工作。我们将看到上帝驱散黑暗势力和空气控制，这样痛苦的精神（无论这种精神叫什么）将不再</w:t>
      </w:r>
      <w:proofErr xmlns:w="http://schemas.openxmlformats.org/wordprocessingml/2006/main" w:type="spellStart"/>
      <w:r xmlns:w="http://schemas.openxmlformats.org/wordprocessingml/2006/main" w:rsidRPr="00526B5D">
        <w:rPr>
          <w:rFonts w:ascii="Calibri" w:eastAsia="Calibri" w:hAnsi="Calibri" w:cs="Calibri"/>
          <w:sz w:val="26"/>
          <w:szCs w:val="26"/>
        </w:rPr>
        <w:t xml:space="preserve">统治</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或左右我们的生活。但我们会看到永生上帝的力量在我们生活的每个方面发挥作用。</w:t>
      </w:r>
    </w:p>
    <w:p w14:paraId="61E9BBAA" w14:textId="77777777" w:rsidR="000E688F" w:rsidRPr="00526B5D" w:rsidRDefault="000E688F">
      <w:pPr>
        <w:rPr>
          <w:sz w:val="26"/>
          <w:szCs w:val="26"/>
        </w:rPr>
      </w:pPr>
    </w:p>
    <w:p w14:paraId="5ED15EEB" w14:textId="5739AA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你看，当神的国度来临时，是神在统治。是和平之君在工作，是主耶稣基督的救赎和慈爱恩典成为那些相信和信任他的人的亲身体验。非常感谢你们到目前为止一直关注我的讲座。</w:t>
      </w:r>
    </w:p>
    <w:p w14:paraId="2133485F" w14:textId="77777777" w:rsidR="000E688F" w:rsidRPr="00526B5D" w:rsidRDefault="000E688F">
      <w:pPr>
        <w:rPr>
          <w:sz w:val="26"/>
          <w:szCs w:val="26"/>
        </w:rPr>
      </w:pPr>
    </w:p>
    <w:p w14:paraId="476C26AC" w14:textId="6DE096EC"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我不知道自己是否太过热情，我应该为自己的热情向你们道歉。但你们知道，我相信主耶稣基督和福音的信息。我想寻求和体验上帝的力量。</w:t>
      </w:r>
    </w:p>
    <w:p w14:paraId="1B147D3D" w14:textId="77777777" w:rsidR="000E688F" w:rsidRPr="00526B5D" w:rsidRDefault="000E688F">
      <w:pPr>
        <w:rPr>
          <w:sz w:val="26"/>
          <w:szCs w:val="26"/>
        </w:rPr>
      </w:pPr>
    </w:p>
    <w:p w14:paraId="7C153E16" w14:textId="23BEBC5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我祈祷并希望你们和我一起追求这一目标，我们拒绝自满，而是</w:t>
      </w:r>
      <w:r xmlns:w="http://schemas.openxmlformats.org/wordprocessingml/2006/main" w:rsidR="00C11BB0">
        <w:rPr>
          <w:rFonts w:ascii="Calibri" w:eastAsia="Calibri" w:hAnsi="Calibri" w:cs="Calibri"/>
          <w:sz w:val="26"/>
          <w:szCs w:val="26"/>
        </w:rPr>
        <w:t xml:space="preserve">愿意屈服，成为主耶稣基督忠实的门徒。</w:t>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Pr="00526B5D">
        <w:rPr>
          <w:rFonts w:ascii="Calibri" w:eastAsia="Calibri" w:hAnsi="Calibri" w:cs="Calibri"/>
          <w:sz w:val="26"/>
          <w:szCs w:val="26"/>
        </w:rPr>
        <w:t xml:space="preserve">谢谢你们的跟随，愿上帝保佑你们。谢谢。</w:t>
      </w:r>
    </w:p>
    <w:p w14:paraId="55FBC348" w14:textId="77777777" w:rsidR="000E688F" w:rsidRPr="00526B5D" w:rsidRDefault="000E688F">
      <w:pPr>
        <w:rPr>
          <w:sz w:val="26"/>
          <w:szCs w:val="26"/>
        </w:rPr>
      </w:pPr>
    </w:p>
    <w:p w14:paraId="34C92EA7" w14:textId="77777777" w:rsidR="00526B5D" w:rsidRPr="00526B5D" w:rsidRDefault="00526B5D" w:rsidP="00526B5D">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这是丹尼尔·达科博士对《路加福音》的讲解。这是第 18 节，《别西卜之争》。路加福音 11:14-36。</w:t>
      </w:r>
    </w:p>
    <w:p w14:paraId="47330E3A" w14:textId="10D0C95A" w:rsidR="000E688F" w:rsidRDefault="000E688F" w:rsidP="00526B5D"/>
    <w:sectPr w:rsidR="000E6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F50BC" w14:textId="77777777" w:rsidR="0066090E" w:rsidRDefault="0066090E" w:rsidP="00526B5D">
      <w:r>
        <w:separator/>
      </w:r>
    </w:p>
  </w:endnote>
  <w:endnote w:type="continuationSeparator" w:id="0">
    <w:p w14:paraId="4431E40B" w14:textId="77777777" w:rsidR="0066090E" w:rsidRDefault="0066090E" w:rsidP="0052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E0C42" w14:textId="77777777" w:rsidR="0066090E" w:rsidRDefault="0066090E" w:rsidP="00526B5D">
      <w:r>
        <w:separator/>
      </w:r>
    </w:p>
  </w:footnote>
  <w:footnote w:type="continuationSeparator" w:id="0">
    <w:p w14:paraId="4F4A2E23" w14:textId="77777777" w:rsidR="0066090E" w:rsidRDefault="0066090E" w:rsidP="0052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565388"/>
      <w:docPartObj>
        <w:docPartGallery w:val="Page Numbers (Top of Page)"/>
        <w:docPartUnique/>
      </w:docPartObj>
    </w:sdtPr>
    <w:sdtEndPr>
      <w:rPr>
        <w:noProof/>
      </w:rPr>
    </w:sdtEndPr>
    <w:sdtContent>
      <w:p w14:paraId="585428FE" w14:textId="6CEECD35" w:rsidR="00526B5D" w:rsidRDefault="00526B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823C" w14:textId="77777777" w:rsidR="00526B5D" w:rsidRDefault="00526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01E1F"/>
    <w:multiLevelType w:val="hybridMultilevel"/>
    <w:tmpl w:val="9D4AB4D6"/>
    <w:lvl w:ilvl="0" w:tplc="FE7ED646">
      <w:start w:val="1"/>
      <w:numFmt w:val="bullet"/>
      <w:lvlText w:val="●"/>
      <w:lvlJc w:val="left"/>
      <w:pPr>
        <w:ind w:left="720" w:hanging="360"/>
      </w:pPr>
    </w:lvl>
    <w:lvl w:ilvl="1" w:tplc="B2BC42A6">
      <w:start w:val="1"/>
      <w:numFmt w:val="bullet"/>
      <w:lvlText w:val="○"/>
      <w:lvlJc w:val="left"/>
      <w:pPr>
        <w:ind w:left="1440" w:hanging="360"/>
      </w:pPr>
    </w:lvl>
    <w:lvl w:ilvl="2" w:tplc="6F36D402">
      <w:start w:val="1"/>
      <w:numFmt w:val="bullet"/>
      <w:lvlText w:val="■"/>
      <w:lvlJc w:val="left"/>
      <w:pPr>
        <w:ind w:left="2160" w:hanging="360"/>
      </w:pPr>
    </w:lvl>
    <w:lvl w:ilvl="3" w:tplc="03F08880">
      <w:start w:val="1"/>
      <w:numFmt w:val="bullet"/>
      <w:lvlText w:val="●"/>
      <w:lvlJc w:val="left"/>
      <w:pPr>
        <w:ind w:left="2880" w:hanging="360"/>
      </w:pPr>
    </w:lvl>
    <w:lvl w:ilvl="4" w:tplc="0EEA8016">
      <w:start w:val="1"/>
      <w:numFmt w:val="bullet"/>
      <w:lvlText w:val="○"/>
      <w:lvlJc w:val="left"/>
      <w:pPr>
        <w:ind w:left="3600" w:hanging="360"/>
      </w:pPr>
    </w:lvl>
    <w:lvl w:ilvl="5" w:tplc="6542EF98">
      <w:start w:val="1"/>
      <w:numFmt w:val="bullet"/>
      <w:lvlText w:val="■"/>
      <w:lvlJc w:val="left"/>
      <w:pPr>
        <w:ind w:left="4320" w:hanging="360"/>
      </w:pPr>
    </w:lvl>
    <w:lvl w:ilvl="6" w:tplc="2EE67B4A">
      <w:start w:val="1"/>
      <w:numFmt w:val="bullet"/>
      <w:lvlText w:val="●"/>
      <w:lvlJc w:val="left"/>
      <w:pPr>
        <w:ind w:left="5040" w:hanging="360"/>
      </w:pPr>
    </w:lvl>
    <w:lvl w:ilvl="7" w:tplc="69DA4040">
      <w:start w:val="1"/>
      <w:numFmt w:val="bullet"/>
      <w:lvlText w:val="●"/>
      <w:lvlJc w:val="left"/>
      <w:pPr>
        <w:ind w:left="5760" w:hanging="360"/>
      </w:pPr>
    </w:lvl>
    <w:lvl w:ilvl="8" w:tplc="5AFCF33A">
      <w:start w:val="1"/>
      <w:numFmt w:val="bullet"/>
      <w:lvlText w:val="●"/>
      <w:lvlJc w:val="left"/>
      <w:pPr>
        <w:ind w:left="6480" w:hanging="360"/>
      </w:pPr>
    </w:lvl>
  </w:abstractNum>
  <w:num w:numId="1" w16cid:durableId="19687739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8F"/>
    <w:rsid w:val="000E688F"/>
    <w:rsid w:val="00432BFD"/>
    <w:rsid w:val="00526B5D"/>
    <w:rsid w:val="0066090E"/>
    <w:rsid w:val="007454B5"/>
    <w:rsid w:val="00C11B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F841A"/>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B5D"/>
    <w:pPr>
      <w:tabs>
        <w:tab w:val="center" w:pos="4680"/>
        <w:tab w:val="right" w:pos="9360"/>
      </w:tabs>
    </w:pPr>
  </w:style>
  <w:style w:type="character" w:customStyle="1" w:styleId="HeaderChar">
    <w:name w:val="Header Char"/>
    <w:basedOn w:val="DefaultParagraphFont"/>
    <w:link w:val="Header"/>
    <w:uiPriority w:val="99"/>
    <w:rsid w:val="00526B5D"/>
  </w:style>
  <w:style w:type="paragraph" w:styleId="Footer">
    <w:name w:val="footer"/>
    <w:basedOn w:val="Normal"/>
    <w:link w:val="FooterChar"/>
    <w:uiPriority w:val="99"/>
    <w:unhideWhenUsed/>
    <w:rsid w:val="00526B5D"/>
    <w:pPr>
      <w:tabs>
        <w:tab w:val="center" w:pos="4680"/>
        <w:tab w:val="right" w:pos="9360"/>
      </w:tabs>
    </w:pPr>
  </w:style>
  <w:style w:type="character" w:customStyle="1" w:styleId="FooterChar">
    <w:name w:val="Footer Char"/>
    <w:basedOn w:val="DefaultParagraphFont"/>
    <w:link w:val="Footer"/>
    <w:uiPriority w:val="99"/>
    <w:rsid w:val="0052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3975</Words>
  <Characters>16934</Characters>
  <Application>Microsoft Office Word</Application>
  <DocSecurity>0</DocSecurity>
  <Lines>338</Lines>
  <Paragraphs>89</Paragraphs>
  <ScaleCrop>false</ScaleCrop>
  <HeadingPairs>
    <vt:vector size="2" baseType="variant">
      <vt:variant>
        <vt:lpstr>Title</vt:lpstr>
      </vt:variant>
      <vt:variant>
        <vt:i4>1</vt:i4>
      </vt:variant>
    </vt:vector>
  </HeadingPairs>
  <TitlesOfParts>
    <vt:vector size="1" baseType="lpstr">
      <vt:lpstr>Darko Luke Session18 Beelzebul</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Session18 Beelzebul</dc:title>
  <dc:creator>TurboScribe.ai</dc:creator>
  <cp:lastModifiedBy>Ted Hildebrandt</cp:lastModifiedBy>
  <cp:revision>2</cp:revision>
  <dcterms:created xsi:type="dcterms:W3CDTF">2024-09-24T14:05:00Z</dcterms:created>
  <dcterms:modified xsi:type="dcterms:W3CDTF">2024-09-24T14:05:00Z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e0e599049bf30e8ca36fce57abc43f495867e344b4a1889379cb3c61e7a7f7bb</vt:lpwstr>
  </property>
</Properties>
</file>