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0A98" w14:textId="09A8A036" w:rsidR="008A20BC" w:rsidRPr="00D96B07" w:rsidRDefault="00D96B07" w:rsidP="00D96B0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96B07">
        <w:rPr>
          <w:rFonts w:ascii="Calibri" w:eastAsia="Calibri" w:hAnsi="Calibri" w:cs="Calibri"/>
          <w:b/>
          <w:bCs/>
          <w:sz w:val="40"/>
          <w:szCs w:val="40"/>
        </w:rPr>
        <w:t xml:space="preserve">Dr Robert Chisholm, 1 i 2 Samuela, sesja 0,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D96B07">
        <w:rPr>
          <w:rFonts w:ascii="Calibri" w:eastAsia="Calibri" w:hAnsi="Calibri" w:cs="Calibri"/>
          <w:b/>
          <w:bCs/>
          <w:sz w:val="40"/>
          <w:szCs w:val="40"/>
        </w:rPr>
        <w:t xml:space="preserve">wprowadzenie</w:t>
      </w:r>
    </w:p>
    <w:p w14:paraId="79ED1D02" w14:textId="2516FA75" w:rsidR="00D96B07" w:rsidRPr="00D96B07" w:rsidRDefault="00D96B07" w:rsidP="00D96B0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2024 Robert Chisholm i Ted Hildebrandt</w:t>
      </w:r>
    </w:p>
    <w:p w14:paraId="16A0BCF7" w14:textId="77777777" w:rsidR="00D96B07" w:rsidRPr="00D96B07" w:rsidRDefault="00D96B07">
      <w:pPr>
        <w:rPr>
          <w:sz w:val="26"/>
          <w:szCs w:val="26"/>
        </w:rPr>
      </w:pPr>
    </w:p>
    <w:p w14:paraId="118CEB93" w14:textId="758EC1D1" w:rsidR="00D96B07" w:rsidRPr="00D96B0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To jest dr Bob Chisholm w swoim nauczaniu na temat 1 i 2 Księgi Samuela. To jest sesja 0, wprowadzenie do 1 i 2 Księgi Samuela.</w:t>
      </w:r>
    </w:p>
    <w:p w14:paraId="44EA7A24" w14:textId="77777777" w:rsidR="00D96B07" w:rsidRPr="00D96B07" w:rsidRDefault="00D96B07">
      <w:pPr>
        <w:rPr>
          <w:rFonts w:ascii="Calibri" w:eastAsia="Calibri" w:hAnsi="Calibri" w:cs="Calibri"/>
          <w:sz w:val="26"/>
          <w:szCs w:val="26"/>
        </w:rPr>
      </w:pPr>
    </w:p>
    <w:p w14:paraId="0F95677A" w14:textId="7D930EE0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Zanim zaczniemy studiować rozdział po rozdziale Księgi 1. i 2. Samuela, musimy zorientować się w tej księdze, abyśmy wiedzieli, czego się spodziewać, zrobić mały przegląd i porozmawiać o jej tle.</w:t>
      </w:r>
    </w:p>
    <w:p w14:paraId="71AF6957" w14:textId="77777777" w:rsidR="008A20BC" w:rsidRPr="00D96B07" w:rsidRDefault="008A20BC">
      <w:pPr>
        <w:rPr>
          <w:sz w:val="26"/>
          <w:szCs w:val="26"/>
        </w:rPr>
      </w:pPr>
    </w:p>
    <w:p w14:paraId="71692D62" w14:textId="002ECCC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Kiedy otworzysz swoją angielską Biblię, znajdziesz księgi Samuela w tak zwanych księgach historycznych. Mamy Pięcioksiąg, a następnie księgi historyczne, Jozuego, Sędziów, Rut, 1. i 2. Samuela, 1. i 2. Królewską, 1. i 2. Kronik, Ezdrasza, Nehemiasza i Esterę. Księgi Samuela są umieszczone dokładnie pośrodku tej historii.</w:t>
      </w:r>
    </w:p>
    <w:p w14:paraId="6AFEEF53" w14:textId="77777777" w:rsidR="008A20BC" w:rsidRPr="00D96B07" w:rsidRDefault="008A20BC">
      <w:pPr>
        <w:rPr>
          <w:sz w:val="26"/>
          <w:szCs w:val="26"/>
        </w:rPr>
      </w:pPr>
    </w:p>
    <w:p w14:paraId="5130448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W Biblii hebrajskiej układ ksiąg jest inny. Biblia hebrajska, czasami nazywana Tanach, składa się z trzech części. Tora, która byłaby Pięcioksięgiem, a następnie N w Tanach oznacza Nevi'im, proroków.</w:t>
      </w:r>
    </w:p>
    <w:p w14:paraId="43C2C9BC" w14:textId="77777777" w:rsidR="008A20BC" w:rsidRPr="00D96B07" w:rsidRDefault="008A20BC">
      <w:pPr>
        <w:rPr>
          <w:sz w:val="26"/>
          <w:szCs w:val="26"/>
        </w:rPr>
      </w:pPr>
    </w:p>
    <w:p w14:paraId="22C21C72" w14:textId="0654ED86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K w Tanach oznacza Ketuvim lub pisma. Zatem wszystkie księgi Starego Testamentu są umieszczone w jednej z tych trzech części. Prorocy dzielą się na pierwszych i drugich.</w:t>
      </w:r>
    </w:p>
    <w:p w14:paraId="0BCA1184" w14:textId="77777777" w:rsidR="008A20BC" w:rsidRPr="00D96B07" w:rsidRDefault="008A20BC">
      <w:pPr>
        <w:rPr>
          <w:sz w:val="26"/>
          <w:szCs w:val="26"/>
        </w:rPr>
      </w:pPr>
    </w:p>
    <w:p w14:paraId="620EAF19" w14:textId="5055C418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Dawni prorocy to Jozue, sędziowie, a nie Rut, Samuel i królowie. Inne tak zwane księgi historyczne, Rut, Kroniki, Ezdrasz, Nehemiasz i Estera, znajdują się w Ketuvim. Są w pismach.</w:t>
      </w:r>
    </w:p>
    <w:p w14:paraId="68602A1F" w14:textId="77777777" w:rsidR="008A20BC" w:rsidRPr="00D96B07" w:rsidRDefault="008A20BC">
      <w:pPr>
        <w:rPr>
          <w:sz w:val="26"/>
          <w:szCs w:val="26"/>
        </w:rPr>
      </w:pPr>
    </w:p>
    <w:p w14:paraId="4C3CD182" w14:textId="407A7513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Zatem układ ksiąg w Biblii hebrajskiej jest nieco inny. Część Byłych Proroków, która opisuje historię Izraela od wkroczenia do ziemi pod rządami Jozuego aż do wygnania do Babilonu w 586 rpne, jest opisana w Księgach Jozuego poprzez Księgę Królów. Ważne jest, aby zdać sobie sprawę, że rozwija się tam teologia.</w:t>
      </w:r>
    </w:p>
    <w:p w14:paraId="543E57CB" w14:textId="77777777" w:rsidR="008A20BC" w:rsidRPr="00D96B07" w:rsidRDefault="008A20BC">
      <w:pPr>
        <w:rPr>
          <w:sz w:val="26"/>
          <w:szCs w:val="26"/>
        </w:rPr>
      </w:pPr>
    </w:p>
    <w:p w14:paraId="76BAF257" w14:textId="34EA42B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W rzeczywistości uczeni czasami nazywają to historią Deuteronomii. Nazywam ją historią Powtórzonego Prawa, ponieważ opowiedziana historia odzwierciedla teologię Księgi Powtórzonego Prawa. Zatem tam właśnie znajduje się Samuel, u dawnych proroków, w Biblii angielskiej, w księgach historycznych.</w:t>
      </w:r>
    </w:p>
    <w:p w14:paraId="7CEFED83" w14:textId="77777777" w:rsidR="008A20BC" w:rsidRPr="00D96B07" w:rsidRDefault="008A20BC">
      <w:pPr>
        <w:rPr>
          <w:sz w:val="26"/>
          <w:szCs w:val="26"/>
        </w:rPr>
      </w:pPr>
    </w:p>
    <w:p w14:paraId="1B77A8D0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Kiedy miały miejsce wydarzenia opisane w Samuelu? Cóż, jesteśmy w stanie określić stałą datę historii Starego Testamentu, patrząc na zapisy asyryjskie, które wspominają o zaćmieniu słońca. Naukowcy są w stanie określić, kiedy wystąpiły te zaćmienia słońca. Czasami </w:t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masz trzy lub cztery opcje, nad którymi musisz pracować, ale uczeni byli w stanie wskazać, które zaćmienie słońca jest najważniejsze, o którym mowa w zapisach asyryjskich w celu harmonizacji z historią Starego Testamentu.</w:t>
      </w:r>
    </w:p>
    <w:p w14:paraId="5893EE88" w14:textId="77777777" w:rsidR="008A20BC" w:rsidRPr="00D96B07" w:rsidRDefault="008A20BC">
      <w:pPr>
        <w:rPr>
          <w:sz w:val="26"/>
          <w:szCs w:val="26"/>
        </w:rPr>
      </w:pPr>
    </w:p>
    <w:p w14:paraId="3E32AF5F" w14:textId="786556DC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Kiedy wykonamy całą tę pracę w kronikach asyryjskich, a następnie skorelujemy materiał asyryjski z tym, co mamy w Starym Testamencie, możemy to zrobić, ponieważ w kronikach asyryjskich wspomnianych jest kilku królów Izraela, Ahab i Jehu, jesteśmy udało się ustalić, że Salomon rozpoczął swoje panowanie w roku 970 p.n.e. Wiemy, że Dawid panował przez 40 lat, więc panowanie Dawida rozpoczęło się w roku 1010 p.n.e. Na podstawie fragmentu Nowego Testamentu jesteśmy w stanie ustalić, że panowanie Saula trwało 40 lat i tak Saul rozpoczął swoje panowanie około 1050 roku p.n.e.</w:t>
      </w:r>
    </w:p>
    <w:p w14:paraId="397EB2CB" w14:textId="77777777" w:rsidR="008A20BC" w:rsidRPr="00D96B07" w:rsidRDefault="008A20BC">
      <w:pPr>
        <w:rPr>
          <w:sz w:val="26"/>
          <w:szCs w:val="26"/>
        </w:rPr>
      </w:pPr>
    </w:p>
    <w:p w14:paraId="4C9DE312" w14:textId="12AB7491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Oczywiście w księgach Samuela zaczynamy wcześniej. We wcześniejszych rozdziałach Księgi Samuela nadal nie ma króla i jesteśmy w okresie Sędziów. Nie jesteśmy zatem pewni, ile lat to będzie obejmować, ale jest to okres przed rokiem 1050, a historia kończy się tuż pod koniec kariery Dawida, zanim Salomon zostaje królem w roku 970.</w:t>
      </w:r>
    </w:p>
    <w:p w14:paraId="601D14C3" w14:textId="77777777" w:rsidR="008A20BC" w:rsidRPr="00D96B07" w:rsidRDefault="008A20BC">
      <w:pPr>
        <w:rPr>
          <w:sz w:val="26"/>
          <w:szCs w:val="26"/>
        </w:rPr>
      </w:pPr>
    </w:p>
    <w:p w14:paraId="56B253E8" w14:textId="7334FEE6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w księgach Samuela </w:t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omawiamy okres około </w:t>
      </w:r>
      <w:proofErr xmlns:w="http://schemas.openxmlformats.org/wordprocessingml/2006/main" w:type="gramStart"/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stu lat . </w:t>
      </w:r>
      <w:proofErr xmlns:w="http://schemas.openxmlformats.org/wordprocessingml/2006/main" w:type="gramEnd"/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1 i 2 Samuela stanowi sedno biblijnego opisu historii Izraela. Jeśli pamiętacie, Księga Sędziów kończy się obserwacją w swoim epilogu, że w Izraelu było źle.</w:t>
      </w:r>
    </w:p>
    <w:p w14:paraId="1249C7AC" w14:textId="77777777" w:rsidR="008A20BC" w:rsidRPr="00D96B07" w:rsidRDefault="008A20BC">
      <w:pPr>
        <w:rPr>
          <w:sz w:val="26"/>
          <w:szCs w:val="26"/>
        </w:rPr>
      </w:pPr>
    </w:p>
    <w:p w14:paraId="337DC38A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Każdy postępował tak, jak uważał za słuszne, ponieważ Izrael nie miał króla. Istnieje 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przekonanie, że gdyby Izrael miał tylko króla, wszystko byłoby lepiej, ale nie każdy król sobie poradzi. Myślę, że Sędziowie mówią o idealnym królu opisanym w Księdze Powtórzonego Prawa 17, który miałby przewodzić ludziom duchowo, a także służyć jako król.</w:t>
      </w:r>
    </w:p>
    <w:p w14:paraId="7AC3457E" w14:textId="77777777" w:rsidR="008A20BC" w:rsidRPr="00D96B07" w:rsidRDefault="008A20BC">
      <w:pPr>
        <w:rPr>
          <w:sz w:val="26"/>
          <w:szCs w:val="26"/>
        </w:rPr>
      </w:pPr>
    </w:p>
    <w:p w14:paraId="304DF41A" w14:textId="36DCE6E9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Zatem Sędziowie kończą tą nadzieją, tym oczekiwaniem, że Izrael będzie miał króla, idealnego króla, jak opisano w Księdze Powtórzonego Prawa. Pamiętajcie, że Księga Rut nie znajduje się u dawnych proroków, a jeśli w Biblii angielskiej, Księga Rut mówi o genealogii Dawida, a zatem przygotowuje was do włączenia Dawida do historii Samuela. Ale w Biblii hebrajskiej Rut nie ma, więc przechodzimy bezpośrednio od Sędziów do Samuela.</w:t>
      </w:r>
    </w:p>
    <w:p w14:paraId="399A50B4" w14:textId="77777777" w:rsidR="008A20BC" w:rsidRPr="00D96B07" w:rsidRDefault="008A20BC">
      <w:pPr>
        <w:rPr>
          <w:sz w:val="26"/>
          <w:szCs w:val="26"/>
        </w:rPr>
      </w:pPr>
    </w:p>
    <w:p w14:paraId="7016D943" w14:textId="53934E70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I oczywiście w Samuelu problem wydaje się zostać rozwiązany, gdy Pan daje Izraelowi króla. Szybko jednak odkrywamy, że nie każdy król sobie poradzi, ponieważ Saulowi idzie coraz gorzej, a jako król poniósł porażkę. I wreszcie Pan sprowadza ze sobą Dawida, męża według własnego serca.</w:t>
      </w:r>
    </w:p>
    <w:p w14:paraId="3799D14E" w14:textId="77777777" w:rsidR="008A20BC" w:rsidRPr="00D96B07" w:rsidRDefault="008A20BC">
      <w:pPr>
        <w:rPr>
          <w:sz w:val="26"/>
          <w:szCs w:val="26"/>
        </w:rPr>
      </w:pPr>
    </w:p>
    <w:p w14:paraId="22FF81D1" w14:textId="6C0F8623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Wydaje się, że wszystko idzie dobrze, gdy Dawid zostaje królem, ale Dawid również zawodzi jako król, a jego historia pod wieloma względami kończy się tragedią. Ale po drodze Pan zawiera nieodwołalne przymierze z Dawidem w 2 Samuela 7, które podtrzymuje go pomimo jego wielkiego grzechu. Ale gdy kończy się 2 Księga Samuela, możemy z ufnością posuwać się naprzód, wiedząc, że Pan powierzył się Dawidowi i jego dynastii.</w:t>
      </w:r>
    </w:p>
    <w:p w14:paraId="3F23F8A8" w14:textId="77777777" w:rsidR="008A20BC" w:rsidRPr="00D96B07" w:rsidRDefault="008A20BC">
      <w:pPr>
        <w:rPr>
          <w:sz w:val="26"/>
          <w:szCs w:val="26"/>
        </w:rPr>
      </w:pPr>
    </w:p>
    <w:p w14:paraId="620714AE" w14:textId="2A99CD13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Ale jednocześnie rozumiemy, że istoty ludzkie mają bardzo, bardzo wady, dlatego zastanawiamy się, co stanie się w historii Izraela. I oczywiście w Księdze Królewskiej odkrywamy, że Izrael schodzi w dół, aż w końcu królestwo północne, w rzeczywistości królestwo się rozpada. Plemiona północne idą własną drogą, a Juda zostaje odizolowana i ostatecznie północne królestwo udaje się na wygnanie, a następnie w końcu także Juda w 586 rpne.</w:t>
      </w:r>
    </w:p>
    <w:p w14:paraId="44B13446" w14:textId="77777777" w:rsidR="008A20BC" w:rsidRPr="00D96B07" w:rsidRDefault="008A20BC">
      <w:pPr>
        <w:rPr>
          <w:sz w:val="26"/>
          <w:szCs w:val="26"/>
        </w:rPr>
      </w:pPr>
    </w:p>
    <w:p w14:paraId="5D2F2BD5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Na stronach 1 i 2 Księgi Samuela dominują trzy główne postacie. Prorok Samuel, Saul, pierwszy król Izraela, a następnie Dawid, który zastępuje Saula. Ich kariery się pokrywają.</w:t>
      </w:r>
    </w:p>
    <w:p w14:paraId="75B17260" w14:textId="77777777" w:rsidR="008A20BC" w:rsidRPr="00D96B07" w:rsidRDefault="008A20BC">
      <w:pPr>
        <w:rPr>
          <w:sz w:val="26"/>
          <w:szCs w:val="26"/>
        </w:rPr>
      </w:pPr>
    </w:p>
    <w:p w14:paraId="337DD193" w14:textId="695D1C2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Samuel jest bardzo widoczny w 1 Samuela 1-16. Saul pojawia się na scenie w 1 Samuela 9. W tym momencie zostaje formalnie przedstawiony i oczywiście jest kluczową postacią w historii przez całą Księgę 1 Samuela. Saul umiera na końcu księgi w 1 Samuela 31.</w:t>
      </w:r>
    </w:p>
    <w:p w14:paraId="7CDDC240" w14:textId="77777777" w:rsidR="008A20BC" w:rsidRPr="00D96B07" w:rsidRDefault="008A20BC">
      <w:pPr>
        <w:rPr>
          <w:sz w:val="26"/>
          <w:szCs w:val="26"/>
        </w:rPr>
      </w:pPr>
    </w:p>
    <w:p w14:paraId="627206E3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Dawid zostaje przedstawiony w 1 Samuela 16. Formalnie zostaje przedstawiony w 1 Samuela 17. I oczywiście Dawid jest centralnym punktem aż do końca 24 rozdziału 2 Samuela.</w:t>
      </w:r>
    </w:p>
    <w:p w14:paraId="4B7F1332" w14:textId="77777777" w:rsidR="008A20BC" w:rsidRPr="00D96B07" w:rsidRDefault="008A20BC">
      <w:pPr>
        <w:rPr>
          <w:sz w:val="26"/>
          <w:szCs w:val="26"/>
        </w:rPr>
      </w:pPr>
    </w:p>
    <w:p w14:paraId="6510521C" w14:textId="340E0499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David jest punktem centralnym dosłownie i historycznie. Pozostałe dwie postacie, Samuel i Saul, funkcjonują przede wszystkim w relacji z Dawidem. Jako wybrany przez Pana prorok, Samuel jest tym, który namaszcza Saula, a następnie Dawida na króla.</w:t>
      </w:r>
    </w:p>
    <w:p w14:paraId="3E2ADA0F" w14:textId="77777777" w:rsidR="008A20BC" w:rsidRPr="00D96B07" w:rsidRDefault="008A20BC">
      <w:pPr>
        <w:rPr>
          <w:sz w:val="26"/>
          <w:szCs w:val="26"/>
        </w:rPr>
      </w:pPr>
    </w:p>
    <w:p w14:paraId="0CFC3BC8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Jest on w pewnym sensie królem, podlegającym władzy Pana. Saul jest królem, jakiego pragnął Izrael. Jego imię, Shaul, oznacza „proszony”.</w:t>
      </w:r>
    </w:p>
    <w:p w14:paraId="438E2253" w14:textId="77777777" w:rsidR="008A20BC" w:rsidRPr="00D96B07" w:rsidRDefault="008A20BC">
      <w:pPr>
        <w:rPr>
          <w:sz w:val="26"/>
          <w:szCs w:val="26"/>
        </w:rPr>
      </w:pPr>
    </w:p>
    <w:p w14:paraId="3EC7AC9C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Jest tym, o którego prosili i być może na niego zasługiwał. Ale ostatecznie staje się zwykłą folią, postacią stanowiącą kontrast dla Dawida, który przynajmniej w szczytowym okresie był królem, którego potrzebował Izrael. Przeglądając księgi Samuela staje się także jasne, że narrator 1 i 2 Księgi Samuela chce wykazać wyższość Dawida nad Saulem.</w:t>
      </w:r>
    </w:p>
    <w:p w14:paraId="0D35AA14" w14:textId="77777777" w:rsidR="008A20BC" w:rsidRPr="00D96B07" w:rsidRDefault="008A20BC">
      <w:pPr>
        <w:rPr>
          <w:sz w:val="26"/>
          <w:szCs w:val="26"/>
        </w:rPr>
      </w:pPr>
    </w:p>
    <w:p w14:paraId="5ECA66BA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W pewnym sensie mamy tu przeprosiny za Dawida, obronę Dawida, nie przeprosiny za jego czyny, jak często używamy tego słowa, ale obronę, na wzór apologetyki biblijnej, w której bronimy Biblii przed atakami krytyków. To przeprosiny dla Davida. Jest to obrona królewskości Dawida.</w:t>
      </w:r>
    </w:p>
    <w:p w14:paraId="15D3E6E2" w14:textId="77777777" w:rsidR="008A20BC" w:rsidRPr="00D96B07" w:rsidRDefault="008A20BC">
      <w:pPr>
        <w:rPr>
          <w:sz w:val="26"/>
          <w:szCs w:val="26"/>
        </w:rPr>
      </w:pPr>
    </w:p>
    <w:p w14:paraId="7D4D227F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Potwierdza jego referencje i pokazuje, że rzeczywiście jest on wybrańcem Pana. Z lektury tej historii wiemy, że nie wszyscy w historii Izraela, przynajmniej na początku, zgadzali się z tym. Dawid był przeciwny.</w:t>
      </w:r>
    </w:p>
    <w:p w14:paraId="13315D66" w14:textId="77777777" w:rsidR="008A20BC" w:rsidRPr="00D96B07" w:rsidRDefault="008A20BC">
      <w:pPr>
        <w:rPr>
          <w:sz w:val="26"/>
          <w:szCs w:val="26"/>
        </w:rPr>
      </w:pPr>
    </w:p>
    <w:p w14:paraId="67D8BDE3" w14:textId="660F7A10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Zatem ta historia pokazuje, że Dawid rzeczywiście jest tym wybranym przez Pana. Broni Dawida przed zarzutami, że w jakiś sposób zorganizował zamach stanu na Saula i był odpowiedzialny za śmierć Saula. To po prostu nieprawda.</w:t>
      </w:r>
    </w:p>
    <w:p w14:paraId="00F99146" w14:textId="77777777" w:rsidR="008A20BC" w:rsidRPr="00D96B07" w:rsidRDefault="008A20BC">
      <w:pPr>
        <w:rPr>
          <w:sz w:val="26"/>
          <w:szCs w:val="26"/>
        </w:rPr>
      </w:pPr>
    </w:p>
    <w:p w14:paraId="0146DBD0" w14:textId="7D9E5006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Dawid był lojalnym poddanym Saula. Zatem rozdział po rozdziale narrator będzie udowadniał wyższość Dawida nad Saulem. W takim razie możesz się zastanawiać, jak działa obrona Dawida, gdy Dawid popełnia ten straszny grzech przeciwko Uriaszowi w 11 rozdziale 2 Samuela? Dopuścił się cudzołóstwa z Batszebą, a następnie zamordował Uriasza.</w:t>
      </w:r>
    </w:p>
    <w:p w14:paraId="166B6294" w14:textId="77777777" w:rsidR="008A20BC" w:rsidRPr="00D96B07" w:rsidRDefault="008A20BC">
      <w:pPr>
        <w:rPr>
          <w:sz w:val="26"/>
          <w:szCs w:val="26"/>
        </w:rPr>
      </w:pPr>
    </w:p>
    <w:p w14:paraId="30B18698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To nie brzmi jak obrona Davida. Cóż, dzieje się 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trochę dlatego, że można by pomyśleć, że te grzechy położą kres panowaniu Dawida i jego dynastii. Są takie poważne.</w:t>
      </w:r>
    </w:p>
    <w:p w14:paraId="2585309A" w14:textId="77777777" w:rsidR="008A20BC" w:rsidRPr="00D96B07" w:rsidRDefault="008A20BC">
      <w:pPr>
        <w:rPr>
          <w:sz w:val="26"/>
          <w:szCs w:val="26"/>
        </w:rPr>
      </w:pPr>
    </w:p>
    <w:p w14:paraId="01A648B2" w14:textId="3D70F0E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Ale Dawid ma to przymierze, 2 Samuela 7. Pan związał się z Dawidem już wcześniej i to przymierze wspiera Dawida i Pan karci Dawida bardzo surowo, niemniej jednak nie opuszcza Dawida, tak jak to zrobił Saula. Zatem nawet historia tragicznej śmierci Dawida w następstwie jego grzechu przeciwko Uriaszowi wpisuje się w obronę Dawida jako prawowitego króla Izraela. Jeśli chcemy porozmawiać o strukturze książki i sposobie, w jaki jest ona ułożona pod względem zarysu, może najprostszym sposobem będzie po prostu podzielenie jej na trzy części według trzech głównych bohaterów.</w:t>
      </w:r>
    </w:p>
    <w:p w14:paraId="633F8E18" w14:textId="77777777" w:rsidR="008A20BC" w:rsidRPr="00D96B07" w:rsidRDefault="008A20BC">
      <w:pPr>
        <w:rPr>
          <w:sz w:val="26"/>
          <w:szCs w:val="26"/>
        </w:rPr>
      </w:pPr>
    </w:p>
    <w:p w14:paraId="183B2479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Samuel jest centralnym punktem w 1 Samuela 1-8, Saul w rozdziałach 9-31, a następnie Dawid w 2 Samuela. Ale to uproszczone, ponieważ postacie nakładają się na siebie. I jak już wspomniałem wcześniej, David jest głównym bohaterem tej książki.</w:t>
      </w:r>
    </w:p>
    <w:p w14:paraId="2FF2F2F3" w14:textId="77777777" w:rsidR="008A20BC" w:rsidRPr="00D96B07" w:rsidRDefault="008A20BC">
      <w:pPr>
        <w:rPr>
          <w:sz w:val="26"/>
          <w:szCs w:val="26"/>
        </w:rPr>
      </w:pPr>
    </w:p>
    <w:p w14:paraId="165F2893" w14:textId="7494A04C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Dzielę więc książkę w ten sposób pod względem jej dużej, tego, co nazywamy makrostrukturą. I kręci się wokół tematu królewskości. Księgi Samuela dotyczą władzy królewskiej.</w:t>
      </w:r>
    </w:p>
    <w:p w14:paraId="5BA45024" w14:textId="77777777" w:rsidR="008A20BC" w:rsidRPr="00D96B07" w:rsidRDefault="008A20BC">
      <w:pPr>
        <w:rPr>
          <w:sz w:val="26"/>
          <w:szCs w:val="26"/>
        </w:rPr>
      </w:pPr>
    </w:p>
    <w:p w14:paraId="49A34C85" w14:textId="2949B5D9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Sędziowie nie mogli się doczekać króla, a Samuel opowiada o tym, jak rozpoczyna się władza królewska w Izraelu. I tak pierwsze siedem rozdziałów 1 Samuela, 1 Samuela 1-7 moglibyśmy nazwać preludium do królestwa. Pan wzbudza Samuela, który ma namaścić dwóch pierwszych królów Izraela.</w:t>
      </w:r>
    </w:p>
    <w:p w14:paraId="18BB632F" w14:textId="77777777" w:rsidR="008A20BC" w:rsidRPr="00D96B07" w:rsidRDefault="008A20BC">
      <w:pPr>
        <w:rPr>
          <w:sz w:val="26"/>
          <w:szCs w:val="26"/>
        </w:rPr>
      </w:pPr>
    </w:p>
    <w:p w14:paraId="67D8C5E2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 potem inauguracja królestwa. Saul zostaje królem Izraela w 1 Samuela 8-12. A wtedy królestwo upadnie.</w:t>
      </w:r>
    </w:p>
    <w:p w14:paraId="022C57B5" w14:textId="77777777" w:rsidR="008A20BC" w:rsidRPr="00D96B07" w:rsidRDefault="008A20BC">
      <w:pPr>
        <w:rPr>
          <w:sz w:val="26"/>
          <w:szCs w:val="26"/>
        </w:rPr>
      </w:pPr>
    </w:p>
    <w:p w14:paraId="7A2D5DB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Saul traci swoją dynastię, a następnie tron w 1 Samuela 13-15. Królestwo znajduje się wówczas w zawieszeniu. Chociaż Saul został odrzucony jako król, nadal panuje nad Izraelem.</w:t>
      </w:r>
    </w:p>
    <w:p w14:paraId="39723B8F" w14:textId="77777777" w:rsidR="008A20BC" w:rsidRPr="00D96B07" w:rsidRDefault="008A20BC">
      <w:pPr>
        <w:rPr>
          <w:sz w:val="26"/>
          <w:szCs w:val="26"/>
        </w:rPr>
      </w:pPr>
    </w:p>
    <w:p w14:paraId="6E63BF54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Dawid został wybrany na króla, ale nie objął tronu od razu. I 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królestwo jest w zawieszeniu. Pierwszy król został odrzucony, następny został wybrany, ale jesteśmy w okresie pośrednim.</w:t>
      </w:r>
    </w:p>
    <w:p w14:paraId="03AFE651" w14:textId="77777777" w:rsidR="008A20BC" w:rsidRPr="00D96B07" w:rsidRDefault="008A20BC">
      <w:pPr>
        <w:rPr>
          <w:sz w:val="26"/>
          <w:szCs w:val="26"/>
        </w:rPr>
      </w:pPr>
    </w:p>
    <w:p w14:paraId="0E235B04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Pan wybiera i chroni nowego króla, Dawida, 1 Samuela 16-31. A potem odradza się królestwo. Saul ginie w bitwie, a Pan ustanawia tron Dawida i dynastię Dawida w 2 Samuela, rozdziałach 1-10.</w:t>
      </w:r>
    </w:p>
    <w:p w14:paraId="7D6754A8" w14:textId="77777777" w:rsidR="008A20BC" w:rsidRPr="00D96B07" w:rsidRDefault="008A20BC">
      <w:pPr>
        <w:rPr>
          <w:sz w:val="26"/>
          <w:szCs w:val="26"/>
        </w:rPr>
      </w:pPr>
    </w:p>
    <w:p w14:paraId="0027B7A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 wtedy królestwo zostanie zachowane. Pan karze Dawida za jego grzechy, ale zachowuje go jako króla w 2 Samuela 11-20. Księgi Samuela mają epilog, który jest swego rodzaju mikrokosmosem panowania Dawida i znajduje się on w 2 Samuela 21-24.</w:t>
      </w:r>
    </w:p>
    <w:p w14:paraId="0EBE516D" w14:textId="77777777" w:rsidR="008A20BC" w:rsidRPr="00D96B07" w:rsidRDefault="008A20BC">
      <w:pPr>
        <w:rPr>
          <w:sz w:val="26"/>
          <w:szCs w:val="26"/>
        </w:rPr>
      </w:pPr>
    </w:p>
    <w:p w14:paraId="36467374" w14:textId="40096F9F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Rozdziały te nie są ułożone w ścisłym porządku chronologicznym. To tak, jakby historia została wstrzymana pod koniec 2 Samuela 20. Następnie mamy epilog, a kiedy tam dotrzemy i przestudiujemy, zobaczycie, że w pewnym sensie jest to mikrokosmos panowania Dawida.</w:t>
      </w:r>
    </w:p>
    <w:p w14:paraId="47C7FB78" w14:textId="77777777" w:rsidR="008A20BC" w:rsidRPr="00D96B07" w:rsidRDefault="008A20BC">
      <w:pPr>
        <w:rPr>
          <w:sz w:val="26"/>
          <w:szCs w:val="26"/>
        </w:rPr>
      </w:pPr>
    </w:p>
    <w:p w14:paraId="5E06FDD6" w14:textId="3AC320E5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 potem historia powraca ponownie w 1 Księdze Królewskiej, gdzie czytamy o fakcie, że Dawid wybrał Salomona na swojego następcę, a następnie Dawid zmarł. To taki przegląd tego, dokąd zmierzamy w tym badaniu. Naszą następną lekcję zaczniemy od rozdziału 1 1 Księgi Samuela. To jest dr Bob Chisholm w swoim nauczaniu na temat 1 i 2 Księgi Samuela.</w:t>
      </w:r>
    </w:p>
    <w:p w14:paraId="4D44F360" w14:textId="77777777" w:rsidR="008A20BC" w:rsidRPr="00D96B07" w:rsidRDefault="008A20BC">
      <w:pPr>
        <w:rPr>
          <w:sz w:val="26"/>
          <w:szCs w:val="26"/>
        </w:rPr>
      </w:pPr>
    </w:p>
    <w:p w14:paraId="65EA0BFC" w14:textId="77777777" w:rsidR="0097484F" w:rsidRPr="00D96B07" w:rsidRDefault="0097484F" w:rsidP="0097484F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To jest dr Bob Chisholm w swoim nauczaniu na temat 1 i 2 Księgi Samuela. To jest sesja 0, wprowadzenie do 1 i 2 Księgi Samuela.</w:t>
      </w:r>
    </w:p>
    <w:p w14:paraId="693994A5" w14:textId="67CAB0B5" w:rsidR="008A20BC" w:rsidRPr="00D96B07" w:rsidRDefault="008A20BC" w:rsidP="0097484F">
      <w:pPr>
        <w:rPr>
          <w:sz w:val="26"/>
          <w:szCs w:val="26"/>
        </w:rPr>
      </w:pPr>
    </w:p>
    <w:sectPr w:rsidR="008A20BC" w:rsidRPr="00D96B0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1BE4" w14:textId="77777777" w:rsidR="00512FA6" w:rsidRDefault="00512FA6" w:rsidP="00D96B07">
      <w:r>
        <w:separator/>
      </w:r>
    </w:p>
  </w:endnote>
  <w:endnote w:type="continuationSeparator" w:id="0">
    <w:p w14:paraId="79CFAE0E" w14:textId="77777777" w:rsidR="00512FA6" w:rsidRDefault="00512FA6" w:rsidP="00D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421C" w14:textId="77777777" w:rsidR="00512FA6" w:rsidRDefault="00512FA6" w:rsidP="00D96B07">
      <w:r>
        <w:separator/>
      </w:r>
    </w:p>
  </w:footnote>
  <w:footnote w:type="continuationSeparator" w:id="0">
    <w:p w14:paraId="74F9EAF1" w14:textId="77777777" w:rsidR="00512FA6" w:rsidRDefault="00512FA6" w:rsidP="00D9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7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9CF77A" w14:textId="7098BF93" w:rsidR="00D96B07" w:rsidRDefault="00D96B0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F368725" w14:textId="77777777" w:rsidR="00D96B07" w:rsidRDefault="00D96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228"/>
    <w:multiLevelType w:val="hybridMultilevel"/>
    <w:tmpl w:val="E68E9B48"/>
    <w:lvl w:ilvl="0" w:tplc="86B4261C">
      <w:start w:val="1"/>
      <w:numFmt w:val="bullet"/>
      <w:lvlText w:val="●"/>
      <w:lvlJc w:val="left"/>
      <w:pPr>
        <w:ind w:left="720" w:hanging="360"/>
      </w:pPr>
    </w:lvl>
    <w:lvl w:ilvl="1" w:tplc="89EEDD84">
      <w:start w:val="1"/>
      <w:numFmt w:val="bullet"/>
      <w:lvlText w:val="○"/>
      <w:lvlJc w:val="left"/>
      <w:pPr>
        <w:ind w:left="1440" w:hanging="360"/>
      </w:pPr>
    </w:lvl>
    <w:lvl w:ilvl="2" w:tplc="C5584908">
      <w:start w:val="1"/>
      <w:numFmt w:val="bullet"/>
      <w:lvlText w:val="■"/>
      <w:lvlJc w:val="left"/>
      <w:pPr>
        <w:ind w:left="2160" w:hanging="360"/>
      </w:pPr>
    </w:lvl>
    <w:lvl w:ilvl="3" w:tplc="3EF24328">
      <w:start w:val="1"/>
      <w:numFmt w:val="bullet"/>
      <w:lvlText w:val="●"/>
      <w:lvlJc w:val="left"/>
      <w:pPr>
        <w:ind w:left="2880" w:hanging="360"/>
      </w:pPr>
    </w:lvl>
    <w:lvl w:ilvl="4" w:tplc="D1E6ED62">
      <w:start w:val="1"/>
      <w:numFmt w:val="bullet"/>
      <w:lvlText w:val="○"/>
      <w:lvlJc w:val="left"/>
      <w:pPr>
        <w:ind w:left="3600" w:hanging="360"/>
      </w:pPr>
    </w:lvl>
    <w:lvl w:ilvl="5" w:tplc="4D5427CA">
      <w:start w:val="1"/>
      <w:numFmt w:val="bullet"/>
      <w:lvlText w:val="■"/>
      <w:lvlJc w:val="left"/>
      <w:pPr>
        <w:ind w:left="4320" w:hanging="360"/>
      </w:pPr>
    </w:lvl>
    <w:lvl w:ilvl="6" w:tplc="D584BAEE">
      <w:start w:val="1"/>
      <w:numFmt w:val="bullet"/>
      <w:lvlText w:val="●"/>
      <w:lvlJc w:val="left"/>
      <w:pPr>
        <w:ind w:left="5040" w:hanging="360"/>
      </w:pPr>
    </w:lvl>
    <w:lvl w:ilvl="7" w:tplc="CD06EB6C">
      <w:start w:val="1"/>
      <w:numFmt w:val="bullet"/>
      <w:lvlText w:val="●"/>
      <w:lvlJc w:val="left"/>
      <w:pPr>
        <w:ind w:left="5760" w:hanging="360"/>
      </w:pPr>
    </w:lvl>
    <w:lvl w:ilvl="8" w:tplc="244011C0">
      <w:start w:val="1"/>
      <w:numFmt w:val="bullet"/>
      <w:lvlText w:val="●"/>
      <w:lvlJc w:val="left"/>
      <w:pPr>
        <w:ind w:left="6480" w:hanging="360"/>
      </w:pPr>
    </w:lvl>
  </w:abstractNum>
  <w:num w:numId="1" w16cid:durableId="438529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BC"/>
    <w:rsid w:val="00512FA6"/>
    <w:rsid w:val="008A20BC"/>
    <w:rsid w:val="0097484F"/>
    <w:rsid w:val="00D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793FF"/>
  <w15:docId w15:val="{5A472872-F3A4-4311-B1A1-DAE530A1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07"/>
  </w:style>
  <w:style w:type="paragraph" w:styleId="Footer">
    <w:name w:val="footer"/>
    <w:basedOn w:val="Normal"/>
    <w:link w:val="FooterChar"/>
    <w:uiPriority w:val="99"/>
    <w:unhideWhenUsed/>
    <w:rsid w:val="00D96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2010</Words>
  <Characters>8903</Characters>
  <Application>Microsoft Office Word</Application>
  <DocSecurity>0</DocSecurity>
  <Lines>193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Session00 Introduction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Session00 Introduction</dc:title>
  <dc:creator>TurboScribe.ai</dc:creator>
  <cp:lastModifiedBy>Ted Hildebrandt</cp:lastModifiedBy>
  <cp:revision>2</cp:revision>
  <dcterms:created xsi:type="dcterms:W3CDTF">2024-02-04T21:40:00Z</dcterms:created>
  <dcterms:modified xsi:type="dcterms:W3CDTF">2024-03-03T14:09:00Z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075cb4aae0f19c52d3dd01f438c3f778568423453d5607e3498b5e5eabf47568</vt:lpwstr>
  </property>
</Properties>
</file>