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0216F2"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0D60AD">
        <w:rPr>
          <w:b/>
          <w:bCs/>
          <w:sz w:val="40"/>
          <w:szCs w:val="40"/>
        </w:rPr>
        <w:t>4</w:t>
      </w:r>
      <w:r w:rsidR="00184CE8">
        <w:rPr>
          <w:b/>
          <w:bCs/>
          <w:sz w:val="40"/>
          <w:szCs w:val="40"/>
        </w:rPr>
        <w:t xml:space="preserve">, </w:t>
      </w:r>
      <w:r w:rsidR="00155361">
        <w:rPr>
          <w:b/>
          <w:bCs/>
          <w:sz w:val="40"/>
          <w:szCs w:val="40"/>
        </w:rPr>
        <w:br/>
      </w:r>
      <w:r w:rsidR="00056AB0">
        <w:rPr>
          <w:b/>
          <w:bCs/>
          <w:sz w:val="40"/>
          <w:szCs w:val="40"/>
        </w:rPr>
        <w:t>Precise &amp; Clear, Profound, Whole Book Survey</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38BC9C6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056AB0">
        <w:rPr>
          <w:b/>
          <w:bCs/>
          <w:sz w:val="32"/>
          <w:szCs w:val="32"/>
        </w:rPr>
        <w:t>4</w:t>
      </w:r>
      <w:r w:rsidRPr="00595C2F">
        <w:rPr>
          <w:b/>
          <w:bCs/>
          <w:sz w:val="32"/>
          <w:szCs w:val="32"/>
        </w:rPr>
        <w:t>,</w:t>
      </w:r>
      <w:r w:rsidR="00184CE8">
        <w:rPr>
          <w:b/>
          <w:bCs/>
          <w:sz w:val="32"/>
          <w:szCs w:val="32"/>
        </w:rPr>
        <w:t xml:space="preserve"> </w:t>
      </w:r>
      <w:r w:rsidR="00056AB0">
        <w:rPr>
          <w:b/>
          <w:bCs/>
          <w:sz w:val="32"/>
          <w:szCs w:val="32"/>
        </w:rPr>
        <w:t>Precise &amp; Clear, Profound, Whole Book Survey</w:t>
      </w:r>
      <w:r w:rsidR="00FB33B2">
        <w:rPr>
          <w:b/>
          <w:bCs/>
          <w:sz w:val="32"/>
          <w:szCs w:val="32"/>
        </w:rPr>
        <w:t>, Bibli</w:t>
      </w:r>
      <w:r w:rsidRPr="00595C2F">
        <w:rPr>
          <w:b/>
          <w:bCs/>
          <w:sz w:val="32"/>
          <w:szCs w:val="32"/>
        </w:rPr>
        <w:t>calelearning.org, BeL</w:t>
      </w:r>
    </w:p>
    <w:p w14:paraId="44292A93" w14:textId="77777777" w:rsidR="00407258" w:rsidRPr="00407258" w:rsidRDefault="00A21CD9" w:rsidP="00407258">
      <w:pPr>
        <w:rPr>
          <w:sz w:val="26"/>
          <w:szCs w:val="26"/>
        </w:rPr>
      </w:pPr>
      <w:r>
        <w:rPr>
          <w:sz w:val="26"/>
          <w:szCs w:val="26"/>
        </w:rPr>
        <w:t xml:space="preserve"> </w:t>
      </w:r>
      <w:r w:rsidR="00407258" w:rsidRPr="00407258">
        <w:rPr>
          <w:sz w:val="26"/>
          <w:szCs w:val="26"/>
        </w:rPr>
        <w:t xml:space="preserve">This lecture excerpt from Dr. David Bauer's "Inductive Bible Study" course focuses on effective biblical interpretation. </w:t>
      </w:r>
      <w:r w:rsidR="00407258" w:rsidRPr="00407258">
        <w:rPr>
          <w:b/>
          <w:bCs/>
          <w:sz w:val="26"/>
          <w:szCs w:val="26"/>
        </w:rPr>
        <w:t>Bauer emphasizes the importance of precise and clear understanding</w:t>
      </w:r>
      <w:r w:rsidR="00407258" w:rsidRPr="00407258">
        <w:rPr>
          <w:sz w:val="26"/>
          <w:szCs w:val="26"/>
        </w:rPr>
        <w:t xml:space="preserve">, moving beyond superficial readings to achieve profound and transformative insights. He stresses the need for </w:t>
      </w:r>
      <w:r w:rsidR="00407258" w:rsidRPr="00407258">
        <w:rPr>
          <w:b/>
          <w:bCs/>
          <w:sz w:val="26"/>
          <w:szCs w:val="26"/>
        </w:rPr>
        <w:t>originality in uncovering meaning</w:t>
      </w:r>
      <w:r w:rsidR="00407258" w:rsidRPr="00407258">
        <w:rPr>
          <w:sz w:val="26"/>
          <w:szCs w:val="26"/>
        </w:rPr>
        <w:t xml:space="preserve"> already present in the text, likening the interpreter to a conductor rather than a composer. The lecture then </w:t>
      </w:r>
      <w:r w:rsidR="00407258" w:rsidRPr="00407258">
        <w:rPr>
          <w:b/>
          <w:bCs/>
          <w:sz w:val="26"/>
          <w:szCs w:val="26"/>
        </w:rPr>
        <w:t>outlines a methodical approach to Bible study</w:t>
      </w:r>
      <w:r w:rsidR="00407258" w:rsidRPr="00407258">
        <w:rPr>
          <w:sz w:val="26"/>
          <w:szCs w:val="26"/>
        </w:rPr>
        <w:t xml:space="preserve">, beginning with observation at three levels—the whole book, its parts, and individual passages—followed by interpretation and application. Finally, the lecture </w:t>
      </w:r>
      <w:r w:rsidR="00407258" w:rsidRPr="00407258">
        <w:rPr>
          <w:b/>
          <w:bCs/>
          <w:sz w:val="26"/>
          <w:szCs w:val="26"/>
        </w:rPr>
        <w:t>details a six-phase book survey method</w:t>
      </w:r>
      <w:r w:rsidR="00407258" w:rsidRPr="00407258">
        <w:rPr>
          <w:sz w:val="26"/>
          <w:szCs w:val="26"/>
        </w:rPr>
        <w:t>, guiding students through identifying general and specific materials, structural components, and overall themes within a biblical book.</w:t>
      </w:r>
    </w:p>
    <w:p w14:paraId="262B3B28" w14:textId="223427AD" w:rsidR="004A3CF6" w:rsidRPr="00E955DD" w:rsidRDefault="004A3CF6" w:rsidP="00155361">
      <w:pPr>
        <w:rPr>
          <w:b/>
          <w:bCs/>
          <w:sz w:val="36"/>
          <w:szCs w:val="36"/>
        </w:rPr>
      </w:pPr>
      <w:r>
        <w:rPr>
          <w:b/>
          <w:bCs/>
          <w:sz w:val="36"/>
          <w:szCs w:val="36"/>
        </w:rPr>
        <w:t xml:space="preserve">2.  </w:t>
      </w:r>
      <w:r w:rsidR="00407258">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B60EA">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056AB0">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07C300C3" w:rsidR="004A3CF6" w:rsidRDefault="00407258">
      <w:pPr>
        <w:rPr>
          <w:sz w:val="26"/>
          <w:szCs w:val="26"/>
        </w:rPr>
      </w:pPr>
      <w:r>
        <w:rPr>
          <w:sz w:val="26"/>
          <w:szCs w:val="26"/>
        </w:rPr>
        <w:object w:dxaOrig="1541" w:dyaOrig="998" w14:anchorId="780F2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03.5pt" o:ole="">
            <v:imagedata r:id="rId7" o:title=""/>
          </v:shape>
          <o:OLEObject Type="Embed" ProgID="Package" ShapeID="_x0000_i1025" DrawAspect="Icon" ObjectID="_1799887781" r:id="rId8"/>
        </w:object>
      </w:r>
    </w:p>
    <w:p w14:paraId="5539B6C5" w14:textId="727DF4B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056AB0">
        <w:rPr>
          <w:b/>
          <w:bCs/>
          <w:sz w:val="36"/>
          <w:szCs w:val="36"/>
        </w:rPr>
        <w:t>4</w:t>
      </w:r>
      <w:r w:rsidR="000A2E02" w:rsidRPr="005A2B93">
        <w:rPr>
          <w:b/>
          <w:bCs/>
          <w:sz w:val="36"/>
          <w:szCs w:val="36"/>
        </w:rPr>
        <w:t xml:space="preserve">, </w:t>
      </w:r>
      <w:r w:rsidR="00056AB0">
        <w:rPr>
          <w:b/>
          <w:bCs/>
          <w:sz w:val="36"/>
          <w:szCs w:val="36"/>
        </w:rPr>
        <w:t>Precise &amp; Clear, Profound, Whole Book Survey</w:t>
      </w:r>
    </w:p>
    <w:p w14:paraId="1E82527C" w14:textId="77777777" w:rsidR="00407258" w:rsidRPr="00407258" w:rsidRDefault="00407258" w:rsidP="00407258">
      <w:pPr>
        <w:rPr>
          <w:vanish/>
          <w:sz w:val="26"/>
          <w:szCs w:val="26"/>
        </w:rPr>
      </w:pPr>
      <w:r w:rsidRPr="00407258">
        <w:rPr>
          <w:vanish/>
          <w:sz w:val="26"/>
          <w:szCs w:val="26"/>
        </w:rPr>
        <w:t>Top of Form</w:t>
      </w:r>
    </w:p>
    <w:p w14:paraId="08A310F5" w14:textId="77777777" w:rsidR="00407258" w:rsidRPr="00407258" w:rsidRDefault="00407258" w:rsidP="00407258">
      <w:pPr>
        <w:rPr>
          <w:sz w:val="26"/>
          <w:szCs w:val="26"/>
        </w:rPr>
      </w:pPr>
      <w:r w:rsidRPr="00407258">
        <w:rPr>
          <w:sz w:val="26"/>
          <w:szCs w:val="26"/>
        </w:rPr>
        <w:t>Okay, here is a detailed briefing document summarizing the key themes and ideas from the provided excerpts of Dr. David Bauer's lecture on Inductive Bible Study:</w:t>
      </w:r>
    </w:p>
    <w:p w14:paraId="72CE2A11" w14:textId="77777777" w:rsidR="00407258" w:rsidRPr="00407258" w:rsidRDefault="00407258" w:rsidP="00407258">
      <w:pPr>
        <w:rPr>
          <w:sz w:val="26"/>
          <w:szCs w:val="26"/>
        </w:rPr>
      </w:pPr>
      <w:r w:rsidRPr="00407258">
        <w:rPr>
          <w:b/>
          <w:bCs/>
          <w:sz w:val="26"/>
          <w:szCs w:val="26"/>
        </w:rPr>
        <w:t>Briefing Document: Inductive Bible Study - Lecture 4</w:t>
      </w:r>
    </w:p>
    <w:p w14:paraId="6A30CEAD" w14:textId="77777777" w:rsidR="00407258" w:rsidRPr="00407258" w:rsidRDefault="00407258" w:rsidP="00407258">
      <w:pPr>
        <w:rPr>
          <w:sz w:val="26"/>
          <w:szCs w:val="26"/>
          <w:lang w:val="fr-FR"/>
        </w:rPr>
      </w:pPr>
      <w:r w:rsidRPr="00407258">
        <w:rPr>
          <w:b/>
          <w:bCs/>
          <w:sz w:val="26"/>
          <w:szCs w:val="26"/>
          <w:lang w:val="fr-FR"/>
        </w:rPr>
        <w:t>Source:</w:t>
      </w:r>
      <w:r w:rsidRPr="00407258">
        <w:rPr>
          <w:sz w:val="26"/>
          <w:szCs w:val="26"/>
          <w:lang w:val="fr-FR"/>
        </w:rPr>
        <w:t xml:space="preserve"> Excerpts from "Bauer_IBS_EN_Lecture04.pdf"</w:t>
      </w:r>
    </w:p>
    <w:p w14:paraId="6D75B077" w14:textId="77777777" w:rsidR="00407258" w:rsidRPr="00407258" w:rsidRDefault="00407258" w:rsidP="00407258">
      <w:pPr>
        <w:rPr>
          <w:sz w:val="26"/>
          <w:szCs w:val="26"/>
        </w:rPr>
      </w:pPr>
      <w:r w:rsidRPr="00407258">
        <w:rPr>
          <w:b/>
          <w:bCs/>
          <w:sz w:val="26"/>
          <w:szCs w:val="26"/>
        </w:rPr>
        <w:t>Overview:</w:t>
      </w:r>
      <w:r w:rsidRPr="00407258">
        <w:rPr>
          <w:sz w:val="26"/>
          <w:szCs w:val="26"/>
        </w:rPr>
        <w:t xml:space="preserve"> This lecture focuses on establishing core convictions for the inductive approach to Bible study, emphasizing the need for precision, clarity, depth, originality, and transformation. It also introduces a methodology for studying scripture, beginning with careful observation and book surveys.</w:t>
      </w:r>
    </w:p>
    <w:p w14:paraId="56FFBB77" w14:textId="77777777" w:rsidR="00407258" w:rsidRPr="00407258" w:rsidRDefault="00407258" w:rsidP="00407258">
      <w:pPr>
        <w:rPr>
          <w:sz w:val="26"/>
          <w:szCs w:val="26"/>
        </w:rPr>
      </w:pPr>
      <w:r w:rsidRPr="00407258">
        <w:rPr>
          <w:b/>
          <w:bCs/>
          <w:sz w:val="26"/>
          <w:szCs w:val="26"/>
        </w:rPr>
        <w:t>Key Themes and Ideas:</w:t>
      </w:r>
    </w:p>
    <w:p w14:paraId="2BC7B659" w14:textId="77777777" w:rsidR="00407258" w:rsidRPr="00407258" w:rsidRDefault="00407258" w:rsidP="00407258">
      <w:pPr>
        <w:numPr>
          <w:ilvl w:val="0"/>
          <w:numId w:val="77"/>
        </w:numPr>
        <w:rPr>
          <w:sz w:val="26"/>
          <w:szCs w:val="26"/>
        </w:rPr>
      </w:pPr>
      <w:r w:rsidRPr="00407258">
        <w:rPr>
          <w:b/>
          <w:bCs/>
          <w:sz w:val="26"/>
          <w:szCs w:val="26"/>
        </w:rPr>
        <w:t>Convictions Regarding Inductive Bible Study:</w:t>
      </w:r>
    </w:p>
    <w:p w14:paraId="27AB4050" w14:textId="77777777" w:rsidR="00407258" w:rsidRPr="00407258" w:rsidRDefault="00407258" w:rsidP="00407258">
      <w:pPr>
        <w:numPr>
          <w:ilvl w:val="0"/>
          <w:numId w:val="78"/>
        </w:numPr>
        <w:rPr>
          <w:sz w:val="26"/>
          <w:szCs w:val="26"/>
        </w:rPr>
      </w:pPr>
      <w:r w:rsidRPr="00407258">
        <w:rPr>
          <w:b/>
          <w:bCs/>
          <w:sz w:val="26"/>
          <w:szCs w:val="26"/>
        </w:rPr>
        <w:t>Precise and Specific:</w:t>
      </w:r>
      <w:r w:rsidRPr="00407258">
        <w:rPr>
          <w:sz w:val="26"/>
          <w:szCs w:val="26"/>
        </w:rPr>
        <w:t xml:space="preserve"> Dr. Bauer argues that accuracy and depth are directly related to precision and specificity. Broad interpretations are prone to inaccuracy and superficiality. The aim should be to understand a passage's unique contribution to the entire biblical canon.</w:t>
      </w:r>
    </w:p>
    <w:p w14:paraId="6FCEF794" w14:textId="77777777" w:rsidR="00407258" w:rsidRPr="00407258" w:rsidRDefault="00407258" w:rsidP="00407258">
      <w:pPr>
        <w:numPr>
          <w:ilvl w:val="0"/>
          <w:numId w:val="78"/>
        </w:numPr>
        <w:rPr>
          <w:sz w:val="26"/>
          <w:szCs w:val="26"/>
        </w:rPr>
      </w:pPr>
      <w:r w:rsidRPr="00407258">
        <w:rPr>
          <w:b/>
          <w:bCs/>
          <w:sz w:val="26"/>
          <w:szCs w:val="26"/>
        </w:rPr>
        <w:t>Quote:</w:t>
      </w:r>
      <w:r w:rsidRPr="00407258">
        <w:rPr>
          <w:sz w:val="26"/>
          <w:szCs w:val="26"/>
        </w:rPr>
        <w:t xml:space="preserve"> "As a matter of fact, specificity is practically synonymous with originality and profundity, and broadness, or being unspecific is essentially synonymous with superficiality."</w:t>
      </w:r>
    </w:p>
    <w:p w14:paraId="71FCE3A5" w14:textId="77777777" w:rsidR="00407258" w:rsidRPr="00407258" w:rsidRDefault="00407258" w:rsidP="00407258">
      <w:pPr>
        <w:numPr>
          <w:ilvl w:val="0"/>
          <w:numId w:val="78"/>
        </w:numPr>
        <w:rPr>
          <w:sz w:val="26"/>
          <w:szCs w:val="26"/>
        </w:rPr>
      </w:pPr>
      <w:r w:rsidRPr="00407258">
        <w:rPr>
          <w:b/>
          <w:bCs/>
          <w:sz w:val="26"/>
          <w:szCs w:val="26"/>
        </w:rPr>
        <w:t>Clear Thinking and Communication:</w:t>
      </w:r>
      <w:r w:rsidRPr="00407258">
        <w:rPr>
          <w:sz w:val="26"/>
          <w:szCs w:val="26"/>
        </w:rPr>
        <w:t xml:space="preserve"> Clarity in understanding a passage is crucial for effective communication. Obscurity in teaching often arises from a lack of clear thinking by the teacher, not from the complexity of the text. The better we understand a passage, the more likely we can communicate it clearly.</w:t>
      </w:r>
    </w:p>
    <w:p w14:paraId="0DB62CF3" w14:textId="77777777" w:rsidR="00407258" w:rsidRPr="00407258" w:rsidRDefault="00407258" w:rsidP="00407258">
      <w:pPr>
        <w:numPr>
          <w:ilvl w:val="0"/>
          <w:numId w:val="78"/>
        </w:numPr>
        <w:rPr>
          <w:sz w:val="26"/>
          <w:szCs w:val="26"/>
        </w:rPr>
      </w:pPr>
      <w:r w:rsidRPr="00407258">
        <w:rPr>
          <w:b/>
          <w:bCs/>
          <w:sz w:val="26"/>
          <w:szCs w:val="26"/>
        </w:rPr>
        <w:t>Quote:</w:t>
      </w:r>
      <w:r w:rsidRPr="00407258">
        <w:rPr>
          <w:sz w:val="26"/>
          <w:szCs w:val="26"/>
        </w:rPr>
        <w:t xml:space="preserve"> "The reason why oftentimes passages or the meaning of passages are presented in an obscure, unclear, not well-communicated way is not because the preacher or teacher has studied the passage so carefully or so well...but really the opposite, because the person, the preacher, has not understood the passage quite well enough."</w:t>
      </w:r>
    </w:p>
    <w:p w14:paraId="20E7316F" w14:textId="77777777" w:rsidR="00407258" w:rsidRPr="00407258" w:rsidRDefault="00407258" w:rsidP="00407258">
      <w:pPr>
        <w:numPr>
          <w:ilvl w:val="0"/>
          <w:numId w:val="78"/>
        </w:numPr>
        <w:rPr>
          <w:sz w:val="26"/>
          <w:szCs w:val="26"/>
        </w:rPr>
      </w:pPr>
      <w:r w:rsidRPr="00407258">
        <w:rPr>
          <w:b/>
          <w:bCs/>
          <w:sz w:val="26"/>
          <w:szCs w:val="26"/>
        </w:rPr>
        <w:t>Penetrating and Profound:</w:t>
      </w:r>
      <w:r w:rsidRPr="00407258">
        <w:rPr>
          <w:sz w:val="26"/>
          <w:szCs w:val="26"/>
        </w:rPr>
        <w:t xml:space="preserve"> Scripture is inherently deep and complex, requiring serious and rigorous engagement to uncover its profound insights. Superficial engagement misrepresents the true nature of the Bible.</w:t>
      </w:r>
    </w:p>
    <w:p w14:paraId="606029EB" w14:textId="77777777" w:rsidR="00407258" w:rsidRPr="00407258" w:rsidRDefault="00407258" w:rsidP="00407258">
      <w:pPr>
        <w:numPr>
          <w:ilvl w:val="0"/>
          <w:numId w:val="78"/>
        </w:numPr>
        <w:rPr>
          <w:sz w:val="26"/>
          <w:szCs w:val="26"/>
        </w:rPr>
      </w:pPr>
      <w:r w:rsidRPr="00407258">
        <w:rPr>
          <w:b/>
          <w:bCs/>
          <w:sz w:val="26"/>
          <w:szCs w:val="26"/>
        </w:rPr>
        <w:lastRenderedPageBreak/>
        <w:t>Quote:</w:t>
      </w:r>
      <w:r w:rsidRPr="00407258">
        <w:rPr>
          <w:sz w:val="26"/>
          <w:szCs w:val="26"/>
        </w:rPr>
        <w:t xml:space="preserve"> "To deal with the Bible at a superficial level is not really dealing with it according to its own character, according to its own nature."</w:t>
      </w:r>
    </w:p>
    <w:p w14:paraId="6434F7DB" w14:textId="77777777" w:rsidR="00407258" w:rsidRPr="00407258" w:rsidRDefault="00407258" w:rsidP="00407258">
      <w:pPr>
        <w:numPr>
          <w:ilvl w:val="0"/>
          <w:numId w:val="78"/>
        </w:numPr>
        <w:rPr>
          <w:sz w:val="26"/>
          <w:szCs w:val="26"/>
        </w:rPr>
      </w:pPr>
      <w:r w:rsidRPr="00407258">
        <w:rPr>
          <w:b/>
          <w:bCs/>
          <w:sz w:val="26"/>
          <w:szCs w:val="26"/>
        </w:rPr>
        <w:t>Original and Creative (Recreation, not Production):</w:t>
      </w:r>
      <w:r w:rsidRPr="00407258">
        <w:rPr>
          <w:sz w:val="26"/>
          <w:szCs w:val="26"/>
        </w:rPr>
        <w:t xml:space="preserve"> The goal is not to invent new meanings, but to creatively draw out the existing meanings intended by the original author. The interpreter acts as a conductor, reproducing meaning, not a composer creating it.</w:t>
      </w:r>
    </w:p>
    <w:p w14:paraId="5F158471" w14:textId="77777777" w:rsidR="00407258" w:rsidRPr="00407258" w:rsidRDefault="00407258" w:rsidP="00407258">
      <w:pPr>
        <w:numPr>
          <w:ilvl w:val="0"/>
          <w:numId w:val="78"/>
        </w:numPr>
        <w:rPr>
          <w:sz w:val="26"/>
          <w:szCs w:val="26"/>
        </w:rPr>
      </w:pPr>
      <w:r w:rsidRPr="00407258">
        <w:rPr>
          <w:b/>
          <w:bCs/>
          <w:sz w:val="26"/>
          <w:szCs w:val="26"/>
        </w:rPr>
        <w:t>Quote:</w:t>
      </w:r>
      <w:r w:rsidRPr="00407258">
        <w:rPr>
          <w:sz w:val="26"/>
          <w:szCs w:val="26"/>
        </w:rPr>
        <w:t xml:space="preserve"> "It's not a matter of being original or creative in terms of creating new ideas from the text, but of deriving ideas from the text that are there but are not so obvious."</w:t>
      </w:r>
    </w:p>
    <w:p w14:paraId="5786D4DE" w14:textId="77777777" w:rsidR="00407258" w:rsidRPr="00407258" w:rsidRDefault="00407258" w:rsidP="00407258">
      <w:pPr>
        <w:numPr>
          <w:ilvl w:val="0"/>
          <w:numId w:val="78"/>
        </w:numPr>
        <w:rPr>
          <w:sz w:val="26"/>
          <w:szCs w:val="26"/>
        </w:rPr>
      </w:pPr>
      <w:r w:rsidRPr="00407258">
        <w:rPr>
          <w:b/>
          <w:bCs/>
          <w:sz w:val="26"/>
          <w:szCs w:val="26"/>
        </w:rPr>
        <w:t>Transforming:</w:t>
      </w:r>
      <w:r w:rsidRPr="00407258">
        <w:rPr>
          <w:sz w:val="26"/>
          <w:szCs w:val="26"/>
        </w:rPr>
        <w:t xml:space="preserve"> The study of the Bible should lead to a personal encounter with God, causing a shift in understanding of God, the world, and oneself. Scripture provides an alternative view of reality that reveals our true inner selves.</w:t>
      </w:r>
    </w:p>
    <w:p w14:paraId="6AA11F1D" w14:textId="77777777" w:rsidR="00407258" w:rsidRPr="00407258" w:rsidRDefault="00407258" w:rsidP="00407258">
      <w:pPr>
        <w:numPr>
          <w:ilvl w:val="0"/>
          <w:numId w:val="78"/>
        </w:numPr>
        <w:rPr>
          <w:sz w:val="26"/>
          <w:szCs w:val="26"/>
        </w:rPr>
      </w:pPr>
      <w:r w:rsidRPr="00407258">
        <w:rPr>
          <w:b/>
          <w:bCs/>
          <w:sz w:val="26"/>
          <w:szCs w:val="26"/>
        </w:rPr>
        <w:t>Quote:</w:t>
      </w:r>
      <w:r w:rsidRPr="00407258">
        <w:rPr>
          <w:sz w:val="26"/>
          <w:szCs w:val="26"/>
        </w:rPr>
        <w:t xml:space="preserve"> "It causes us to see the world. It causes us to see reality differently. It causes us to see ourselves differently."</w:t>
      </w:r>
    </w:p>
    <w:p w14:paraId="42338CE7" w14:textId="77777777" w:rsidR="00407258" w:rsidRPr="00407258" w:rsidRDefault="00407258" w:rsidP="00407258">
      <w:pPr>
        <w:numPr>
          <w:ilvl w:val="0"/>
          <w:numId w:val="78"/>
        </w:numPr>
        <w:rPr>
          <w:sz w:val="26"/>
          <w:szCs w:val="26"/>
        </w:rPr>
      </w:pPr>
      <w:r w:rsidRPr="00407258">
        <w:rPr>
          <w:b/>
          <w:bCs/>
          <w:sz w:val="26"/>
          <w:szCs w:val="26"/>
        </w:rPr>
        <w:t>Communicative:</w:t>
      </w:r>
      <w:r w:rsidRPr="00407258">
        <w:rPr>
          <w:sz w:val="26"/>
          <w:szCs w:val="26"/>
        </w:rPr>
        <w:t xml:space="preserve"> Full understanding is often achieved through the process of communication, particularly in teaching and preaching. The act of teaching reinforces the interpreter's own understanding, and the communication of the scriptures in turn deepens further understanding.</w:t>
      </w:r>
    </w:p>
    <w:p w14:paraId="4EB14CF0" w14:textId="77777777" w:rsidR="00407258" w:rsidRPr="00407258" w:rsidRDefault="00407258" w:rsidP="00407258">
      <w:pPr>
        <w:numPr>
          <w:ilvl w:val="0"/>
          <w:numId w:val="78"/>
        </w:numPr>
        <w:rPr>
          <w:sz w:val="26"/>
          <w:szCs w:val="26"/>
        </w:rPr>
      </w:pPr>
      <w:r w:rsidRPr="00407258">
        <w:rPr>
          <w:b/>
          <w:bCs/>
          <w:sz w:val="26"/>
          <w:szCs w:val="26"/>
        </w:rPr>
        <w:t>Quote:</w:t>
      </w:r>
      <w:r w:rsidRPr="00407258">
        <w:rPr>
          <w:sz w:val="26"/>
          <w:szCs w:val="26"/>
        </w:rPr>
        <w:t xml:space="preserve"> "Anything is understood fully only after it has been communicated."</w:t>
      </w:r>
    </w:p>
    <w:p w14:paraId="02E176EC" w14:textId="77777777" w:rsidR="00407258" w:rsidRPr="00407258" w:rsidRDefault="00407258" w:rsidP="00407258">
      <w:pPr>
        <w:numPr>
          <w:ilvl w:val="0"/>
          <w:numId w:val="79"/>
        </w:numPr>
        <w:rPr>
          <w:sz w:val="26"/>
          <w:szCs w:val="26"/>
        </w:rPr>
      </w:pPr>
      <w:r w:rsidRPr="00407258">
        <w:rPr>
          <w:b/>
          <w:bCs/>
          <w:sz w:val="26"/>
          <w:szCs w:val="26"/>
        </w:rPr>
        <w:t>Methodical Process for Understanding Scripture:</w:t>
      </w:r>
    </w:p>
    <w:p w14:paraId="1E9BE625" w14:textId="77777777" w:rsidR="00407258" w:rsidRPr="00407258" w:rsidRDefault="00407258" w:rsidP="00407258">
      <w:pPr>
        <w:numPr>
          <w:ilvl w:val="0"/>
          <w:numId w:val="80"/>
        </w:numPr>
        <w:rPr>
          <w:sz w:val="26"/>
          <w:szCs w:val="26"/>
        </w:rPr>
      </w:pPr>
      <w:r w:rsidRPr="00407258">
        <w:rPr>
          <w:b/>
          <w:bCs/>
          <w:sz w:val="26"/>
          <w:szCs w:val="26"/>
        </w:rPr>
        <w:t>Three Foci of Study:</w:t>
      </w:r>
      <w:r w:rsidRPr="00407258">
        <w:rPr>
          <w:sz w:val="26"/>
          <w:szCs w:val="26"/>
        </w:rPr>
        <w:t xml:space="preserve"> The lecture outlines three foci for Bible study: (1) individual passages or passages within a book, (2) interpretation of a book as a whole or extended section, and (3) interpretation of a theme or issue throughout the Bible. The focus of this lecture is primarily on the first.</w:t>
      </w:r>
    </w:p>
    <w:p w14:paraId="5DD8EBF0" w14:textId="77777777" w:rsidR="00407258" w:rsidRPr="00407258" w:rsidRDefault="00407258" w:rsidP="00407258">
      <w:pPr>
        <w:numPr>
          <w:ilvl w:val="0"/>
          <w:numId w:val="80"/>
        </w:numPr>
        <w:rPr>
          <w:sz w:val="26"/>
          <w:szCs w:val="26"/>
        </w:rPr>
      </w:pPr>
      <w:r w:rsidRPr="00407258">
        <w:rPr>
          <w:b/>
          <w:bCs/>
          <w:sz w:val="26"/>
          <w:szCs w:val="26"/>
        </w:rPr>
        <w:t>Importance of Observation:</w:t>
      </w:r>
      <w:r w:rsidRPr="00407258">
        <w:rPr>
          <w:sz w:val="26"/>
          <w:szCs w:val="26"/>
        </w:rPr>
        <w:t xml:space="preserve"> Observation, driven by the principle of induction, is crucial for understanding. It involves being fully aware of what is present in the text, not just reading the words. Expectation can hinder true observation.</w:t>
      </w:r>
    </w:p>
    <w:p w14:paraId="65E04681" w14:textId="77777777" w:rsidR="00407258" w:rsidRPr="00407258" w:rsidRDefault="00407258" w:rsidP="00407258">
      <w:pPr>
        <w:numPr>
          <w:ilvl w:val="0"/>
          <w:numId w:val="80"/>
        </w:numPr>
        <w:rPr>
          <w:sz w:val="26"/>
          <w:szCs w:val="26"/>
        </w:rPr>
      </w:pPr>
      <w:r w:rsidRPr="00407258">
        <w:rPr>
          <w:b/>
          <w:bCs/>
          <w:sz w:val="26"/>
          <w:szCs w:val="26"/>
        </w:rPr>
        <w:t>Quote:</w:t>
      </w:r>
      <w:r w:rsidRPr="00407258">
        <w:rPr>
          <w:sz w:val="26"/>
          <w:szCs w:val="26"/>
        </w:rPr>
        <w:t xml:space="preserve"> "The world is full of obvious things that nobody by any means ever observes."</w:t>
      </w:r>
    </w:p>
    <w:p w14:paraId="67FDA76A" w14:textId="77777777" w:rsidR="00407258" w:rsidRPr="00407258" w:rsidRDefault="00407258" w:rsidP="00407258">
      <w:pPr>
        <w:numPr>
          <w:ilvl w:val="0"/>
          <w:numId w:val="80"/>
        </w:numPr>
        <w:rPr>
          <w:sz w:val="26"/>
          <w:szCs w:val="26"/>
        </w:rPr>
      </w:pPr>
      <w:r w:rsidRPr="00407258">
        <w:rPr>
          <w:b/>
          <w:bCs/>
          <w:sz w:val="26"/>
          <w:szCs w:val="26"/>
        </w:rPr>
        <w:t>Three Levels of Observation:The Book as a Whole:</w:t>
      </w:r>
      <w:r w:rsidRPr="00407258">
        <w:rPr>
          <w:sz w:val="26"/>
          <w:szCs w:val="26"/>
        </w:rPr>
        <w:t xml:space="preserve"> Surveying the book to get a broad understanding of its overall movement, akin to looking at a city from an observation deck.</w:t>
      </w:r>
    </w:p>
    <w:p w14:paraId="090C8493" w14:textId="77777777" w:rsidR="00407258" w:rsidRPr="00407258" w:rsidRDefault="00407258" w:rsidP="00407258">
      <w:pPr>
        <w:numPr>
          <w:ilvl w:val="0"/>
          <w:numId w:val="80"/>
        </w:numPr>
        <w:rPr>
          <w:sz w:val="26"/>
          <w:szCs w:val="26"/>
        </w:rPr>
      </w:pPr>
      <w:r w:rsidRPr="00407258">
        <w:rPr>
          <w:b/>
          <w:bCs/>
          <w:sz w:val="26"/>
          <w:szCs w:val="26"/>
        </w:rPr>
        <w:lastRenderedPageBreak/>
        <w:t>Parts as Wholes:</w:t>
      </w:r>
      <w:r w:rsidRPr="00407258">
        <w:rPr>
          <w:sz w:val="26"/>
          <w:szCs w:val="26"/>
        </w:rPr>
        <w:t xml:space="preserve"> Observing broader sections or divisions within the book.</w:t>
      </w:r>
    </w:p>
    <w:p w14:paraId="4046A091" w14:textId="77777777" w:rsidR="00407258" w:rsidRPr="00407258" w:rsidRDefault="00407258" w:rsidP="00407258">
      <w:pPr>
        <w:numPr>
          <w:ilvl w:val="0"/>
          <w:numId w:val="80"/>
        </w:numPr>
        <w:rPr>
          <w:sz w:val="26"/>
          <w:szCs w:val="26"/>
        </w:rPr>
      </w:pPr>
      <w:r w:rsidRPr="00407258">
        <w:rPr>
          <w:b/>
          <w:bCs/>
          <w:sz w:val="26"/>
          <w:szCs w:val="26"/>
        </w:rPr>
        <w:t>Focused Observation of Individual Passages:</w:t>
      </w:r>
      <w:r w:rsidRPr="00407258">
        <w:rPr>
          <w:sz w:val="26"/>
          <w:szCs w:val="26"/>
        </w:rPr>
        <w:t xml:space="preserve"> Detailed analysis of words and sentences.</w:t>
      </w:r>
    </w:p>
    <w:p w14:paraId="708AB81C" w14:textId="77777777" w:rsidR="00407258" w:rsidRPr="00407258" w:rsidRDefault="00407258" w:rsidP="00407258">
      <w:pPr>
        <w:numPr>
          <w:ilvl w:val="0"/>
          <w:numId w:val="80"/>
        </w:numPr>
        <w:rPr>
          <w:sz w:val="26"/>
          <w:szCs w:val="26"/>
        </w:rPr>
      </w:pPr>
      <w:r w:rsidRPr="00407258">
        <w:rPr>
          <w:b/>
          <w:bCs/>
          <w:sz w:val="26"/>
          <w:szCs w:val="26"/>
        </w:rPr>
        <w:t>Significance of Starting with Book Survey:</w:t>
      </w:r>
      <w:r w:rsidRPr="00407258">
        <w:rPr>
          <w:sz w:val="26"/>
          <w:szCs w:val="26"/>
        </w:rPr>
        <w:t xml:space="preserve"> Authors plan their books carefully, so beginning with a survey allows us to understand the author's intent. This provides the necessary context for interpreting individual passages.</w:t>
      </w:r>
    </w:p>
    <w:p w14:paraId="14C5F76C" w14:textId="77777777" w:rsidR="00407258" w:rsidRPr="00407258" w:rsidRDefault="00407258" w:rsidP="00407258">
      <w:pPr>
        <w:numPr>
          <w:ilvl w:val="0"/>
          <w:numId w:val="80"/>
        </w:numPr>
        <w:rPr>
          <w:sz w:val="26"/>
          <w:szCs w:val="26"/>
        </w:rPr>
      </w:pPr>
      <w:r w:rsidRPr="00407258">
        <w:rPr>
          <w:b/>
          <w:bCs/>
          <w:sz w:val="26"/>
          <w:szCs w:val="26"/>
        </w:rPr>
        <w:t>Quote:</w:t>
      </w:r>
      <w:r w:rsidRPr="00407258">
        <w:rPr>
          <w:sz w:val="26"/>
          <w:szCs w:val="26"/>
        </w:rPr>
        <w:t xml:space="preserve"> "There's every reason to believe that the books in our Bible are carefully planned so that our authors actually sat down and considered the plan of the whole book"</w:t>
      </w:r>
    </w:p>
    <w:p w14:paraId="09B1976B" w14:textId="77777777" w:rsidR="00407258" w:rsidRPr="00407258" w:rsidRDefault="00407258" w:rsidP="00407258">
      <w:pPr>
        <w:numPr>
          <w:ilvl w:val="0"/>
          <w:numId w:val="81"/>
        </w:numPr>
        <w:rPr>
          <w:sz w:val="26"/>
          <w:szCs w:val="26"/>
        </w:rPr>
      </w:pPr>
      <w:r w:rsidRPr="00407258">
        <w:rPr>
          <w:b/>
          <w:bCs/>
          <w:sz w:val="26"/>
          <w:szCs w:val="26"/>
        </w:rPr>
        <w:t>Phases of a Book Survey:</w:t>
      </w:r>
    </w:p>
    <w:p w14:paraId="7D0AABA6" w14:textId="77777777" w:rsidR="00407258" w:rsidRPr="00407258" w:rsidRDefault="00407258" w:rsidP="00407258">
      <w:pPr>
        <w:numPr>
          <w:ilvl w:val="0"/>
          <w:numId w:val="82"/>
        </w:numPr>
        <w:rPr>
          <w:sz w:val="26"/>
          <w:szCs w:val="26"/>
        </w:rPr>
      </w:pPr>
      <w:r w:rsidRPr="00407258">
        <w:rPr>
          <w:b/>
          <w:bCs/>
          <w:sz w:val="26"/>
          <w:szCs w:val="26"/>
        </w:rPr>
        <w:t>Identification of Materials:General Materials:</w:t>
      </w:r>
      <w:r w:rsidRPr="00407258">
        <w:rPr>
          <w:sz w:val="26"/>
          <w:szCs w:val="26"/>
        </w:rPr>
        <w:t xml:space="preserve"> Determining the primary focus of the content: Ideological (ideas), Historical (events), Biographical (persons), or Geographical (places). The lecture emphasizes choosing only </w:t>
      </w:r>
      <w:r w:rsidRPr="00407258">
        <w:rPr>
          <w:i/>
          <w:iCs/>
          <w:sz w:val="26"/>
          <w:szCs w:val="26"/>
        </w:rPr>
        <w:t>one</w:t>
      </w:r>
      <w:r w:rsidRPr="00407258">
        <w:rPr>
          <w:sz w:val="26"/>
          <w:szCs w:val="26"/>
        </w:rPr>
        <w:t xml:space="preserve"> primary focus as the main driver of the book. This guides the direction of further interpretation.</w:t>
      </w:r>
    </w:p>
    <w:p w14:paraId="1D67FFF6" w14:textId="77777777" w:rsidR="00407258" w:rsidRPr="00407258" w:rsidRDefault="00407258" w:rsidP="00407258">
      <w:pPr>
        <w:numPr>
          <w:ilvl w:val="0"/>
          <w:numId w:val="82"/>
        </w:numPr>
        <w:rPr>
          <w:sz w:val="26"/>
          <w:szCs w:val="26"/>
        </w:rPr>
      </w:pPr>
      <w:r w:rsidRPr="00407258">
        <w:rPr>
          <w:b/>
          <w:bCs/>
          <w:sz w:val="26"/>
          <w:szCs w:val="26"/>
        </w:rPr>
        <w:t>Quote:</w:t>
      </w:r>
      <w:r w:rsidRPr="00407258">
        <w:rPr>
          <w:sz w:val="26"/>
          <w:szCs w:val="26"/>
        </w:rPr>
        <w:t xml:space="preserve"> "Rather, there tends to be a simple focus within biblical books, a simple focus on either ideas, or on events, or on persons, or on places."</w:t>
      </w:r>
    </w:p>
    <w:p w14:paraId="39D32F33" w14:textId="77777777" w:rsidR="00407258" w:rsidRPr="00407258" w:rsidRDefault="00407258" w:rsidP="00407258">
      <w:pPr>
        <w:numPr>
          <w:ilvl w:val="0"/>
          <w:numId w:val="82"/>
        </w:numPr>
        <w:rPr>
          <w:sz w:val="26"/>
          <w:szCs w:val="26"/>
        </w:rPr>
      </w:pPr>
      <w:r w:rsidRPr="00407258">
        <w:rPr>
          <w:b/>
          <w:bCs/>
          <w:sz w:val="26"/>
          <w:szCs w:val="26"/>
        </w:rPr>
        <w:t>Specific Materials:</w:t>
      </w:r>
      <w:r w:rsidRPr="00407258">
        <w:rPr>
          <w:sz w:val="26"/>
          <w:szCs w:val="26"/>
        </w:rPr>
        <w:t xml:space="preserve"> Giving a brief, unique, simple, and associative chapter title to each chapter to aid reflection, recollection, and reference. These should be personal to the student.</w:t>
      </w:r>
    </w:p>
    <w:p w14:paraId="75C67F28" w14:textId="77777777" w:rsidR="00407258" w:rsidRPr="00407258" w:rsidRDefault="00407258" w:rsidP="00407258">
      <w:pPr>
        <w:numPr>
          <w:ilvl w:val="0"/>
          <w:numId w:val="82"/>
        </w:numPr>
        <w:rPr>
          <w:sz w:val="26"/>
          <w:szCs w:val="26"/>
        </w:rPr>
      </w:pPr>
      <w:r w:rsidRPr="00407258">
        <w:rPr>
          <w:b/>
          <w:bCs/>
          <w:sz w:val="26"/>
          <w:szCs w:val="26"/>
        </w:rPr>
        <w:t>Structure of the Book:Main Units and Subunits:</w:t>
      </w:r>
      <w:r w:rsidRPr="00407258">
        <w:rPr>
          <w:sz w:val="26"/>
          <w:szCs w:val="26"/>
        </w:rPr>
        <w:t xml:space="preserve"> Identifying the linear progression and breakdown of the book into its constituent sections.</w:t>
      </w:r>
    </w:p>
    <w:p w14:paraId="5B09143F" w14:textId="77777777" w:rsidR="00407258" w:rsidRPr="00407258" w:rsidRDefault="00407258" w:rsidP="00407258">
      <w:pPr>
        <w:numPr>
          <w:ilvl w:val="0"/>
          <w:numId w:val="82"/>
        </w:numPr>
        <w:rPr>
          <w:sz w:val="26"/>
          <w:szCs w:val="26"/>
        </w:rPr>
      </w:pPr>
      <w:r w:rsidRPr="00407258">
        <w:rPr>
          <w:b/>
          <w:bCs/>
          <w:sz w:val="26"/>
          <w:szCs w:val="26"/>
        </w:rPr>
        <w:t>Major Structural Relationships:</w:t>
      </w:r>
      <w:r w:rsidRPr="00407258">
        <w:rPr>
          <w:sz w:val="26"/>
          <w:szCs w:val="26"/>
        </w:rPr>
        <w:t xml:space="preserve"> Analyzing how different elements within the book relate to each other and create a dynamic whole.</w:t>
      </w:r>
    </w:p>
    <w:p w14:paraId="065A9253" w14:textId="77777777" w:rsidR="00407258" w:rsidRPr="00407258" w:rsidRDefault="00407258" w:rsidP="00407258">
      <w:pPr>
        <w:rPr>
          <w:sz w:val="26"/>
          <w:szCs w:val="26"/>
        </w:rPr>
      </w:pPr>
      <w:r w:rsidRPr="00407258">
        <w:rPr>
          <w:b/>
          <w:bCs/>
          <w:sz w:val="26"/>
          <w:szCs w:val="26"/>
        </w:rPr>
        <w:t>Implications and Applications:</w:t>
      </w:r>
    </w:p>
    <w:p w14:paraId="5BAC4108" w14:textId="77777777" w:rsidR="00407258" w:rsidRPr="00407258" w:rsidRDefault="00407258" w:rsidP="00407258">
      <w:pPr>
        <w:numPr>
          <w:ilvl w:val="0"/>
          <w:numId w:val="83"/>
        </w:numPr>
        <w:rPr>
          <w:sz w:val="26"/>
          <w:szCs w:val="26"/>
        </w:rPr>
      </w:pPr>
      <w:r w:rsidRPr="00407258">
        <w:rPr>
          <w:sz w:val="26"/>
          <w:szCs w:val="26"/>
        </w:rPr>
        <w:t>The lecture argues for a rigorous approach to Bible study that seeks to understand the scriptures in their original context and as part of the unified message of the Bible.</w:t>
      </w:r>
    </w:p>
    <w:p w14:paraId="7A47C9A9" w14:textId="77777777" w:rsidR="00407258" w:rsidRPr="00407258" w:rsidRDefault="00407258" w:rsidP="00407258">
      <w:pPr>
        <w:numPr>
          <w:ilvl w:val="0"/>
          <w:numId w:val="83"/>
        </w:numPr>
        <w:rPr>
          <w:sz w:val="26"/>
          <w:szCs w:val="26"/>
        </w:rPr>
      </w:pPr>
      <w:r w:rsidRPr="00407258">
        <w:rPr>
          <w:sz w:val="26"/>
          <w:szCs w:val="26"/>
        </w:rPr>
        <w:t>It provides practical methods for observing and analyzing biblical texts, with an emphasis on the importance of context and structure.</w:t>
      </w:r>
    </w:p>
    <w:p w14:paraId="2F105EF8" w14:textId="77777777" w:rsidR="00407258" w:rsidRPr="00407258" w:rsidRDefault="00407258" w:rsidP="00407258">
      <w:pPr>
        <w:numPr>
          <w:ilvl w:val="0"/>
          <w:numId w:val="83"/>
        </w:numPr>
        <w:rPr>
          <w:sz w:val="26"/>
          <w:szCs w:val="26"/>
        </w:rPr>
      </w:pPr>
      <w:r w:rsidRPr="00407258">
        <w:rPr>
          <w:sz w:val="26"/>
          <w:szCs w:val="26"/>
        </w:rPr>
        <w:t>The principles outlined are applicable to preaching, teaching, and personal Bible study, aiming for a transformational encounter with God through the scriptures.</w:t>
      </w:r>
    </w:p>
    <w:p w14:paraId="22180C43" w14:textId="77777777" w:rsidR="00407258" w:rsidRPr="00407258" w:rsidRDefault="00407258" w:rsidP="00407258">
      <w:pPr>
        <w:rPr>
          <w:sz w:val="26"/>
          <w:szCs w:val="26"/>
        </w:rPr>
      </w:pPr>
      <w:r w:rsidRPr="00407258">
        <w:rPr>
          <w:b/>
          <w:bCs/>
          <w:sz w:val="26"/>
          <w:szCs w:val="26"/>
        </w:rPr>
        <w:lastRenderedPageBreak/>
        <w:t>Conclusion:</w:t>
      </w:r>
    </w:p>
    <w:p w14:paraId="0F9B3AB6" w14:textId="77777777" w:rsidR="00407258" w:rsidRPr="00407258" w:rsidRDefault="00407258" w:rsidP="00407258">
      <w:pPr>
        <w:rPr>
          <w:sz w:val="26"/>
          <w:szCs w:val="26"/>
        </w:rPr>
      </w:pPr>
      <w:r w:rsidRPr="00407258">
        <w:rPr>
          <w:sz w:val="26"/>
          <w:szCs w:val="26"/>
        </w:rPr>
        <w:t>Dr. Bauer's lecture stresses that inductive Bible study is not just about gathering information but about undergoing a deep, transformative engagement with the text. The process of precise observation, clear thinking, and creative reflection should lead to profound insights that are communicated effectively to others, resulting in a richer and deeper understanding of God and His Word.</w:t>
      </w:r>
    </w:p>
    <w:p w14:paraId="51281FD3" w14:textId="77777777" w:rsidR="00407258" w:rsidRPr="00407258" w:rsidRDefault="00407258" w:rsidP="00407258">
      <w:pPr>
        <w:rPr>
          <w:vanish/>
          <w:sz w:val="26"/>
          <w:szCs w:val="26"/>
        </w:rPr>
      </w:pPr>
      <w:r w:rsidRPr="00407258">
        <w:rPr>
          <w:vanish/>
          <w:sz w:val="26"/>
          <w:szCs w:val="26"/>
        </w:rPr>
        <w:t>Bottom of Form</w:t>
      </w:r>
    </w:p>
    <w:p w14:paraId="405680E4" w14:textId="77777777" w:rsidR="00A90E97" w:rsidRPr="005A2B93" w:rsidRDefault="00A90E97" w:rsidP="000A2E02">
      <w:pPr>
        <w:rPr>
          <w:sz w:val="26"/>
          <w:szCs w:val="26"/>
        </w:rPr>
      </w:pPr>
    </w:p>
    <w:p w14:paraId="380A07D8" w14:textId="77777777" w:rsidR="00A21CD9" w:rsidRDefault="00A21CD9">
      <w:pPr>
        <w:rPr>
          <w:sz w:val="26"/>
          <w:szCs w:val="26"/>
        </w:rPr>
      </w:pPr>
      <w:r>
        <w:rPr>
          <w:sz w:val="26"/>
          <w:szCs w:val="26"/>
        </w:rPr>
        <w:br w:type="page"/>
      </w:r>
    </w:p>
    <w:p w14:paraId="25795329" w14:textId="55F52144" w:rsidR="008535EA" w:rsidRPr="008535EA" w:rsidRDefault="008535EA" w:rsidP="008535EA">
      <w:pPr>
        <w:rPr>
          <w:vanish/>
          <w:sz w:val="26"/>
          <w:szCs w:val="26"/>
        </w:rPr>
      </w:pPr>
      <w:r w:rsidRPr="008535EA">
        <w:rPr>
          <w:vanish/>
          <w:sz w:val="26"/>
          <w:szCs w:val="26"/>
        </w:rPr>
        <w:lastRenderedPageBreak/>
        <w:t>Top of Form</w:t>
      </w:r>
    </w:p>
    <w:p w14:paraId="5BE57001" w14:textId="642B75A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056AB0">
        <w:rPr>
          <w:b/>
          <w:bCs/>
          <w:sz w:val="36"/>
          <w:szCs w:val="36"/>
        </w:rPr>
        <w:t>4</w:t>
      </w:r>
      <w:r w:rsidR="005A2B93">
        <w:rPr>
          <w:b/>
          <w:bCs/>
          <w:sz w:val="36"/>
          <w:szCs w:val="36"/>
        </w:rPr>
        <w:t xml:space="preserve">, </w:t>
      </w:r>
      <w:r w:rsidR="00056AB0">
        <w:rPr>
          <w:b/>
          <w:bCs/>
          <w:sz w:val="36"/>
          <w:szCs w:val="36"/>
        </w:rPr>
        <w:t>Precise &amp; Clear, Profound, Whole Book Survey</w:t>
      </w:r>
      <w:r w:rsidRPr="00067B4B">
        <w:rPr>
          <w:vanish/>
          <w:sz w:val="26"/>
          <w:szCs w:val="26"/>
        </w:rPr>
        <w:t>Top of Form</w:t>
      </w:r>
    </w:p>
    <w:p w14:paraId="7A6BB3D2" w14:textId="77777777" w:rsidR="00407258" w:rsidRPr="00407258" w:rsidRDefault="00407258" w:rsidP="00407258">
      <w:pPr>
        <w:rPr>
          <w:vanish/>
          <w:sz w:val="26"/>
          <w:szCs w:val="26"/>
        </w:rPr>
      </w:pPr>
      <w:r w:rsidRPr="00407258">
        <w:rPr>
          <w:vanish/>
          <w:sz w:val="26"/>
          <w:szCs w:val="26"/>
        </w:rPr>
        <w:t>Top of Form</w:t>
      </w:r>
    </w:p>
    <w:p w14:paraId="10DE802B" w14:textId="77777777" w:rsidR="00407258" w:rsidRPr="00407258" w:rsidRDefault="00407258" w:rsidP="00407258">
      <w:pPr>
        <w:rPr>
          <w:b/>
          <w:bCs/>
          <w:sz w:val="26"/>
          <w:szCs w:val="26"/>
        </w:rPr>
      </w:pPr>
      <w:r w:rsidRPr="00407258">
        <w:rPr>
          <w:b/>
          <w:bCs/>
          <w:sz w:val="26"/>
          <w:szCs w:val="26"/>
        </w:rPr>
        <w:t>Inductive Bible Study: A Review</w:t>
      </w:r>
    </w:p>
    <w:p w14:paraId="42E7B548" w14:textId="77777777" w:rsidR="00407258" w:rsidRPr="00407258" w:rsidRDefault="00407258" w:rsidP="00407258">
      <w:pPr>
        <w:rPr>
          <w:b/>
          <w:bCs/>
          <w:sz w:val="26"/>
          <w:szCs w:val="26"/>
        </w:rPr>
      </w:pPr>
      <w:r w:rsidRPr="00407258">
        <w:rPr>
          <w:b/>
          <w:bCs/>
          <w:sz w:val="26"/>
          <w:szCs w:val="26"/>
        </w:rPr>
        <w:t>Quiz</w:t>
      </w:r>
    </w:p>
    <w:p w14:paraId="4E2265D2" w14:textId="77777777" w:rsidR="00407258" w:rsidRPr="00407258" w:rsidRDefault="00407258" w:rsidP="00407258">
      <w:pPr>
        <w:rPr>
          <w:sz w:val="26"/>
          <w:szCs w:val="26"/>
        </w:rPr>
      </w:pPr>
      <w:r w:rsidRPr="00407258">
        <w:rPr>
          <w:sz w:val="26"/>
          <w:szCs w:val="26"/>
        </w:rPr>
        <w:t>Answer each question in 2-3 sentences.</w:t>
      </w:r>
    </w:p>
    <w:p w14:paraId="18A8FAE4" w14:textId="77777777" w:rsidR="00407258" w:rsidRPr="00407258" w:rsidRDefault="00407258" w:rsidP="00407258">
      <w:pPr>
        <w:numPr>
          <w:ilvl w:val="0"/>
          <w:numId w:val="84"/>
        </w:numPr>
        <w:rPr>
          <w:sz w:val="26"/>
          <w:szCs w:val="26"/>
        </w:rPr>
      </w:pPr>
      <w:r w:rsidRPr="00407258">
        <w:rPr>
          <w:sz w:val="26"/>
          <w:szCs w:val="26"/>
        </w:rPr>
        <w:t>According to Dr. Bauer, what is the relationship between precision and originality in biblical interpretation?</w:t>
      </w:r>
    </w:p>
    <w:p w14:paraId="25ADA8E3" w14:textId="77777777" w:rsidR="00407258" w:rsidRPr="00407258" w:rsidRDefault="00407258" w:rsidP="00407258">
      <w:pPr>
        <w:numPr>
          <w:ilvl w:val="0"/>
          <w:numId w:val="84"/>
        </w:numPr>
        <w:rPr>
          <w:sz w:val="26"/>
          <w:szCs w:val="26"/>
        </w:rPr>
      </w:pPr>
      <w:r w:rsidRPr="00407258">
        <w:rPr>
          <w:sz w:val="26"/>
          <w:szCs w:val="26"/>
        </w:rPr>
        <w:t>Why is clarity in thinking and communication essential for teachers and preachers of the Bible?</w:t>
      </w:r>
    </w:p>
    <w:p w14:paraId="1234DED0" w14:textId="77777777" w:rsidR="00407258" w:rsidRPr="00407258" w:rsidRDefault="00407258" w:rsidP="00407258">
      <w:pPr>
        <w:numPr>
          <w:ilvl w:val="0"/>
          <w:numId w:val="84"/>
        </w:numPr>
        <w:rPr>
          <w:sz w:val="26"/>
          <w:szCs w:val="26"/>
        </w:rPr>
      </w:pPr>
      <w:r w:rsidRPr="00407258">
        <w:rPr>
          <w:sz w:val="26"/>
          <w:szCs w:val="26"/>
        </w:rPr>
        <w:t>Why is the Bible considered a "thick" text and what does that mean for those who study it?</w:t>
      </w:r>
    </w:p>
    <w:p w14:paraId="11549CF2" w14:textId="77777777" w:rsidR="00407258" w:rsidRPr="00407258" w:rsidRDefault="00407258" w:rsidP="00407258">
      <w:pPr>
        <w:numPr>
          <w:ilvl w:val="0"/>
          <w:numId w:val="84"/>
        </w:numPr>
        <w:rPr>
          <w:sz w:val="26"/>
          <w:szCs w:val="26"/>
        </w:rPr>
      </w:pPr>
      <w:r w:rsidRPr="00407258">
        <w:rPr>
          <w:sz w:val="26"/>
          <w:szCs w:val="26"/>
        </w:rPr>
        <w:t>What does Dr. Bauer mean by "creativity of reproduction" in biblical interpretation?</w:t>
      </w:r>
    </w:p>
    <w:p w14:paraId="7615990C" w14:textId="77777777" w:rsidR="00407258" w:rsidRPr="00407258" w:rsidRDefault="00407258" w:rsidP="00407258">
      <w:pPr>
        <w:numPr>
          <w:ilvl w:val="0"/>
          <w:numId w:val="84"/>
        </w:numPr>
        <w:rPr>
          <w:sz w:val="26"/>
          <w:szCs w:val="26"/>
        </w:rPr>
      </w:pPr>
      <w:r w:rsidRPr="00407258">
        <w:rPr>
          <w:sz w:val="26"/>
          <w:szCs w:val="26"/>
        </w:rPr>
        <w:t>What effect did Kist's teaching on Jeremiah have on his students, and why is that significant?</w:t>
      </w:r>
    </w:p>
    <w:p w14:paraId="359D56D9" w14:textId="77777777" w:rsidR="00407258" w:rsidRPr="00407258" w:rsidRDefault="00407258" w:rsidP="00407258">
      <w:pPr>
        <w:numPr>
          <w:ilvl w:val="0"/>
          <w:numId w:val="84"/>
        </w:numPr>
        <w:rPr>
          <w:sz w:val="26"/>
          <w:szCs w:val="26"/>
        </w:rPr>
      </w:pPr>
      <w:r w:rsidRPr="00407258">
        <w:rPr>
          <w:sz w:val="26"/>
          <w:szCs w:val="26"/>
        </w:rPr>
        <w:t>According to Hebrews 4:12-13, what is one of the primary functions of the word of God, and what does it mean?</w:t>
      </w:r>
    </w:p>
    <w:p w14:paraId="7019957A" w14:textId="77777777" w:rsidR="00407258" w:rsidRPr="00407258" w:rsidRDefault="00407258" w:rsidP="00407258">
      <w:pPr>
        <w:numPr>
          <w:ilvl w:val="0"/>
          <w:numId w:val="84"/>
        </w:numPr>
        <w:rPr>
          <w:sz w:val="26"/>
          <w:szCs w:val="26"/>
        </w:rPr>
      </w:pPr>
      <w:r w:rsidRPr="00407258">
        <w:rPr>
          <w:sz w:val="26"/>
          <w:szCs w:val="26"/>
        </w:rPr>
        <w:t>Why is communication an important step in the process of biblical understanding?</w:t>
      </w:r>
    </w:p>
    <w:p w14:paraId="20885093" w14:textId="77777777" w:rsidR="00407258" w:rsidRPr="00407258" w:rsidRDefault="00407258" w:rsidP="00407258">
      <w:pPr>
        <w:numPr>
          <w:ilvl w:val="0"/>
          <w:numId w:val="84"/>
        </w:numPr>
        <w:rPr>
          <w:sz w:val="26"/>
          <w:szCs w:val="26"/>
        </w:rPr>
      </w:pPr>
      <w:r w:rsidRPr="00407258">
        <w:rPr>
          <w:sz w:val="26"/>
          <w:szCs w:val="26"/>
        </w:rPr>
        <w:t>What is the role of observation in the inductive approach to Bible study, and what does it involve?</w:t>
      </w:r>
    </w:p>
    <w:p w14:paraId="2887D692" w14:textId="77777777" w:rsidR="00407258" w:rsidRPr="00407258" w:rsidRDefault="00407258" w:rsidP="00407258">
      <w:pPr>
        <w:numPr>
          <w:ilvl w:val="0"/>
          <w:numId w:val="84"/>
        </w:numPr>
        <w:rPr>
          <w:sz w:val="26"/>
          <w:szCs w:val="26"/>
        </w:rPr>
      </w:pPr>
      <w:r w:rsidRPr="00407258">
        <w:rPr>
          <w:sz w:val="26"/>
          <w:szCs w:val="26"/>
        </w:rPr>
        <w:t>What are the three levels of observation discussed by Dr. Bauer, and how do they relate to the structure of the biblical text?</w:t>
      </w:r>
    </w:p>
    <w:p w14:paraId="7E3F573B" w14:textId="77777777" w:rsidR="00407258" w:rsidRPr="00407258" w:rsidRDefault="00407258" w:rsidP="00407258">
      <w:pPr>
        <w:numPr>
          <w:ilvl w:val="0"/>
          <w:numId w:val="84"/>
        </w:numPr>
        <w:rPr>
          <w:sz w:val="26"/>
          <w:szCs w:val="26"/>
        </w:rPr>
      </w:pPr>
      <w:r w:rsidRPr="00407258">
        <w:rPr>
          <w:sz w:val="26"/>
          <w:szCs w:val="26"/>
        </w:rPr>
        <w:t>Why is it important to identify the general materials of a book in the Bible, and what are the four primary types of general materials?</w:t>
      </w:r>
    </w:p>
    <w:p w14:paraId="5F027B7A" w14:textId="77777777" w:rsidR="00407258" w:rsidRPr="00407258" w:rsidRDefault="00407258" w:rsidP="00407258">
      <w:pPr>
        <w:rPr>
          <w:b/>
          <w:bCs/>
          <w:sz w:val="26"/>
          <w:szCs w:val="26"/>
        </w:rPr>
      </w:pPr>
      <w:r w:rsidRPr="00407258">
        <w:rPr>
          <w:b/>
          <w:bCs/>
          <w:sz w:val="26"/>
          <w:szCs w:val="26"/>
        </w:rPr>
        <w:t>Quiz Answer Key</w:t>
      </w:r>
    </w:p>
    <w:p w14:paraId="7D47D9B3" w14:textId="77777777" w:rsidR="00407258" w:rsidRPr="00407258" w:rsidRDefault="00407258" w:rsidP="00407258">
      <w:pPr>
        <w:numPr>
          <w:ilvl w:val="0"/>
          <w:numId w:val="85"/>
        </w:numPr>
        <w:rPr>
          <w:sz w:val="26"/>
          <w:szCs w:val="26"/>
        </w:rPr>
      </w:pPr>
      <w:r w:rsidRPr="00407258">
        <w:rPr>
          <w:sz w:val="26"/>
          <w:szCs w:val="26"/>
        </w:rPr>
        <w:t>Precision is key to both accuracy and originality in interpretation. By being specific and accurate, interpreters can reach a deeper understanding of the text, contributing unique insights.</w:t>
      </w:r>
    </w:p>
    <w:p w14:paraId="487794D3" w14:textId="77777777" w:rsidR="00407258" w:rsidRPr="00407258" w:rsidRDefault="00407258" w:rsidP="00407258">
      <w:pPr>
        <w:numPr>
          <w:ilvl w:val="0"/>
          <w:numId w:val="85"/>
        </w:numPr>
        <w:rPr>
          <w:sz w:val="26"/>
          <w:szCs w:val="26"/>
        </w:rPr>
      </w:pPr>
      <w:r w:rsidRPr="00407258">
        <w:rPr>
          <w:sz w:val="26"/>
          <w:szCs w:val="26"/>
        </w:rPr>
        <w:lastRenderedPageBreak/>
        <w:t>Clarity is vital because the lack of clarity in a teacher's own understanding will be reflected in their communication. Clear thinking leads to clear communication, allowing others to grasp the meaning of the passage.</w:t>
      </w:r>
    </w:p>
    <w:p w14:paraId="2E95329A" w14:textId="77777777" w:rsidR="00407258" w:rsidRPr="00407258" w:rsidRDefault="00407258" w:rsidP="00407258">
      <w:pPr>
        <w:numPr>
          <w:ilvl w:val="0"/>
          <w:numId w:val="85"/>
        </w:numPr>
        <w:rPr>
          <w:sz w:val="26"/>
          <w:szCs w:val="26"/>
        </w:rPr>
      </w:pPr>
      <w:r w:rsidRPr="00407258">
        <w:rPr>
          <w:sz w:val="26"/>
          <w:szCs w:val="26"/>
        </w:rPr>
        <w:t>The Bible is considered "thick" because it is deep and profound, as demonstrated by the fact that the greatest minds have studied it for centuries, and there is still more to learn. This means that superficial readings of the Bible do not engage its depth.</w:t>
      </w:r>
    </w:p>
    <w:p w14:paraId="2CC31085" w14:textId="77777777" w:rsidR="00407258" w:rsidRPr="00407258" w:rsidRDefault="00407258" w:rsidP="00407258">
      <w:pPr>
        <w:numPr>
          <w:ilvl w:val="0"/>
          <w:numId w:val="85"/>
        </w:numPr>
        <w:rPr>
          <w:sz w:val="26"/>
          <w:szCs w:val="26"/>
        </w:rPr>
      </w:pPr>
      <w:r w:rsidRPr="00407258">
        <w:rPr>
          <w:sz w:val="26"/>
          <w:szCs w:val="26"/>
        </w:rPr>
        <w:t>"Creativity of reproduction" means that interpreters should not invent new meanings but should draw out meanings that are already there in the text, understanding them in new and creative ways.</w:t>
      </w:r>
    </w:p>
    <w:p w14:paraId="525D783C" w14:textId="77777777" w:rsidR="00407258" w:rsidRPr="00407258" w:rsidRDefault="00407258" w:rsidP="00407258">
      <w:pPr>
        <w:numPr>
          <w:ilvl w:val="0"/>
          <w:numId w:val="85"/>
        </w:numPr>
        <w:rPr>
          <w:sz w:val="26"/>
          <w:szCs w:val="26"/>
        </w:rPr>
      </w:pPr>
      <w:r w:rsidRPr="00407258">
        <w:rPr>
          <w:sz w:val="26"/>
          <w:szCs w:val="26"/>
        </w:rPr>
        <w:t>Kist's teaching moved his students to the point that they couldn't leave the classroom. This demonstrates the transformative power of the Word of God when presented with depth and clarity.</w:t>
      </w:r>
    </w:p>
    <w:p w14:paraId="66DA7F4B" w14:textId="77777777" w:rsidR="00407258" w:rsidRPr="00407258" w:rsidRDefault="00407258" w:rsidP="00407258">
      <w:pPr>
        <w:numPr>
          <w:ilvl w:val="0"/>
          <w:numId w:val="85"/>
        </w:numPr>
        <w:rPr>
          <w:sz w:val="26"/>
          <w:szCs w:val="26"/>
        </w:rPr>
      </w:pPr>
      <w:r w:rsidRPr="00407258">
        <w:rPr>
          <w:sz w:val="26"/>
          <w:szCs w:val="26"/>
        </w:rPr>
        <w:t>The word of God reveals our inner selves to ourselves. According to the passage in Hebrews, the word opens up our innermost being and helps us to see ourselves as we truly are in God's eyes.</w:t>
      </w:r>
    </w:p>
    <w:p w14:paraId="675256DB" w14:textId="77777777" w:rsidR="00407258" w:rsidRPr="00407258" w:rsidRDefault="00407258" w:rsidP="00407258">
      <w:pPr>
        <w:numPr>
          <w:ilvl w:val="0"/>
          <w:numId w:val="85"/>
        </w:numPr>
        <w:rPr>
          <w:sz w:val="26"/>
          <w:szCs w:val="26"/>
        </w:rPr>
      </w:pPr>
      <w:r w:rsidRPr="00407258">
        <w:rPr>
          <w:sz w:val="26"/>
          <w:szCs w:val="26"/>
        </w:rPr>
        <w:t>Communication is a key part of the learning process. We do not fully understand a topic until we can articulate it to others.</w:t>
      </w:r>
    </w:p>
    <w:p w14:paraId="5CDAFE00" w14:textId="77777777" w:rsidR="00407258" w:rsidRPr="00407258" w:rsidRDefault="00407258" w:rsidP="00407258">
      <w:pPr>
        <w:numPr>
          <w:ilvl w:val="0"/>
          <w:numId w:val="85"/>
        </w:numPr>
        <w:rPr>
          <w:sz w:val="26"/>
          <w:szCs w:val="26"/>
        </w:rPr>
      </w:pPr>
      <w:r w:rsidRPr="00407258">
        <w:rPr>
          <w:sz w:val="26"/>
          <w:szCs w:val="26"/>
        </w:rPr>
        <w:t>Observation is the process of becoming fully aware of what is present in the text and is necessary because inductive methodology is an evidential approach that goes from evidence to conclusions. Observation involves a discipline of looking beyond surface meanings, because it is easy to miss the obvious.</w:t>
      </w:r>
    </w:p>
    <w:p w14:paraId="584F3C29" w14:textId="77777777" w:rsidR="00407258" w:rsidRPr="00407258" w:rsidRDefault="00407258" w:rsidP="00407258">
      <w:pPr>
        <w:numPr>
          <w:ilvl w:val="0"/>
          <w:numId w:val="85"/>
        </w:numPr>
        <w:rPr>
          <w:sz w:val="26"/>
          <w:szCs w:val="26"/>
        </w:rPr>
      </w:pPr>
      <w:r w:rsidRPr="00407258">
        <w:rPr>
          <w:sz w:val="26"/>
          <w:szCs w:val="26"/>
        </w:rPr>
        <w:t>The three levels are: (1) observation of the book as a whole; (2) observation of parts as wholes, and (3) focused observation of individual passages. These levels correspond to the overall structure of a biblical book, from its macro structure to its micro structure.</w:t>
      </w:r>
    </w:p>
    <w:p w14:paraId="72C3DBE4" w14:textId="77777777" w:rsidR="00407258" w:rsidRPr="00407258" w:rsidRDefault="00407258" w:rsidP="00407258">
      <w:pPr>
        <w:numPr>
          <w:ilvl w:val="0"/>
          <w:numId w:val="85"/>
        </w:numPr>
        <w:rPr>
          <w:sz w:val="26"/>
          <w:szCs w:val="26"/>
        </w:rPr>
      </w:pPr>
      <w:r w:rsidRPr="00407258">
        <w:rPr>
          <w:sz w:val="26"/>
          <w:szCs w:val="26"/>
        </w:rPr>
        <w:t>Identifying the general materials of a book aids interpretation by focusing on the major features, helps to understand the linear development, and serves as a framework for synthesis. The four primary types of general materials are ideological, historical, biographical, and geographical.</w:t>
      </w:r>
    </w:p>
    <w:p w14:paraId="265A996E" w14:textId="77777777" w:rsidR="00407258" w:rsidRDefault="00407258">
      <w:pPr>
        <w:rPr>
          <w:b/>
          <w:bCs/>
          <w:sz w:val="26"/>
          <w:szCs w:val="26"/>
        </w:rPr>
      </w:pPr>
      <w:r>
        <w:rPr>
          <w:b/>
          <w:bCs/>
          <w:sz w:val="26"/>
          <w:szCs w:val="26"/>
        </w:rPr>
        <w:br w:type="page"/>
      </w:r>
    </w:p>
    <w:p w14:paraId="5ED7A25A" w14:textId="6202F414" w:rsidR="00407258" w:rsidRPr="00407258" w:rsidRDefault="00407258" w:rsidP="00407258">
      <w:pPr>
        <w:rPr>
          <w:b/>
          <w:bCs/>
          <w:sz w:val="32"/>
          <w:szCs w:val="32"/>
        </w:rPr>
      </w:pPr>
      <w:r w:rsidRPr="00407258">
        <w:rPr>
          <w:b/>
          <w:bCs/>
          <w:sz w:val="32"/>
          <w:szCs w:val="32"/>
        </w:rPr>
        <w:lastRenderedPageBreak/>
        <w:t>Essay Questions</w:t>
      </w:r>
    </w:p>
    <w:p w14:paraId="117C3F86" w14:textId="77777777" w:rsidR="00407258" w:rsidRPr="00407258" w:rsidRDefault="00407258" w:rsidP="00407258">
      <w:pPr>
        <w:numPr>
          <w:ilvl w:val="0"/>
          <w:numId w:val="86"/>
        </w:numPr>
        <w:rPr>
          <w:sz w:val="26"/>
          <w:szCs w:val="26"/>
        </w:rPr>
      </w:pPr>
      <w:r w:rsidRPr="00407258">
        <w:rPr>
          <w:sz w:val="26"/>
          <w:szCs w:val="26"/>
        </w:rPr>
        <w:t>Discuss the relationship between "ars intelligendi" and "ars explicandi" in biblical interpretation and teaching. How do these two aspects complement each other and what challenges arise when they are separated?</w:t>
      </w:r>
    </w:p>
    <w:p w14:paraId="669DAF93" w14:textId="77777777" w:rsidR="00407258" w:rsidRPr="00407258" w:rsidRDefault="00407258" w:rsidP="00407258">
      <w:pPr>
        <w:numPr>
          <w:ilvl w:val="0"/>
          <w:numId w:val="86"/>
        </w:numPr>
        <w:rPr>
          <w:sz w:val="26"/>
          <w:szCs w:val="26"/>
        </w:rPr>
      </w:pPr>
      <w:r w:rsidRPr="00407258">
        <w:rPr>
          <w:sz w:val="26"/>
          <w:szCs w:val="26"/>
        </w:rPr>
        <w:t>Explain Dr. Bauer's concept of the "spiral" process in learning and communicating Scripture. How does this model challenge a linear view of learning, and what implications does it have for personal growth and ministry?</w:t>
      </w:r>
    </w:p>
    <w:p w14:paraId="4A658793" w14:textId="77777777" w:rsidR="00407258" w:rsidRPr="00407258" w:rsidRDefault="00407258" w:rsidP="00407258">
      <w:pPr>
        <w:numPr>
          <w:ilvl w:val="0"/>
          <w:numId w:val="86"/>
        </w:numPr>
        <w:rPr>
          <w:sz w:val="26"/>
          <w:szCs w:val="26"/>
        </w:rPr>
      </w:pPr>
      <w:r w:rsidRPr="00407258">
        <w:rPr>
          <w:sz w:val="26"/>
          <w:szCs w:val="26"/>
        </w:rPr>
        <w:t>Explore the idea of biblical interpretation as a "re-creative" process. How does this perspective impact the way we approach and understand the meaning of Scripture?</w:t>
      </w:r>
    </w:p>
    <w:p w14:paraId="340EDED5" w14:textId="77777777" w:rsidR="00407258" w:rsidRPr="00407258" w:rsidRDefault="00407258" w:rsidP="00407258">
      <w:pPr>
        <w:numPr>
          <w:ilvl w:val="0"/>
          <w:numId w:val="86"/>
        </w:numPr>
        <w:rPr>
          <w:sz w:val="26"/>
          <w:szCs w:val="26"/>
        </w:rPr>
      </w:pPr>
      <w:r w:rsidRPr="00407258">
        <w:rPr>
          <w:sz w:val="26"/>
          <w:szCs w:val="26"/>
        </w:rPr>
        <w:t>Analyze the importance of moving from observation to interpretation to application in Inductive Bible Study. How does this methodical approach protect from a superficial understanding of the text?</w:t>
      </w:r>
    </w:p>
    <w:p w14:paraId="39874F58" w14:textId="77777777" w:rsidR="00407258" w:rsidRPr="00407258" w:rsidRDefault="00407258" w:rsidP="00407258">
      <w:pPr>
        <w:numPr>
          <w:ilvl w:val="0"/>
          <w:numId w:val="86"/>
        </w:numPr>
        <w:rPr>
          <w:sz w:val="26"/>
          <w:szCs w:val="26"/>
        </w:rPr>
      </w:pPr>
      <w:r w:rsidRPr="00407258">
        <w:rPr>
          <w:sz w:val="26"/>
          <w:szCs w:val="26"/>
        </w:rPr>
        <w:t>Discuss the role of a book survey, with its emphasis on general and specific materials, in helping understand the main message of the biblical author. Explain its contribution to the inductive approach to biblical study.</w:t>
      </w:r>
    </w:p>
    <w:p w14:paraId="735B10BE" w14:textId="77777777" w:rsidR="00407258" w:rsidRDefault="00407258" w:rsidP="00407258">
      <w:pPr>
        <w:rPr>
          <w:b/>
          <w:bCs/>
          <w:sz w:val="32"/>
          <w:szCs w:val="32"/>
        </w:rPr>
      </w:pPr>
      <w:r>
        <w:rPr>
          <w:b/>
          <w:bCs/>
          <w:sz w:val="32"/>
          <w:szCs w:val="32"/>
        </w:rPr>
        <w:br/>
      </w:r>
    </w:p>
    <w:p w14:paraId="5AEB302A" w14:textId="77777777" w:rsidR="00407258" w:rsidRDefault="00407258">
      <w:pPr>
        <w:rPr>
          <w:b/>
          <w:bCs/>
          <w:sz w:val="32"/>
          <w:szCs w:val="32"/>
        </w:rPr>
      </w:pPr>
      <w:r>
        <w:rPr>
          <w:b/>
          <w:bCs/>
          <w:sz w:val="32"/>
          <w:szCs w:val="32"/>
        </w:rPr>
        <w:br w:type="page"/>
      </w:r>
    </w:p>
    <w:p w14:paraId="16FBC521" w14:textId="079E31DA" w:rsidR="00407258" w:rsidRPr="00407258" w:rsidRDefault="00407258" w:rsidP="00407258">
      <w:pPr>
        <w:rPr>
          <w:b/>
          <w:bCs/>
          <w:sz w:val="32"/>
          <w:szCs w:val="32"/>
        </w:rPr>
      </w:pPr>
      <w:r w:rsidRPr="00407258">
        <w:rPr>
          <w:b/>
          <w:bCs/>
          <w:sz w:val="32"/>
          <w:szCs w:val="32"/>
        </w:rPr>
        <w:lastRenderedPageBreak/>
        <w:t>Glossary of Key Terms</w:t>
      </w:r>
    </w:p>
    <w:p w14:paraId="53C63484" w14:textId="77777777" w:rsidR="00407258" w:rsidRPr="00407258" w:rsidRDefault="00407258" w:rsidP="00407258">
      <w:pPr>
        <w:rPr>
          <w:sz w:val="26"/>
          <w:szCs w:val="26"/>
        </w:rPr>
      </w:pPr>
      <w:r w:rsidRPr="00407258">
        <w:rPr>
          <w:b/>
          <w:bCs/>
          <w:sz w:val="26"/>
          <w:szCs w:val="26"/>
        </w:rPr>
        <w:t>Ars Explicandi:</w:t>
      </w:r>
      <w:r w:rsidRPr="00407258">
        <w:rPr>
          <w:sz w:val="26"/>
          <w:szCs w:val="26"/>
        </w:rPr>
        <w:t xml:space="preserve"> The art of communication; the skill of effectively explaining and conveying a message, especially in preaching and teaching.</w:t>
      </w:r>
    </w:p>
    <w:p w14:paraId="75D98843" w14:textId="77777777" w:rsidR="00407258" w:rsidRPr="00407258" w:rsidRDefault="00407258" w:rsidP="00407258">
      <w:pPr>
        <w:rPr>
          <w:sz w:val="26"/>
          <w:szCs w:val="26"/>
        </w:rPr>
      </w:pPr>
      <w:r w:rsidRPr="00407258">
        <w:rPr>
          <w:b/>
          <w:bCs/>
          <w:sz w:val="26"/>
          <w:szCs w:val="26"/>
        </w:rPr>
        <w:t>Ars Intelligendi:</w:t>
      </w:r>
      <w:r w:rsidRPr="00407258">
        <w:rPr>
          <w:sz w:val="26"/>
          <w:szCs w:val="26"/>
        </w:rPr>
        <w:t xml:space="preserve"> The art of understanding; the skill of interpreting and comprehending the meaning of something, specifically the Scriptures.</w:t>
      </w:r>
    </w:p>
    <w:p w14:paraId="354D6A27" w14:textId="77777777" w:rsidR="00407258" w:rsidRPr="00407258" w:rsidRDefault="00407258" w:rsidP="00407258">
      <w:pPr>
        <w:rPr>
          <w:sz w:val="26"/>
          <w:szCs w:val="26"/>
        </w:rPr>
      </w:pPr>
      <w:r w:rsidRPr="00407258">
        <w:rPr>
          <w:b/>
          <w:bCs/>
          <w:sz w:val="26"/>
          <w:szCs w:val="26"/>
        </w:rPr>
        <w:t>Biographical Material:</w:t>
      </w:r>
      <w:r w:rsidRPr="00407258">
        <w:rPr>
          <w:sz w:val="26"/>
          <w:szCs w:val="26"/>
        </w:rPr>
        <w:t xml:space="preserve"> A type of general material in the Bible where the primary concern is the presentation of persons or characters.</w:t>
      </w:r>
    </w:p>
    <w:p w14:paraId="75EE1EB9" w14:textId="77777777" w:rsidR="00407258" w:rsidRPr="00407258" w:rsidRDefault="00407258" w:rsidP="00407258">
      <w:pPr>
        <w:rPr>
          <w:sz w:val="26"/>
          <w:szCs w:val="26"/>
        </w:rPr>
      </w:pPr>
      <w:r w:rsidRPr="00407258">
        <w:rPr>
          <w:b/>
          <w:bCs/>
          <w:sz w:val="26"/>
          <w:szCs w:val="26"/>
        </w:rPr>
        <w:t>Communicative:</w:t>
      </w:r>
      <w:r w:rsidRPr="00407258">
        <w:rPr>
          <w:sz w:val="26"/>
          <w:szCs w:val="26"/>
        </w:rPr>
        <w:t xml:space="preserve"> In the context of Bible study, the quality of being clear and understandable, both in thinking and in conveying the message to others.</w:t>
      </w:r>
    </w:p>
    <w:p w14:paraId="4B1DA720" w14:textId="77777777" w:rsidR="00407258" w:rsidRPr="00407258" w:rsidRDefault="00407258" w:rsidP="00407258">
      <w:pPr>
        <w:rPr>
          <w:sz w:val="26"/>
          <w:szCs w:val="26"/>
        </w:rPr>
      </w:pPr>
      <w:r w:rsidRPr="00407258">
        <w:rPr>
          <w:b/>
          <w:bCs/>
          <w:sz w:val="26"/>
          <w:szCs w:val="26"/>
        </w:rPr>
        <w:t>Geographical Material:</w:t>
      </w:r>
      <w:r w:rsidRPr="00407258">
        <w:rPr>
          <w:sz w:val="26"/>
          <w:szCs w:val="26"/>
        </w:rPr>
        <w:t xml:space="preserve"> A type of general material in the Bible where the primary concern is the presentation of places and locations.</w:t>
      </w:r>
    </w:p>
    <w:p w14:paraId="4BA163A5" w14:textId="77777777" w:rsidR="00407258" w:rsidRPr="00407258" w:rsidRDefault="00407258" w:rsidP="00407258">
      <w:pPr>
        <w:rPr>
          <w:sz w:val="26"/>
          <w:szCs w:val="26"/>
        </w:rPr>
      </w:pPr>
      <w:r w:rsidRPr="00407258">
        <w:rPr>
          <w:b/>
          <w:bCs/>
          <w:sz w:val="26"/>
          <w:szCs w:val="26"/>
        </w:rPr>
        <w:t>Historical Material:</w:t>
      </w:r>
      <w:r w:rsidRPr="00407258">
        <w:rPr>
          <w:sz w:val="26"/>
          <w:szCs w:val="26"/>
        </w:rPr>
        <w:t xml:space="preserve"> A type of general material in the Bible where the primary concern is the presentation of events.</w:t>
      </w:r>
    </w:p>
    <w:p w14:paraId="097895CC" w14:textId="77777777" w:rsidR="00407258" w:rsidRPr="00407258" w:rsidRDefault="00407258" w:rsidP="00407258">
      <w:pPr>
        <w:rPr>
          <w:sz w:val="26"/>
          <w:szCs w:val="26"/>
        </w:rPr>
      </w:pPr>
      <w:r w:rsidRPr="00407258">
        <w:rPr>
          <w:b/>
          <w:bCs/>
          <w:sz w:val="26"/>
          <w:szCs w:val="26"/>
        </w:rPr>
        <w:t>Ideological Material:</w:t>
      </w:r>
      <w:r w:rsidRPr="00407258">
        <w:rPr>
          <w:sz w:val="26"/>
          <w:szCs w:val="26"/>
        </w:rPr>
        <w:t xml:space="preserve"> A type of general material in the Bible where the primary concern is the presentation of ideas and concepts.</w:t>
      </w:r>
    </w:p>
    <w:p w14:paraId="72177951" w14:textId="77777777" w:rsidR="00407258" w:rsidRPr="00407258" w:rsidRDefault="00407258" w:rsidP="00407258">
      <w:pPr>
        <w:rPr>
          <w:sz w:val="26"/>
          <w:szCs w:val="26"/>
        </w:rPr>
      </w:pPr>
      <w:r w:rsidRPr="00407258">
        <w:rPr>
          <w:b/>
          <w:bCs/>
          <w:sz w:val="26"/>
          <w:szCs w:val="26"/>
        </w:rPr>
        <w:t>Induction:</w:t>
      </w:r>
      <w:r w:rsidRPr="00407258">
        <w:rPr>
          <w:sz w:val="26"/>
          <w:szCs w:val="26"/>
        </w:rPr>
        <w:t xml:space="preserve"> A method of reasoning that moves from specific observations to general conclusions, used in Bible study to derive meaning from evidence within the text.</w:t>
      </w:r>
    </w:p>
    <w:p w14:paraId="0995F9D6" w14:textId="77777777" w:rsidR="00407258" w:rsidRPr="00407258" w:rsidRDefault="00407258" w:rsidP="00407258">
      <w:pPr>
        <w:rPr>
          <w:sz w:val="26"/>
          <w:szCs w:val="26"/>
        </w:rPr>
      </w:pPr>
      <w:r w:rsidRPr="00407258">
        <w:rPr>
          <w:b/>
          <w:bCs/>
          <w:sz w:val="26"/>
          <w:szCs w:val="26"/>
        </w:rPr>
        <w:t>Observation:</w:t>
      </w:r>
      <w:r w:rsidRPr="00407258">
        <w:rPr>
          <w:sz w:val="26"/>
          <w:szCs w:val="26"/>
        </w:rPr>
        <w:t xml:space="preserve"> The initial step in inductive Bible study, involving a careful and detailed examination of the biblical text to identify patterns, themes, and other significant features.</w:t>
      </w:r>
    </w:p>
    <w:p w14:paraId="599E3F50" w14:textId="77777777" w:rsidR="00407258" w:rsidRPr="00407258" w:rsidRDefault="00407258" w:rsidP="00407258">
      <w:pPr>
        <w:rPr>
          <w:sz w:val="26"/>
          <w:szCs w:val="26"/>
        </w:rPr>
      </w:pPr>
      <w:r w:rsidRPr="00407258">
        <w:rPr>
          <w:b/>
          <w:bCs/>
          <w:sz w:val="26"/>
          <w:szCs w:val="26"/>
        </w:rPr>
        <w:t>Originality:</w:t>
      </w:r>
      <w:r w:rsidRPr="00407258">
        <w:rPr>
          <w:sz w:val="26"/>
          <w:szCs w:val="26"/>
        </w:rPr>
        <w:t xml:space="preserve"> In biblical interpretation, the capacity to discover insights and meanings in a text that may not be immediately obvious.</w:t>
      </w:r>
    </w:p>
    <w:p w14:paraId="26EFBF39" w14:textId="77777777" w:rsidR="00407258" w:rsidRPr="00407258" w:rsidRDefault="00407258" w:rsidP="00407258">
      <w:pPr>
        <w:rPr>
          <w:sz w:val="26"/>
          <w:szCs w:val="26"/>
        </w:rPr>
      </w:pPr>
      <w:r w:rsidRPr="00407258">
        <w:rPr>
          <w:b/>
          <w:bCs/>
          <w:sz w:val="26"/>
          <w:szCs w:val="26"/>
        </w:rPr>
        <w:t>Profundity:</w:t>
      </w:r>
      <w:r w:rsidRPr="00407258">
        <w:rPr>
          <w:sz w:val="26"/>
          <w:szCs w:val="26"/>
        </w:rPr>
        <w:t xml:space="preserve"> Depth of understanding in biblical interpretation; moving beyond superficial readings to grasp the deeper implications of the text.</w:t>
      </w:r>
    </w:p>
    <w:p w14:paraId="5687BB68" w14:textId="77777777" w:rsidR="00407258" w:rsidRPr="00407258" w:rsidRDefault="00407258" w:rsidP="00407258">
      <w:pPr>
        <w:rPr>
          <w:sz w:val="26"/>
          <w:szCs w:val="26"/>
        </w:rPr>
      </w:pPr>
      <w:r w:rsidRPr="00407258">
        <w:rPr>
          <w:b/>
          <w:bCs/>
          <w:sz w:val="26"/>
          <w:szCs w:val="26"/>
        </w:rPr>
        <w:t>Re-creative:</w:t>
      </w:r>
      <w:r w:rsidRPr="00407258">
        <w:rPr>
          <w:sz w:val="26"/>
          <w:szCs w:val="26"/>
        </w:rPr>
        <w:t xml:space="preserve"> The idea that engaging with the Bible is an opportunity to re-experience the revelation that the original author received.</w:t>
      </w:r>
    </w:p>
    <w:p w14:paraId="302D6C7C" w14:textId="77777777" w:rsidR="00407258" w:rsidRPr="00407258" w:rsidRDefault="00407258" w:rsidP="00407258">
      <w:pPr>
        <w:rPr>
          <w:sz w:val="26"/>
          <w:szCs w:val="26"/>
        </w:rPr>
      </w:pPr>
      <w:r w:rsidRPr="00407258">
        <w:rPr>
          <w:b/>
          <w:bCs/>
          <w:sz w:val="26"/>
          <w:szCs w:val="26"/>
        </w:rPr>
        <w:t>Specificity:</w:t>
      </w:r>
      <w:r w:rsidRPr="00407258">
        <w:rPr>
          <w:sz w:val="26"/>
          <w:szCs w:val="26"/>
        </w:rPr>
        <w:t xml:space="preserve"> The quality of being precise and detailed; it is essential for accuracy and originality in biblical interpretation.</w:t>
      </w:r>
    </w:p>
    <w:p w14:paraId="59A79382" w14:textId="77777777" w:rsidR="00407258" w:rsidRPr="00407258" w:rsidRDefault="00407258" w:rsidP="00407258">
      <w:pPr>
        <w:rPr>
          <w:sz w:val="26"/>
          <w:szCs w:val="26"/>
        </w:rPr>
      </w:pPr>
      <w:r w:rsidRPr="00407258">
        <w:rPr>
          <w:b/>
          <w:bCs/>
          <w:sz w:val="26"/>
          <w:szCs w:val="26"/>
        </w:rPr>
        <w:t>Transforming:</w:t>
      </w:r>
      <w:r w:rsidRPr="00407258">
        <w:rPr>
          <w:sz w:val="26"/>
          <w:szCs w:val="26"/>
        </w:rPr>
        <w:t xml:space="preserve"> The characteristic of true biblical encounter and understanding that leads to personal change and spiritual growth.</w:t>
      </w:r>
    </w:p>
    <w:p w14:paraId="0CD2C07D" w14:textId="77777777" w:rsidR="00407258" w:rsidRPr="00407258" w:rsidRDefault="00407258" w:rsidP="00407258">
      <w:pPr>
        <w:rPr>
          <w:vanish/>
          <w:sz w:val="26"/>
          <w:szCs w:val="26"/>
        </w:rPr>
      </w:pPr>
      <w:r w:rsidRPr="00407258">
        <w:rPr>
          <w:vanish/>
          <w:sz w:val="26"/>
          <w:szCs w:val="26"/>
        </w:rPr>
        <w:lastRenderedPageBreak/>
        <w:t>Bottom of Form</w:t>
      </w:r>
    </w:p>
    <w:p w14:paraId="5A12DBCD" w14:textId="77777777" w:rsidR="00407258" w:rsidRDefault="00407258">
      <w:pPr>
        <w:rPr>
          <w:vanish/>
          <w:sz w:val="26"/>
          <w:szCs w:val="26"/>
        </w:rPr>
      </w:pPr>
      <w:r>
        <w:rPr>
          <w:vanish/>
          <w:sz w:val="26"/>
          <w:szCs w:val="26"/>
        </w:rPr>
        <w:br w:type="page"/>
      </w:r>
    </w:p>
    <w:p w14:paraId="69711E57" w14:textId="208727E8"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D8FB975" w14:textId="77777777" w:rsidR="00407258" w:rsidRPr="00407258" w:rsidRDefault="004A3CF6" w:rsidP="00407258">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056AB0">
        <w:rPr>
          <w:b/>
          <w:bCs/>
          <w:sz w:val="36"/>
          <w:szCs w:val="36"/>
        </w:rPr>
        <w:t>4</w:t>
      </w:r>
      <w:r w:rsidR="00BA694E">
        <w:rPr>
          <w:b/>
          <w:bCs/>
          <w:sz w:val="36"/>
          <w:szCs w:val="36"/>
        </w:rPr>
        <w:t xml:space="preserve">, </w:t>
      </w:r>
      <w:r w:rsidR="00056AB0">
        <w:rPr>
          <w:b/>
          <w:bCs/>
          <w:sz w:val="36"/>
          <w:szCs w:val="36"/>
        </w:rPr>
        <w:t>Precise &amp; Clear, Profound, Whole Book Survey</w:t>
      </w:r>
      <w:r w:rsidR="00155361">
        <w:rPr>
          <w:b/>
          <w:bCs/>
          <w:sz w:val="36"/>
          <w:szCs w:val="36"/>
        </w:rPr>
        <w:t>,</w:t>
      </w:r>
      <w:r>
        <w:rPr>
          <w:b/>
          <w:bCs/>
          <w:sz w:val="36"/>
          <w:szCs w:val="36"/>
        </w:rPr>
        <w:t xml:space="preserve"> </w:t>
      </w:r>
      <w:r w:rsidRPr="00067B4B">
        <w:rPr>
          <w:b/>
          <w:bCs/>
          <w:sz w:val="36"/>
          <w:szCs w:val="36"/>
        </w:rPr>
        <w:t>Biblicalelearning.org (BeL)</w:t>
      </w:r>
      <w:r w:rsidR="00A21CD9">
        <w:rPr>
          <w:b/>
          <w:bCs/>
          <w:sz w:val="36"/>
          <w:szCs w:val="36"/>
        </w:rPr>
        <w:br/>
      </w:r>
      <w:r w:rsidR="00407258" w:rsidRPr="00407258">
        <w:rPr>
          <w:vanish/>
          <w:sz w:val="26"/>
          <w:szCs w:val="26"/>
        </w:rPr>
        <w:t>Top of Form</w:t>
      </w:r>
    </w:p>
    <w:p w14:paraId="7DCA8043" w14:textId="77777777" w:rsidR="00407258" w:rsidRPr="00407258" w:rsidRDefault="00407258" w:rsidP="00407258">
      <w:pPr>
        <w:rPr>
          <w:b/>
          <w:bCs/>
          <w:sz w:val="26"/>
          <w:szCs w:val="26"/>
        </w:rPr>
      </w:pPr>
      <w:r w:rsidRPr="00407258">
        <w:rPr>
          <w:b/>
          <w:bCs/>
          <w:sz w:val="26"/>
          <w:szCs w:val="26"/>
        </w:rPr>
        <w:t>FAQ: Inductive Bible Study Methodology</w:t>
      </w:r>
    </w:p>
    <w:p w14:paraId="5CA78479" w14:textId="77777777" w:rsidR="00407258" w:rsidRPr="00407258" w:rsidRDefault="00407258" w:rsidP="00407258">
      <w:pPr>
        <w:numPr>
          <w:ilvl w:val="0"/>
          <w:numId w:val="87"/>
        </w:numPr>
        <w:rPr>
          <w:sz w:val="26"/>
          <w:szCs w:val="26"/>
        </w:rPr>
      </w:pPr>
      <w:r w:rsidRPr="00407258">
        <w:rPr>
          <w:b/>
          <w:bCs/>
          <w:sz w:val="26"/>
          <w:szCs w:val="26"/>
        </w:rPr>
        <w:t>What does it mean for biblical interpretation to be "precise and specific," and why is this important?</w:t>
      </w:r>
    </w:p>
    <w:p w14:paraId="2191F2CC" w14:textId="77777777" w:rsidR="00407258" w:rsidRPr="00407258" w:rsidRDefault="00407258" w:rsidP="00407258">
      <w:pPr>
        <w:numPr>
          <w:ilvl w:val="0"/>
          <w:numId w:val="88"/>
        </w:numPr>
        <w:rPr>
          <w:sz w:val="26"/>
          <w:szCs w:val="26"/>
        </w:rPr>
      </w:pPr>
      <w:r w:rsidRPr="00407258">
        <w:rPr>
          <w:sz w:val="26"/>
          <w:szCs w:val="26"/>
        </w:rPr>
        <w:t>Precise and specific interpretation means focusing on the unique contribution of a passage to the entire canon of Scripture. The goal is to identify what truth a passage teaches in a way that no other passage does. Being overly general can lead to inaccurate interpretations by allowing for multiple, possibly incorrect, understandings. Specificity, on the other hand, is linked to originality and profundity. It helps prevent the reader from imposing external ideas onto the text and rather focuses on what is actually present in the scriptures.</w:t>
      </w:r>
    </w:p>
    <w:p w14:paraId="771C319B" w14:textId="77777777" w:rsidR="00407258" w:rsidRPr="00407258" w:rsidRDefault="00407258" w:rsidP="00407258">
      <w:pPr>
        <w:numPr>
          <w:ilvl w:val="0"/>
          <w:numId w:val="89"/>
        </w:numPr>
        <w:rPr>
          <w:sz w:val="26"/>
          <w:szCs w:val="26"/>
        </w:rPr>
      </w:pPr>
      <w:r w:rsidRPr="00407258">
        <w:rPr>
          <w:b/>
          <w:bCs/>
          <w:sz w:val="26"/>
          <w:szCs w:val="26"/>
        </w:rPr>
        <w:t>How does clear thinking and clear communication impact biblical interpretation and teaching?</w:t>
      </w:r>
    </w:p>
    <w:p w14:paraId="0FA7FBAD" w14:textId="77777777" w:rsidR="00407258" w:rsidRPr="00407258" w:rsidRDefault="00407258" w:rsidP="00407258">
      <w:pPr>
        <w:numPr>
          <w:ilvl w:val="0"/>
          <w:numId w:val="90"/>
        </w:numPr>
        <w:rPr>
          <w:sz w:val="26"/>
          <w:szCs w:val="26"/>
        </w:rPr>
      </w:pPr>
      <w:r w:rsidRPr="00407258">
        <w:rPr>
          <w:sz w:val="26"/>
          <w:szCs w:val="26"/>
        </w:rPr>
        <w:t>Clear thinking, achieved through careful reasoning from evidence to conclusions, is essential for accurate interpretation. This clarity in thought should translate to clear communication when teaching or preaching. Obscure communication often stems from a lack of clarity in the teacher's own understanding, not from deep study. Better understanding leads to better communication, making profound truths accessible.</w:t>
      </w:r>
    </w:p>
    <w:p w14:paraId="3A6ED2C5" w14:textId="77777777" w:rsidR="00407258" w:rsidRPr="00407258" w:rsidRDefault="00407258" w:rsidP="00407258">
      <w:pPr>
        <w:numPr>
          <w:ilvl w:val="0"/>
          <w:numId w:val="91"/>
        </w:numPr>
        <w:rPr>
          <w:sz w:val="26"/>
          <w:szCs w:val="26"/>
        </w:rPr>
      </w:pPr>
      <w:r w:rsidRPr="00407258">
        <w:rPr>
          <w:b/>
          <w:bCs/>
          <w:sz w:val="26"/>
          <w:szCs w:val="26"/>
        </w:rPr>
        <w:t>Why is depth and profundity important in biblical interpretation, and how does it relate to engaging with Scripture?</w:t>
      </w:r>
    </w:p>
    <w:p w14:paraId="4898AEE0" w14:textId="77777777" w:rsidR="00407258" w:rsidRPr="00407258" w:rsidRDefault="00407258" w:rsidP="00407258">
      <w:pPr>
        <w:numPr>
          <w:ilvl w:val="0"/>
          <w:numId w:val="92"/>
        </w:numPr>
        <w:rPr>
          <w:sz w:val="26"/>
          <w:szCs w:val="26"/>
        </w:rPr>
      </w:pPr>
      <w:r w:rsidRPr="00407258">
        <w:rPr>
          <w:sz w:val="26"/>
          <w:szCs w:val="26"/>
        </w:rPr>
        <w:t>Depth and profundity in interpretation is crucial because the Bible is inherently deep and robust. Superficial readings fail to capture its true character. Original, profound insights stimulate intellectual and spiritual engagement, making the Scripture come alive. It allows people to see familiar passages in new ways, fostering personal transformation. It is in such engagement that the scriptures become exciting and helpful.</w:t>
      </w:r>
    </w:p>
    <w:p w14:paraId="6D09ED90" w14:textId="77777777" w:rsidR="00407258" w:rsidRDefault="00407258">
      <w:pPr>
        <w:rPr>
          <w:b/>
          <w:bCs/>
          <w:sz w:val="26"/>
          <w:szCs w:val="26"/>
        </w:rPr>
      </w:pPr>
      <w:r>
        <w:rPr>
          <w:b/>
          <w:bCs/>
          <w:sz w:val="26"/>
          <w:szCs w:val="26"/>
        </w:rPr>
        <w:br w:type="page"/>
      </w:r>
    </w:p>
    <w:p w14:paraId="2479A304" w14:textId="401B293D" w:rsidR="00407258" w:rsidRPr="00407258" w:rsidRDefault="00407258" w:rsidP="00407258">
      <w:pPr>
        <w:numPr>
          <w:ilvl w:val="0"/>
          <w:numId w:val="93"/>
        </w:numPr>
        <w:rPr>
          <w:sz w:val="26"/>
          <w:szCs w:val="26"/>
        </w:rPr>
      </w:pPr>
      <w:r w:rsidRPr="00407258">
        <w:rPr>
          <w:b/>
          <w:bCs/>
          <w:sz w:val="26"/>
          <w:szCs w:val="26"/>
        </w:rPr>
        <w:lastRenderedPageBreak/>
        <w:t>What is meant by "original and creative" biblical interpretation, and how does it differ from creating new ideas from the text?</w:t>
      </w:r>
    </w:p>
    <w:p w14:paraId="696F898C" w14:textId="77777777" w:rsidR="00407258" w:rsidRPr="00407258" w:rsidRDefault="00407258" w:rsidP="00407258">
      <w:pPr>
        <w:numPr>
          <w:ilvl w:val="0"/>
          <w:numId w:val="94"/>
        </w:numPr>
        <w:rPr>
          <w:sz w:val="26"/>
          <w:szCs w:val="26"/>
        </w:rPr>
      </w:pPr>
      <w:r w:rsidRPr="00407258">
        <w:rPr>
          <w:sz w:val="26"/>
          <w:szCs w:val="26"/>
        </w:rPr>
        <w:t>"Original and creative" interpretation refers to creatively reproducing meaning that is already present in the text, not producing new ideas not intended by the author. It's about discovering and understanding the intended meaning in a new way rather than making up a new meaning. The interpreter's role is like a conductor or performer, bringing out what the "composer" (author) intended, not creating a new composition. In essence, it is reproducing the meaning already present in the text.</w:t>
      </w:r>
    </w:p>
    <w:p w14:paraId="76FCA96E" w14:textId="77777777" w:rsidR="00407258" w:rsidRPr="00407258" w:rsidRDefault="00407258" w:rsidP="00407258">
      <w:pPr>
        <w:numPr>
          <w:ilvl w:val="0"/>
          <w:numId w:val="95"/>
        </w:numPr>
        <w:rPr>
          <w:sz w:val="26"/>
          <w:szCs w:val="26"/>
        </w:rPr>
      </w:pPr>
      <w:r w:rsidRPr="00407258">
        <w:rPr>
          <w:b/>
          <w:bCs/>
          <w:sz w:val="26"/>
          <w:szCs w:val="26"/>
        </w:rPr>
        <w:t>How does biblical study contribute to transforming the individual?</w:t>
      </w:r>
    </w:p>
    <w:p w14:paraId="55FCDE8A" w14:textId="77777777" w:rsidR="00407258" w:rsidRPr="00407258" w:rsidRDefault="00407258" w:rsidP="00407258">
      <w:pPr>
        <w:numPr>
          <w:ilvl w:val="0"/>
          <w:numId w:val="96"/>
        </w:numPr>
        <w:rPr>
          <w:sz w:val="26"/>
          <w:szCs w:val="26"/>
        </w:rPr>
      </w:pPr>
      <w:r w:rsidRPr="00407258">
        <w:rPr>
          <w:sz w:val="26"/>
          <w:szCs w:val="26"/>
        </w:rPr>
        <w:t>Biblical study can reveal God, His perspective on the world, and ourselves. It presents an alternative view of reality that can lead to self-awareness. Like a mirror, the Word of God reveals our true selves and helps us to understand our innermost thoughts and intentions. The study of scripture can lead to the revealing of our own hearts.</w:t>
      </w:r>
    </w:p>
    <w:p w14:paraId="60F23E74" w14:textId="77777777" w:rsidR="00407258" w:rsidRPr="00407258" w:rsidRDefault="00407258" w:rsidP="00407258">
      <w:pPr>
        <w:numPr>
          <w:ilvl w:val="0"/>
          <w:numId w:val="97"/>
        </w:numPr>
        <w:rPr>
          <w:sz w:val="26"/>
          <w:szCs w:val="26"/>
        </w:rPr>
      </w:pPr>
      <w:r w:rsidRPr="00407258">
        <w:rPr>
          <w:b/>
          <w:bCs/>
          <w:sz w:val="26"/>
          <w:szCs w:val="26"/>
        </w:rPr>
        <w:t>Why is it important to study the Bible in light of the whole canon of Scripture?</w:t>
      </w:r>
    </w:p>
    <w:p w14:paraId="4852DEAD" w14:textId="77777777" w:rsidR="00407258" w:rsidRPr="00407258" w:rsidRDefault="00407258" w:rsidP="00407258">
      <w:pPr>
        <w:numPr>
          <w:ilvl w:val="0"/>
          <w:numId w:val="98"/>
        </w:numPr>
        <w:rPr>
          <w:sz w:val="26"/>
          <w:szCs w:val="26"/>
        </w:rPr>
      </w:pPr>
      <w:r w:rsidRPr="00407258">
        <w:rPr>
          <w:sz w:val="26"/>
          <w:szCs w:val="26"/>
        </w:rPr>
        <w:t>Studying the Bible in light of the whole canon is essential to understand each book's unique contribution. It encourages readers to look beyond isolated passages and grasp how each part fits into the overall narrative of scripture. It asks "What does this passage contribute to the whole canon of scripture?". Without this perspective, interpretations are likely to miss the broader themes and purposes of God's revelation.</w:t>
      </w:r>
    </w:p>
    <w:p w14:paraId="2E357A53" w14:textId="77777777" w:rsidR="00407258" w:rsidRPr="00407258" w:rsidRDefault="00407258" w:rsidP="00407258">
      <w:pPr>
        <w:numPr>
          <w:ilvl w:val="0"/>
          <w:numId w:val="99"/>
        </w:numPr>
        <w:rPr>
          <w:sz w:val="26"/>
          <w:szCs w:val="26"/>
        </w:rPr>
      </w:pPr>
      <w:r w:rsidRPr="00407258">
        <w:rPr>
          <w:b/>
          <w:bCs/>
          <w:sz w:val="26"/>
          <w:szCs w:val="26"/>
        </w:rPr>
        <w:t>What are the three levels of observation in Inductive Bible Study?</w:t>
      </w:r>
    </w:p>
    <w:p w14:paraId="54A29612" w14:textId="77777777" w:rsidR="00407258" w:rsidRPr="00407258" w:rsidRDefault="00407258" w:rsidP="00407258">
      <w:pPr>
        <w:numPr>
          <w:ilvl w:val="0"/>
          <w:numId w:val="100"/>
        </w:numPr>
        <w:rPr>
          <w:sz w:val="26"/>
          <w:szCs w:val="26"/>
        </w:rPr>
      </w:pPr>
      <w:r w:rsidRPr="00407258">
        <w:rPr>
          <w:sz w:val="26"/>
          <w:szCs w:val="26"/>
        </w:rPr>
        <w:t>The three levels of observation are: (1) observing the book as a whole through a survey of its broad movement, (2) observing parts of the book as whole units, getting a sense of their sweep, and (3) focusing on detailed observation of individual passages, analyzing words and sentences. These levels correspond to the book as a whole, broader units within the book, and the details within the material. The process moves from the larger context to the specific details.</w:t>
      </w:r>
    </w:p>
    <w:p w14:paraId="5C6992E7" w14:textId="77777777" w:rsidR="00407258" w:rsidRDefault="00407258">
      <w:pPr>
        <w:rPr>
          <w:b/>
          <w:bCs/>
          <w:sz w:val="26"/>
          <w:szCs w:val="26"/>
        </w:rPr>
      </w:pPr>
      <w:r>
        <w:rPr>
          <w:b/>
          <w:bCs/>
          <w:sz w:val="26"/>
          <w:szCs w:val="26"/>
        </w:rPr>
        <w:br w:type="page"/>
      </w:r>
    </w:p>
    <w:p w14:paraId="7C641B29" w14:textId="30EBAD71" w:rsidR="00407258" w:rsidRPr="00407258" w:rsidRDefault="00407258" w:rsidP="00407258">
      <w:pPr>
        <w:numPr>
          <w:ilvl w:val="0"/>
          <w:numId w:val="101"/>
        </w:numPr>
        <w:rPr>
          <w:sz w:val="26"/>
          <w:szCs w:val="26"/>
        </w:rPr>
      </w:pPr>
      <w:r w:rsidRPr="00407258">
        <w:rPr>
          <w:b/>
          <w:bCs/>
          <w:sz w:val="26"/>
          <w:szCs w:val="26"/>
        </w:rPr>
        <w:lastRenderedPageBreak/>
        <w:t>What are the four main types of "general materials" found within biblical books, and what impact do they have on interpreting a book?</w:t>
      </w:r>
    </w:p>
    <w:p w14:paraId="2772DFF1" w14:textId="77777777" w:rsidR="00407258" w:rsidRPr="00407258" w:rsidRDefault="00407258" w:rsidP="00407258">
      <w:pPr>
        <w:numPr>
          <w:ilvl w:val="0"/>
          <w:numId w:val="102"/>
        </w:numPr>
        <w:rPr>
          <w:sz w:val="26"/>
          <w:szCs w:val="26"/>
        </w:rPr>
      </w:pPr>
      <w:r w:rsidRPr="00407258">
        <w:rPr>
          <w:sz w:val="26"/>
          <w:szCs w:val="26"/>
        </w:rPr>
        <w:t>The four types of general materials are: (1) ideological (focus on ideas), (2) historical (focus on events), (3) biographical (focus on persons), and (4) geographical (focus on places). Identifying the primary type helps to focus on the most important features when interpreting. For example, if a book is primarily biographical, interpretation should include a study of the main characters, whereas a book focused on ideas should encourage a study of the concepts within the book. The book's structure, including main units, subunits, and the development of the main themes, is derived directly from these primary focus of the book.</w:t>
      </w:r>
    </w:p>
    <w:p w14:paraId="7D05F7B0" w14:textId="77777777" w:rsidR="00407258" w:rsidRPr="00407258" w:rsidRDefault="00407258" w:rsidP="00407258">
      <w:pPr>
        <w:rPr>
          <w:vanish/>
          <w:sz w:val="26"/>
          <w:szCs w:val="26"/>
        </w:rPr>
      </w:pPr>
      <w:r w:rsidRPr="00407258">
        <w:rPr>
          <w:vanish/>
          <w:sz w:val="26"/>
          <w:szCs w:val="26"/>
        </w:rPr>
        <w:t>Bottom of Form</w:t>
      </w:r>
    </w:p>
    <w:p w14:paraId="2EB3D961" w14:textId="02D85400" w:rsidR="00FB33B2" w:rsidRPr="00FB33B2" w:rsidRDefault="00F97EB7" w:rsidP="00407258">
      <w:pPr>
        <w:rPr>
          <w:vanish/>
          <w:sz w:val="26"/>
          <w:szCs w:val="26"/>
        </w:rPr>
      </w:pPr>
      <w:r>
        <w:rPr>
          <w:b/>
          <w:bCs/>
          <w:sz w:val="36"/>
          <w:szCs w:val="36"/>
        </w:rPr>
        <w:br/>
      </w:r>
      <w:r w:rsidR="00FB33B2">
        <w:rPr>
          <w:sz w:val="26"/>
          <w:szCs w:val="26"/>
        </w:rPr>
        <w:br/>
      </w:r>
      <w:r w:rsidR="00FB33B2"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88ADE" w14:textId="77777777" w:rsidR="003805EB" w:rsidRDefault="003805EB" w:rsidP="004A3CF6">
      <w:pPr>
        <w:spacing w:after="0" w:line="240" w:lineRule="auto"/>
      </w:pPr>
      <w:r>
        <w:separator/>
      </w:r>
    </w:p>
  </w:endnote>
  <w:endnote w:type="continuationSeparator" w:id="0">
    <w:p w14:paraId="64EBA4BB" w14:textId="77777777" w:rsidR="003805EB" w:rsidRDefault="003805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D78B" w14:textId="77777777" w:rsidR="003805EB" w:rsidRDefault="003805EB" w:rsidP="004A3CF6">
      <w:pPr>
        <w:spacing w:after="0" w:line="240" w:lineRule="auto"/>
      </w:pPr>
      <w:r>
        <w:separator/>
      </w:r>
    </w:p>
  </w:footnote>
  <w:footnote w:type="continuationSeparator" w:id="0">
    <w:p w14:paraId="07A043BF" w14:textId="77777777" w:rsidR="003805EB" w:rsidRDefault="003805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15D79"/>
    <w:multiLevelType w:val="multilevel"/>
    <w:tmpl w:val="4866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0285F"/>
    <w:multiLevelType w:val="multilevel"/>
    <w:tmpl w:val="1082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877D8B"/>
    <w:multiLevelType w:val="multilevel"/>
    <w:tmpl w:val="0BC8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2B784C"/>
    <w:multiLevelType w:val="multilevel"/>
    <w:tmpl w:val="8B56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FB36DD"/>
    <w:multiLevelType w:val="multilevel"/>
    <w:tmpl w:val="F35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8E15C0"/>
    <w:multiLevelType w:val="multilevel"/>
    <w:tmpl w:val="111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5D5233"/>
    <w:multiLevelType w:val="multilevel"/>
    <w:tmpl w:val="7E6C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113793"/>
    <w:multiLevelType w:val="multilevel"/>
    <w:tmpl w:val="94C0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2B2248"/>
    <w:multiLevelType w:val="multilevel"/>
    <w:tmpl w:val="93B4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C76156"/>
    <w:multiLevelType w:val="multilevel"/>
    <w:tmpl w:val="B73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833644"/>
    <w:multiLevelType w:val="multilevel"/>
    <w:tmpl w:val="3E301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AC343D"/>
    <w:multiLevelType w:val="multilevel"/>
    <w:tmpl w:val="7EF2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AA3DA6"/>
    <w:multiLevelType w:val="multilevel"/>
    <w:tmpl w:val="7618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A4463E"/>
    <w:multiLevelType w:val="multilevel"/>
    <w:tmpl w:val="E1C2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8A0669"/>
    <w:multiLevelType w:val="multilevel"/>
    <w:tmpl w:val="24A6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734859"/>
    <w:multiLevelType w:val="multilevel"/>
    <w:tmpl w:val="A798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E60C24"/>
    <w:multiLevelType w:val="multilevel"/>
    <w:tmpl w:val="F07A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1659D8"/>
    <w:multiLevelType w:val="multilevel"/>
    <w:tmpl w:val="1F58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3A764F"/>
    <w:multiLevelType w:val="multilevel"/>
    <w:tmpl w:val="F6CC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625A43"/>
    <w:multiLevelType w:val="multilevel"/>
    <w:tmpl w:val="0AB41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AE0DFD"/>
    <w:multiLevelType w:val="multilevel"/>
    <w:tmpl w:val="AE8E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FD6D7F"/>
    <w:multiLevelType w:val="multilevel"/>
    <w:tmpl w:val="C834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9721204"/>
    <w:multiLevelType w:val="multilevel"/>
    <w:tmpl w:val="CF7A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E95369"/>
    <w:multiLevelType w:val="multilevel"/>
    <w:tmpl w:val="615C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AC6F9B"/>
    <w:multiLevelType w:val="multilevel"/>
    <w:tmpl w:val="B4E2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987838"/>
    <w:multiLevelType w:val="multilevel"/>
    <w:tmpl w:val="A39C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49"/>
  </w:num>
  <w:num w:numId="4" w16cid:durableId="1898322524">
    <w:abstractNumId w:val="15"/>
  </w:num>
  <w:num w:numId="5" w16cid:durableId="773480203">
    <w:abstractNumId w:val="82"/>
  </w:num>
  <w:num w:numId="6" w16cid:durableId="1893998325">
    <w:abstractNumId w:val="95"/>
  </w:num>
  <w:num w:numId="7" w16cid:durableId="31730490">
    <w:abstractNumId w:val="61"/>
  </w:num>
  <w:num w:numId="8" w16cid:durableId="1285886388">
    <w:abstractNumId w:val="78"/>
  </w:num>
  <w:num w:numId="9" w16cid:durableId="76753685">
    <w:abstractNumId w:val="71"/>
  </w:num>
  <w:num w:numId="10" w16cid:durableId="326565901">
    <w:abstractNumId w:val="96"/>
  </w:num>
  <w:num w:numId="11" w16cid:durableId="779370909">
    <w:abstractNumId w:val="46"/>
  </w:num>
  <w:num w:numId="12" w16cid:durableId="1312295266">
    <w:abstractNumId w:val="86"/>
  </w:num>
  <w:num w:numId="13" w16cid:durableId="1055739409">
    <w:abstractNumId w:val="28"/>
  </w:num>
  <w:num w:numId="14" w16cid:durableId="63724915">
    <w:abstractNumId w:val="39"/>
  </w:num>
  <w:num w:numId="15" w16cid:durableId="490407507">
    <w:abstractNumId w:val="14"/>
  </w:num>
  <w:num w:numId="16" w16cid:durableId="1614560072">
    <w:abstractNumId w:val="73"/>
  </w:num>
  <w:num w:numId="17" w16cid:durableId="2094693205">
    <w:abstractNumId w:val="0"/>
  </w:num>
  <w:num w:numId="18" w16cid:durableId="56977669">
    <w:abstractNumId w:val="17"/>
  </w:num>
  <w:num w:numId="19" w16cid:durableId="678507180">
    <w:abstractNumId w:val="47"/>
  </w:num>
  <w:num w:numId="20" w16cid:durableId="167142098">
    <w:abstractNumId w:val="38"/>
  </w:num>
  <w:num w:numId="21" w16cid:durableId="1364483391">
    <w:abstractNumId w:val="79"/>
  </w:num>
  <w:num w:numId="22" w16cid:durableId="1720008846">
    <w:abstractNumId w:val="1"/>
  </w:num>
  <w:num w:numId="23" w16cid:durableId="1502499616">
    <w:abstractNumId w:val="87"/>
  </w:num>
  <w:num w:numId="24" w16cid:durableId="1281451561">
    <w:abstractNumId w:val="32"/>
  </w:num>
  <w:num w:numId="25" w16cid:durableId="252013863">
    <w:abstractNumId w:val="88"/>
  </w:num>
  <w:num w:numId="26" w16cid:durableId="1259752002">
    <w:abstractNumId w:val="59"/>
  </w:num>
  <w:num w:numId="27" w16cid:durableId="431554895">
    <w:abstractNumId w:val="8"/>
  </w:num>
  <w:num w:numId="28" w16cid:durableId="1824001649">
    <w:abstractNumId w:val="2"/>
  </w:num>
  <w:num w:numId="29" w16cid:durableId="856888086">
    <w:abstractNumId w:val="57"/>
  </w:num>
  <w:num w:numId="30" w16cid:durableId="441263313">
    <w:abstractNumId w:val="67"/>
  </w:num>
  <w:num w:numId="31" w16cid:durableId="1274242068">
    <w:abstractNumId w:val="22"/>
  </w:num>
  <w:num w:numId="32" w16cid:durableId="1001665799">
    <w:abstractNumId w:val="7"/>
  </w:num>
  <w:num w:numId="33" w16cid:durableId="31734210">
    <w:abstractNumId w:val="12"/>
  </w:num>
  <w:num w:numId="34" w16cid:durableId="1421758230">
    <w:abstractNumId w:val="11"/>
  </w:num>
  <w:num w:numId="35" w16cid:durableId="1091586441">
    <w:abstractNumId w:val="65"/>
  </w:num>
  <w:num w:numId="36" w16cid:durableId="2099793127">
    <w:abstractNumId w:val="72"/>
  </w:num>
  <w:num w:numId="37" w16cid:durableId="568617512">
    <w:abstractNumId w:val="100"/>
  </w:num>
  <w:num w:numId="38" w16cid:durableId="1375040380">
    <w:abstractNumId w:val="66"/>
  </w:num>
  <w:num w:numId="39" w16cid:durableId="613176251">
    <w:abstractNumId w:val="19"/>
  </w:num>
  <w:num w:numId="40" w16cid:durableId="2026899789">
    <w:abstractNumId w:val="85"/>
  </w:num>
  <w:num w:numId="41" w16cid:durableId="1636520091">
    <w:abstractNumId w:val="6"/>
  </w:num>
  <w:num w:numId="42" w16cid:durableId="185678054">
    <w:abstractNumId w:val="21"/>
  </w:num>
  <w:num w:numId="43" w16cid:durableId="396516492">
    <w:abstractNumId w:val="4"/>
  </w:num>
  <w:num w:numId="44" w16cid:durableId="1844202009">
    <w:abstractNumId w:val="23"/>
  </w:num>
  <w:num w:numId="45" w16cid:durableId="1647972809">
    <w:abstractNumId w:val="68"/>
  </w:num>
  <w:num w:numId="46" w16cid:durableId="1261791569">
    <w:abstractNumId w:val="99"/>
  </w:num>
  <w:num w:numId="47" w16cid:durableId="1875193489">
    <w:abstractNumId w:val="30"/>
  </w:num>
  <w:num w:numId="48" w16cid:durableId="1172067006">
    <w:abstractNumId w:val="37"/>
  </w:num>
  <w:num w:numId="49" w16cid:durableId="1162700637">
    <w:abstractNumId w:val="98"/>
  </w:num>
  <w:num w:numId="50" w16cid:durableId="1229656482">
    <w:abstractNumId w:val="29"/>
  </w:num>
  <w:num w:numId="51" w16cid:durableId="1144544300">
    <w:abstractNumId w:val="81"/>
  </w:num>
  <w:num w:numId="52" w16cid:durableId="1471634383">
    <w:abstractNumId w:val="43"/>
  </w:num>
  <w:num w:numId="53" w16cid:durableId="338195112">
    <w:abstractNumId w:val="77"/>
  </w:num>
  <w:num w:numId="54" w16cid:durableId="781874733">
    <w:abstractNumId w:val="91"/>
  </w:num>
  <w:num w:numId="55" w16cid:durableId="1378243505">
    <w:abstractNumId w:val="80"/>
  </w:num>
  <w:num w:numId="56" w16cid:durableId="248925016">
    <w:abstractNumId w:val="93"/>
  </w:num>
  <w:num w:numId="57" w16cid:durableId="1285693393">
    <w:abstractNumId w:val="45"/>
  </w:num>
  <w:num w:numId="58" w16cid:durableId="627245739">
    <w:abstractNumId w:val="74"/>
  </w:num>
  <w:num w:numId="59" w16cid:durableId="949511253">
    <w:abstractNumId w:val="16"/>
  </w:num>
  <w:num w:numId="60" w16cid:durableId="1282493129">
    <w:abstractNumId w:val="70"/>
  </w:num>
  <w:num w:numId="61" w16cid:durableId="1049650559">
    <w:abstractNumId w:val="40"/>
  </w:num>
  <w:num w:numId="62" w16cid:durableId="1637641795">
    <w:abstractNumId w:val="10"/>
  </w:num>
  <w:num w:numId="63" w16cid:durableId="385422924">
    <w:abstractNumId w:val="51"/>
  </w:num>
  <w:num w:numId="64" w16cid:durableId="415172491">
    <w:abstractNumId w:val="20"/>
  </w:num>
  <w:num w:numId="65" w16cid:durableId="568728719">
    <w:abstractNumId w:val="5"/>
  </w:num>
  <w:num w:numId="66" w16cid:durableId="77751085">
    <w:abstractNumId w:val="69"/>
  </w:num>
  <w:num w:numId="67" w16cid:durableId="108548959">
    <w:abstractNumId w:val="92"/>
  </w:num>
  <w:num w:numId="68" w16cid:durableId="544949012">
    <w:abstractNumId w:val="33"/>
  </w:num>
  <w:num w:numId="69" w16cid:durableId="1423454758">
    <w:abstractNumId w:val="18"/>
  </w:num>
  <w:num w:numId="70" w16cid:durableId="1354303875">
    <w:abstractNumId w:val="27"/>
  </w:num>
  <w:num w:numId="71" w16cid:durableId="858347118">
    <w:abstractNumId w:val="25"/>
  </w:num>
  <w:num w:numId="72" w16cid:durableId="872772427">
    <w:abstractNumId w:val="97"/>
  </w:num>
  <w:num w:numId="73" w16cid:durableId="1103303872">
    <w:abstractNumId w:val="53"/>
  </w:num>
  <w:num w:numId="74" w16cid:durableId="670840314">
    <w:abstractNumId w:val="41"/>
  </w:num>
  <w:num w:numId="75" w16cid:durableId="1104377326">
    <w:abstractNumId w:val="90"/>
  </w:num>
  <w:num w:numId="76" w16cid:durableId="701049806">
    <w:abstractNumId w:val="89"/>
  </w:num>
  <w:num w:numId="77" w16cid:durableId="917055354">
    <w:abstractNumId w:val="84"/>
  </w:num>
  <w:num w:numId="78" w16cid:durableId="1119570339">
    <w:abstractNumId w:val="24"/>
  </w:num>
  <w:num w:numId="79" w16cid:durableId="483670563">
    <w:abstractNumId w:val="36"/>
  </w:num>
  <w:num w:numId="80" w16cid:durableId="1585259909">
    <w:abstractNumId w:val="101"/>
  </w:num>
  <w:num w:numId="81" w16cid:durableId="1950575871">
    <w:abstractNumId w:val="9"/>
  </w:num>
  <w:num w:numId="82" w16cid:durableId="2096050067">
    <w:abstractNumId w:val="54"/>
  </w:num>
  <w:num w:numId="83" w16cid:durableId="267929517">
    <w:abstractNumId w:val="76"/>
  </w:num>
  <w:num w:numId="84" w16cid:durableId="1848325617">
    <w:abstractNumId w:val="44"/>
  </w:num>
  <w:num w:numId="85" w16cid:durableId="647251233">
    <w:abstractNumId w:val="13"/>
  </w:num>
  <w:num w:numId="86" w16cid:durableId="87502562">
    <w:abstractNumId w:val="64"/>
  </w:num>
  <w:num w:numId="87" w16cid:durableId="798495062">
    <w:abstractNumId w:val="3"/>
  </w:num>
  <w:num w:numId="88" w16cid:durableId="248540769">
    <w:abstractNumId w:val="42"/>
  </w:num>
  <w:num w:numId="89" w16cid:durableId="1268998941">
    <w:abstractNumId w:val="55"/>
  </w:num>
  <w:num w:numId="90" w16cid:durableId="104662387">
    <w:abstractNumId w:val="26"/>
  </w:num>
  <w:num w:numId="91" w16cid:durableId="2108188256">
    <w:abstractNumId w:val="58"/>
  </w:num>
  <w:num w:numId="92" w16cid:durableId="89786826">
    <w:abstractNumId w:val="52"/>
  </w:num>
  <w:num w:numId="93" w16cid:durableId="2127187980">
    <w:abstractNumId w:val="50"/>
  </w:num>
  <w:num w:numId="94" w16cid:durableId="1490517399">
    <w:abstractNumId w:val="31"/>
  </w:num>
  <w:num w:numId="95" w16cid:durableId="1510946907">
    <w:abstractNumId w:val="83"/>
  </w:num>
  <w:num w:numId="96" w16cid:durableId="51731827">
    <w:abstractNumId w:val="56"/>
  </w:num>
  <w:num w:numId="97" w16cid:durableId="208957510">
    <w:abstractNumId w:val="62"/>
  </w:num>
  <w:num w:numId="98" w16cid:durableId="365831915">
    <w:abstractNumId w:val="94"/>
  </w:num>
  <w:num w:numId="99" w16cid:durableId="1493835176">
    <w:abstractNumId w:val="35"/>
  </w:num>
  <w:num w:numId="100" w16cid:durableId="619649913">
    <w:abstractNumId w:val="75"/>
  </w:num>
  <w:num w:numId="101" w16cid:durableId="531845293">
    <w:abstractNumId w:val="34"/>
  </w:num>
  <w:num w:numId="102" w16cid:durableId="126703930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AB0"/>
    <w:rsid w:val="00065A44"/>
    <w:rsid w:val="000A2E02"/>
    <w:rsid w:val="000B266F"/>
    <w:rsid w:val="000D24EC"/>
    <w:rsid w:val="000D275E"/>
    <w:rsid w:val="000D60AD"/>
    <w:rsid w:val="00155361"/>
    <w:rsid w:val="00184304"/>
    <w:rsid w:val="00184CE8"/>
    <w:rsid w:val="001B60EA"/>
    <w:rsid w:val="001C26FB"/>
    <w:rsid w:val="00204AB8"/>
    <w:rsid w:val="00281683"/>
    <w:rsid w:val="002A7829"/>
    <w:rsid w:val="002E2547"/>
    <w:rsid w:val="00330642"/>
    <w:rsid w:val="00357629"/>
    <w:rsid w:val="003805EB"/>
    <w:rsid w:val="00393EF3"/>
    <w:rsid w:val="003B02D1"/>
    <w:rsid w:val="003C32F9"/>
    <w:rsid w:val="00407258"/>
    <w:rsid w:val="00474A3C"/>
    <w:rsid w:val="00496827"/>
    <w:rsid w:val="004A3CF6"/>
    <w:rsid w:val="004D4C6A"/>
    <w:rsid w:val="0053370A"/>
    <w:rsid w:val="00596272"/>
    <w:rsid w:val="005A2B93"/>
    <w:rsid w:val="005D3630"/>
    <w:rsid w:val="005D61FF"/>
    <w:rsid w:val="00647D4C"/>
    <w:rsid w:val="00677493"/>
    <w:rsid w:val="00696C6C"/>
    <w:rsid w:val="007071B5"/>
    <w:rsid w:val="00707EFD"/>
    <w:rsid w:val="00782FA5"/>
    <w:rsid w:val="007A6079"/>
    <w:rsid w:val="0083162A"/>
    <w:rsid w:val="008535EA"/>
    <w:rsid w:val="00854334"/>
    <w:rsid w:val="008A2D88"/>
    <w:rsid w:val="008C41C9"/>
    <w:rsid w:val="00901F9B"/>
    <w:rsid w:val="00922E62"/>
    <w:rsid w:val="00925E72"/>
    <w:rsid w:val="00942311"/>
    <w:rsid w:val="009B058A"/>
    <w:rsid w:val="00A0003E"/>
    <w:rsid w:val="00A21CD9"/>
    <w:rsid w:val="00A545CE"/>
    <w:rsid w:val="00A6757F"/>
    <w:rsid w:val="00A90E97"/>
    <w:rsid w:val="00A956AE"/>
    <w:rsid w:val="00AA374A"/>
    <w:rsid w:val="00BA694E"/>
    <w:rsid w:val="00BD1BC4"/>
    <w:rsid w:val="00BE2691"/>
    <w:rsid w:val="00BE2F3A"/>
    <w:rsid w:val="00BF5DDC"/>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407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659237">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33166">
      <w:bodyDiv w:val="1"/>
      <w:marLeft w:val="0"/>
      <w:marRight w:val="0"/>
      <w:marTop w:val="0"/>
      <w:marBottom w:val="0"/>
      <w:divBdr>
        <w:top w:val="none" w:sz="0" w:space="0" w:color="auto"/>
        <w:left w:val="none" w:sz="0" w:space="0" w:color="auto"/>
        <w:bottom w:val="none" w:sz="0" w:space="0" w:color="auto"/>
        <w:right w:val="none" w:sz="0" w:space="0" w:color="auto"/>
      </w:divBdr>
      <w:divsChild>
        <w:div w:id="738866010">
          <w:marLeft w:val="0"/>
          <w:marRight w:val="0"/>
          <w:marTop w:val="0"/>
          <w:marBottom w:val="0"/>
          <w:divBdr>
            <w:top w:val="none" w:sz="0" w:space="0" w:color="auto"/>
            <w:left w:val="none" w:sz="0" w:space="0" w:color="auto"/>
            <w:bottom w:val="none" w:sz="0" w:space="0" w:color="auto"/>
            <w:right w:val="none" w:sz="0" w:space="0" w:color="auto"/>
          </w:divBdr>
          <w:divsChild>
            <w:div w:id="690423625">
              <w:marLeft w:val="0"/>
              <w:marRight w:val="0"/>
              <w:marTop w:val="0"/>
              <w:marBottom w:val="0"/>
              <w:divBdr>
                <w:top w:val="none" w:sz="0" w:space="0" w:color="auto"/>
                <w:left w:val="none" w:sz="0" w:space="0" w:color="auto"/>
                <w:bottom w:val="none" w:sz="0" w:space="0" w:color="auto"/>
                <w:right w:val="none" w:sz="0" w:space="0" w:color="auto"/>
              </w:divBdr>
              <w:divsChild>
                <w:div w:id="743839867">
                  <w:marLeft w:val="0"/>
                  <w:marRight w:val="0"/>
                  <w:marTop w:val="0"/>
                  <w:marBottom w:val="0"/>
                  <w:divBdr>
                    <w:top w:val="none" w:sz="0" w:space="0" w:color="auto"/>
                    <w:left w:val="none" w:sz="0" w:space="0" w:color="auto"/>
                    <w:bottom w:val="none" w:sz="0" w:space="0" w:color="auto"/>
                    <w:right w:val="none" w:sz="0" w:space="0" w:color="auto"/>
                  </w:divBdr>
                  <w:divsChild>
                    <w:div w:id="770273439">
                      <w:marLeft w:val="0"/>
                      <w:marRight w:val="0"/>
                      <w:marTop w:val="0"/>
                      <w:marBottom w:val="0"/>
                      <w:divBdr>
                        <w:top w:val="none" w:sz="0" w:space="0" w:color="auto"/>
                        <w:left w:val="single" w:sz="6" w:space="0" w:color="CCCCCC"/>
                        <w:bottom w:val="single" w:sz="6" w:space="0" w:color="CCCCCC"/>
                        <w:right w:val="single" w:sz="6" w:space="0" w:color="CCCCCC"/>
                      </w:divBdr>
                      <w:divsChild>
                        <w:div w:id="8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5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956377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711571">
      <w:bodyDiv w:val="1"/>
      <w:marLeft w:val="0"/>
      <w:marRight w:val="0"/>
      <w:marTop w:val="0"/>
      <w:marBottom w:val="0"/>
      <w:divBdr>
        <w:top w:val="none" w:sz="0" w:space="0" w:color="auto"/>
        <w:left w:val="none" w:sz="0" w:space="0" w:color="auto"/>
        <w:bottom w:val="none" w:sz="0" w:space="0" w:color="auto"/>
        <w:right w:val="none" w:sz="0" w:space="0" w:color="auto"/>
      </w:divBdr>
      <w:divsChild>
        <w:div w:id="281764197">
          <w:marLeft w:val="0"/>
          <w:marRight w:val="0"/>
          <w:marTop w:val="0"/>
          <w:marBottom w:val="0"/>
          <w:divBdr>
            <w:top w:val="none" w:sz="0" w:space="0" w:color="auto"/>
            <w:left w:val="none" w:sz="0" w:space="0" w:color="auto"/>
            <w:bottom w:val="none" w:sz="0" w:space="0" w:color="auto"/>
            <w:right w:val="none" w:sz="0" w:space="0" w:color="auto"/>
          </w:divBdr>
          <w:divsChild>
            <w:div w:id="1736779176">
              <w:marLeft w:val="0"/>
              <w:marRight w:val="0"/>
              <w:marTop w:val="0"/>
              <w:marBottom w:val="0"/>
              <w:divBdr>
                <w:top w:val="none" w:sz="0" w:space="0" w:color="auto"/>
                <w:left w:val="none" w:sz="0" w:space="0" w:color="auto"/>
                <w:bottom w:val="none" w:sz="0" w:space="0" w:color="auto"/>
                <w:right w:val="none" w:sz="0" w:space="0" w:color="auto"/>
              </w:divBdr>
              <w:divsChild>
                <w:div w:id="1297371665">
                  <w:marLeft w:val="0"/>
                  <w:marRight w:val="0"/>
                  <w:marTop w:val="0"/>
                  <w:marBottom w:val="0"/>
                  <w:divBdr>
                    <w:top w:val="none" w:sz="0" w:space="0" w:color="auto"/>
                    <w:left w:val="none" w:sz="0" w:space="0" w:color="auto"/>
                    <w:bottom w:val="none" w:sz="0" w:space="0" w:color="auto"/>
                    <w:right w:val="none" w:sz="0" w:space="0" w:color="auto"/>
                  </w:divBdr>
                  <w:divsChild>
                    <w:div w:id="711227609">
                      <w:marLeft w:val="0"/>
                      <w:marRight w:val="0"/>
                      <w:marTop w:val="0"/>
                      <w:marBottom w:val="0"/>
                      <w:divBdr>
                        <w:top w:val="none" w:sz="0" w:space="0" w:color="auto"/>
                        <w:left w:val="single" w:sz="6" w:space="0" w:color="CCCCCC"/>
                        <w:bottom w:val="single" w:sz="6" w:space="0" w:color="CCCCCC"/>
                        <w:right w:val="single" w:sz="6" w:space="0" w:color="CCCCCC"/>
                      </w:divBdr>
                      <w:divsChild>
                        <w:div w:id="15692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0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7996738">
      <w:bodyDiv w:val="1"/>
      <w:marLeft w:val="0"/>
      <w:marRight w:val="0"/>
      <w:marTop w:val="0"/>
      <w:marBottom w:val="0"/>
      <w:divBdr>
        <w:top w:val="none" w:sz="0" w:space="0" w:color="auto"/>
        <w:left w:val="none" w:sz="0" w:space="0" w:color="auto"/>
        <w:bottom w:val="none" w:sz="0" w:space="0" w:color="auto"/>
        <w:right w:val="none" w:sz="0" w:space="0" w:color="auto"/>
      </w:divBdr>
      <w:divsChild>
        <w:div w:id="1126966652">
          <w:marLeft w:val="0"/>
          <w:marRight w:val="0"/>
          <w:marTop w:val="0"/>
          <w:marBottom w:val="0"/>
          <w:divBdr>
            <w:top w:val="none" w:sz="0" w:space="0" w:color="auto"/>
            <w:left w:val="none" w:sz="0" w:space="0" w:color="auto"/>
            <w:bottom w:val="none" w:sz="0" w:space="0" w:color="auto"/>
            <w:right w:val="none" w:sz="0" w:space="0" w:color="auto"/>
          </w:divBdr>
          <w:divsChild>
            <w:div w:id="135727376">
              <w:marLeft w:val="0"/>
              <w:marRight w:val="0"/>
              <w:marTop w:val="0"/>
              <w:marBottom w:val="0"/>
              <w:divBdr>
                <w:top w:val="none" w:sz="0" w:space="0" w:color="auto"/>
                <w:left w:val="none" w:sz="0" w:space="0" w:color="auto"/>
                <w:bottom w:val="none" w:sz="0" w:space="0" w:color="auto"/>
                <w:right w:val="none" w:sz="0" w:space="0" w:color="auto"/>
              </w:divBdr>
              <w:divsChild>
                <w:div w:id="1741979076">
                  <w:marLeft w:val="0"/>
                  <w:marRight w:val="0"/>
                  <w:marTop w:val="0"/>
                  <w:marBottom w:val="0"/>
                  <w:divBdr>
                    <w:top w:val="none" w:sz="0" w:space="0" w:color="auto"/>
                    <w:left w:val="none" w:sz="0" w:space="0" w:color="auto"/>
                    <w:bottom w:val="none" w:sz="0" w:space="0" w:color="auto"/>
                    <w:right w:val="none" w:sz="0" w:space="0" w:color="auto"/>
                  </w:divBdr>
                  <w:divsChild>
                    <w:div w:id="325787009">
                      <w:marLeft w:val="0"/>
                      <w:marRight w:val="0"/>
                      <w:marTop w:val="0"/>
                      <w:marBottom w:val="0"/>
                      <w:divBdr>
                        <w:top w:val="none" w:sz="0" w:space="0" w:color="auto"/>
                        <w:left w:val="single" w:sz="6" w:space="0" w:color="CCCCCC"/>
                        <w:bottom w:val="single" w:sz="6" w:space="0" w:color="CCCCCC"/>
                        <w:right w:val="single" w:sz="6" w:space="0" w:color="CCCCCC"/>
                      </w:divBdr>
                      <w:divsChild>
                        <w:div w:id="14388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916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6231624">
      <w:bodyDiv w:val="1"/>
      <w:marLeft w:val="0"/>
      <w:marRight w:val="0"/>
      <w:marTop w:val="0"/>
      <w:marBottom w:val="0"/>
      <w:divBdr>
        <w:top w:val="none" w:sz="0" w:space="0" w:color="auto"/>
        <w:left w:val="none" w:sz="0" w:space="0" w:color="auto"/>
        <w:bottom w:val="none" w:sz="0" w:space="0" w:color="auto"/>
        <w:right w:val="none" w:sz="0" w:space="0" w:color="auto"/>
      </w:divBdr>
      <w:divsChild>
        <w:div w:id="1393774492">
          <w:marLeft w:val="0"/>
          <w:marRight w:val="0"/>
          <w:marTop w:val="0"/>
          <w:marBottom w:val="0"/>
          <w:divBdr>
            <w:top w:val="none" w:sz="0" w:space="0" w:color="auto"/>
            <w:left w:val="none" w:sz="0" w:space="0" w:color="auto"/>
            <w:bottom w:val="none" w:sz="0" w:space="0" w:color="auto"/>
            <w:right w:val="none" w:sz="0" w:space="0" w:color="auto"/>
          </w:divBdr>
          <w:divsChild>
            <w:div w:id="937679">
              <w:marLeft w:val="0"/>
              <w:marRight w:val="0"/>
              <w:marTop w:val="0"/>
              <w:marBottom w:val="0"/>
              <w:divBdr>
                <w:top w:val="none" w:sz="0" w:space="0" w:color="auto"/>
                <w:left w:val="none" w:sz="0" w:space="0" w:color="auto"/>
                <w:bottom w:val="none" w:sz="0" w:space="0" w:color="auto"/>
                <w:right w:val="none" w:sz="0" w:space="0" w:color="auto"/>
              </w:divBdr>
              <w:divsChild>
                <w:div w:id="1887062334">
                  <w:marLeft w:val="0"/>
                  <w:marRight w:val="0"/>
                  <w:marTop w:val="0"/>
                  <w:marBottom w:val="0"/>
                  <w:divBdr>
                    <w:top w:val="none" w:sz="0" w:space="0" w:color="auto"/>
                    <w:left w:val="none" w:sz="0" w:space="0" w:color="auto"/>
                    <w:bottom w:val="none" w:sz="0" w:space="0" w:color="auto"/>
                    <w:right w:val="none" w:sz="0" w:space="0" w:color="auto"/>
                  </w:divBdr>
                  <w:divsChild>
                    <w:div w:id="1683969987">
                      <w:marLeft w:val="0"/>
                      <w:marRight w:val="0"/>
                      <w:marTop w:val="0"/>
                      <w:marBottom w:val="0"/>
                      <w:divBdr>
                        <w:top w:val="none" w:sz="0" w:space="0" w:color="auto"/>
                        <w:left w:val="single" w:sz="6" w:space="0" w:color="CCCCCC"/>
                        <w:bottom w:val="single" w:sz="6" w:space="0" w:color="CCCCCC"/>
                        <w:right w:val="single" w:sz="6" w:space="0" w:color="CCCCCC"/>
                      </w:divBdr>
                      <w:divsChild>
                        <w:div w:id="9787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3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7461412">
      <w:bodyDiv w:val="1"/>
      <w:marLeft w:val="0"/>
      <w:marRight w:val="0"/>
      <w:marTop w:val="0"/>
      <w:marBottom w:val="0"/>
      <w:divBdr>
        <w:top w:val="none" w:sz="0" w:space="0" w:color="auto"/>
        <w:left w:val="none" w:sz="0" w:space="0" w:color="auto"/>
        <w:bottom w:val="none" w:sz="0" w:space="0" w:color="auto"/>
        <w:right w:val="none" w:sz="0" w:space="0" w:color="auto"/>
      </w:divBdr>
      <w:divsChild>
        <w:div w:id="1823765567">
          <w:marLeft w:val="0"/>
          <w:marRight w:val="0"/>
          <w:marTop w:val="0"/>
          <w:marBottom w:val="0"/>
          <w:divBdr>
            <w:top w:val="none" w:sz="0" w:space="0" w:color="auto"/>
            <w:left w:val="none" w:sz="0" w:space="0" w:color="auto"/>
            <w:bottom w:val="none" w:sz="0" w:space="0" w:color="auto"/>
            <w:right w:val="none" w:sz="0" w:space="0" w:color="auto"/>
          </w:divBdr>
          <w:divsChild>
            <w:div w:id="371618792">
              <w:marLeft w:val="0"/>
              <w:marRight w:val="0"/>
              <w:marTop w:val="0"/>
              <w:marBottom w:val="0"/>
              <w:divBdr>
                <w:top w:val="none" w:sz="0" w:space="0" w:color="auto"/>
                <w:left w:val="none" w:sz="0" w:space="0" w:color="auto"/>
                <w:bottom w:val="none" w:sz="0" w:space="0" w:color="auto"/>
                <w:right w:val="none" w:sz="0" w:space="0" w:color="auto"/>
              </w:divBdr>
              <w:divsChild>
                <w:div w:id="1375428211">
                  <w:marLeft w:val="0"/>
                  <w:marRight w:val="0"/>
                  <w:marTop w:val="0"/>
                  <w:marBottom w:val="0"/>
                  <w:divBdr>
                    <w:top w:val="none" w:sz="0" w:space="0" w:color="auto"/>
                    <w:left w:val="none" w:sz="0" w:space="0" w:color="auto"/>
                    <w:bottom w:val="none" w:sz="0" w:space="0" w:color="auto"/>
                    <w:right w:val="none" w:sz="0" w:space="0" w:color="auto"/>
                  </w:divBdr>
                  <w:divsChild>
                    <w:div w:id="1304309689">
                      <w:marLeft w:val="0"/>
                      <w:marRight w:val="0"/>
                      <w:marTop w:val="0"/>
                      <w:marBottom w:val="0"/>
                      <w:divBdr>
                        <w:top w:val="none" w:sz="0" w:space="0" w:color="auto"/>
                        <w:left w:val="single" w:sz="6" w:space="0" w:color="CCCCCC"/>
                        <w:bottom w:val="single" w:sz="6" w:space="0" w:color="CCCCCC"/>
                        <w:right w:val="single" w:sz="6" w:space="0" w:color="CCCCCC"/>
                      </w:divBdr>
                      <w:divsChild>
                        <w:div w:id="10040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3605138">
      <w:bodyDiv w:val="1"/>
      <w:marLeft w:val="0"/>
      <w:marRight w:val="0"/>
      <w:marTop w:val="0"/>
      <w:marBottom w:val="0"/>
      <w:divBdr>
        <w:top w:val="none" w:sz="0" w:space="0" w:color="auto"/>
        <w:left w:val="none" w:sz="0" w:space="0" w:color="auto"/>
        <w:bottom w:val="none" w:sz="0" w:space="0" w:color="auto"/>
        <w:right w:val="none" w:sz="0" w:space="0" w:color="auto"/>
      </w:divBdr>
      <w:divsChild>
        <w:div w:id="792866974">
          <w:marLeft w:val="0"/>
          <w:marRight w:val="0"/>
          <w:marTop w:val="0"/>
          <w:marBottom w:val="0"/>
          <w:divBdr>
            <w:top w:val="none" w:sz="0" w:space="0" w:color="auto"/>
            <w:left w:val="none" w:sz="0" w:space="0" w:color="auto"/>
            <w:bottom w:val="none" w:sz="0" w:space="0" w:color="auto"/>
            <w:right w:val="none" w:sz="0" w:space="0" w:color="auto"/>
          </w:divBdr>
          <w:divsChild>
            <w:div w:id="601035490">
              <w:marLeft w:val="0"/>
              <w:marRight w:val="0"/>
              <w:marTop w:val="0"/>
              <w:marBottom w:val="0"/>
              <w:divBdr>
                <w:top w:val="none" w:sz="0" w:space="0" w:color="auto"/>
                <w:left w:val="none" w:sz="0" w:space="0" w:color="auto"/>
                <w:bottom w:val="none" w:sz="0" w:space="0" w:color="auto"/>
                <w:right w:val="none" w:sz="0" w:space="0" w:color="auto"/>
              </w:divBdr>
              <w:divsChild>
                <w:div w:id="963541819">
                  <w:marLeft w:val="0"/>
                  <w:marRight w:val="0"/>
                  <w:marTop w:val="0"/>
                  <w:marBottom w:val="0"/>
                  <w:divBdr>
                    <w:top w:val="none" w:sz="0" w:space="0" w:color="auto"/>
                    <w:left w:val="none" w:sz="0" w:space="0" w:color="auto"/>
                    <w:bottom w:val="none" w:sz="0" w:space="0" w:color="auto"/>
                    <w:right w:val="none" w:sz="0" w:space="0" w:color="auto"/>
                  </w:divBdr>
                  <w:divsChild>
                    <w:div w:id="1104544219">
                      <w:marLeft w:val="0"/>
                      <w:marRight w:val="0"/>
                      <w:marTop w:val="0"/>
                      <w:marBottom w:val="0"/>
                      <w:divBdr>
                        <w:top w:val="none" w:sz="0" w:space="0" w:color="auto"/>
                        <w:left w:val="single" w:sz="6" w:space="0" w:color="CCCCCC"/>
                        <w:bottom w:val="single" w:sz="6" w:space="0" w:color="CCCCCC"/>
                        <w:right w:val="single" w:sz="6" w:space="0" w:color="CCCCCC"/>
                      </w:divBdr>
                      <w:divsChild>
                        <w:div w:id="18043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4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4749892">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909597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205334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0429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3003</Words>
  <Characters>16458</Characters>
  <Application>Microsoft Office Word</Application>
  <DocSecurity>0</DocSecurity>
  <Lines>310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2025-01-31T14:21:00Z</dcterms:created>
  <dcterms:modified xsi:type="dcterms:W3CDTF">2025-02-01T09:02:00Z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