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14AF" w14:textId="2D24BE0C" w:rsidR="00683CE6" w:rsidRPr="00AB1BD5" w:rsidRDefault="00AB1BD5" w:rsidP="00AB1BD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t xml:space="preserve">Dr David Bauer, Indukcyjne studium Biblii, wykład 25, </w:t>
      </w: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t xml:space="preserve">Jakuba 3:13-18</w:t>
      </w:r>
    </w:p>
    <w:p w14:paraId="6B250C01" w14:textId="431A34A6" w:rsidR="00AB1BD5" w:rsidRPr="00AB1BD5" w:rsidRDefault="00AB1BD5" w:rsidP="00AB1BD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2024 David Bauer i Ted Hildebrandt</w:t>
      </w:r>
    </w:p>
    <w:p w14:paraId="63517A85" w14:textId="77777777" w:rsidR="00AB1BD5" w:rsidRPr="00AB1BD5" w:rsidRDefault="00AB1BD5" w:rsidP="00AB1BD5">
      <w:pPr>
        <w:jc w:val="center"/>
        <w:rPr>
          <w:sz w:val="26"/>
          <w:szCs w:val="26"/>
        </w:rPr>
      </w:pPr>
    </w:p>
    <w:p w14:paraId="6657733E" w14:textId="77777777" w:rsidR="00AB1BD5" w:rsidRPr="00AB1BD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jest dr David Bower i jego nauczanie na temat indukcyjnego studiowania Biblii. To jest sesja 25, </w:t>
      </w:r>
      <w:r xmlns:w="http://schemas.openxmlformats.org/wordprocessingml/2006/main" w:rsidR="00AB1BD5" w:rsidRPr="00AB1B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Jakuba 3:13-18.</w:t>
      </w:r>
    </w:p>
    <w:p w14:paraId="78A87FEC" w14:textId="77777777" w:rsidR="00AB1BD5" w:rsidRPr="00AB1BD5" w:rsidRDefault="00AB1BD5">
      <w:pPr>
        <w:rPr>
          <w:rFonts w:ascii="Calibri" w:eastAsia="Calibri" w:hAnsi="Calibri" w:cs="Calibri"/>
          <w:sz w:val="26"/>
          <w:szCs w:val="26"/>
        </w:rPr>
      </w:pPr>
    </w:p>
    <w:p w14:paraId="17B85AB6" w14:textId="188BBA2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Jak wspomnieliśmy, prawdopodobnie w sercu tego fragmentu, od 3:1 do 4:12, znajduje się 3:13 do 18, omówienie kontrastu pomiędzy mądrością niebiańską a mądrością z dołu.</w:t>
      </w:r>
    </w:p>
    <w:p w14:paraId="167CC97E" w14:textId="77777777" w:rsidR="00683CE6" w:rsidRPr="00AB1BD5" w:rsidRDefault="00683CE6">
      <w:pPr>
        <w:rPr>
          <w:sz w:val="26"/>
          <w:szCs w:val="26"/>
        </w:rPr>
      </w:pPr>
    </w:p>
    <w:p w14:paraId="4C4AA44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Tak więc tak naprawdę mamy tutaj przeciwstawienie napomnień w wersetach 13 do 14 z uzasadnieniem tych napomnień w wersetach 15 do 18. W rzeczywistości zauważycie, że jest to zorganizowane według chiazmu. Zatem zaczyna od wezwania, zaczyna od osoby pozytywnej, która jest wśród was mądra i wyrozumiała, niech swoim dobrym życiem pokaże swoje dzieła, dzieła mądrości, swoje dzieła w łagodności mądrości.</w:t>
      </w:r>
    </w:p>
    <w:p w14:paraId="668D8997" w14:textId="77777777" w:rsidR="00683CE6" w:rsidRPr="00AB1BD5" w:rsidRDefault="00683CE6">
      <w:pPr>
        <w:rPr>
          <w:sz w:val="26"/>
          <w:szCs w:val="26"/>
        </w:rPr>
      </w:pPr>
    </w:p>
    <w:p w14:paraId="5EE45679" w14:textId="20A2FD7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dla kontrastu, jeśli masz gorzką zazdrość i samolubne ambicje, nie bądź arogancki i nie przechwalaj się, nie bądź, nie bądź, nie przechwalaj się i nie kłam prawdzie. A następnie, jeśli chodzi o uzasadnienie, jak zobaczymy, rozpoczyna je od opisu tej negatywnej mądrości od dołu, która wiąże się z gorzką zazdrością i samolubnymi ambicjami. I na koniec powrócimy do pozytywów w opisywaniu mądrości, która pochodzi z góry, czyli tej ABBA.</w:t>
      </w:r>
    </w:p>
    <w:p w14:paraId="78D63A05" w14:textId="77777777" w:rsidR="00683CE6" w:rsidRPr="00AB1BD5" w:rsidRDefault="00683CE6">
      <w:pPr>
        <w:rPr>
          <w:sz w:val="26"/>
          <w:szCs w:val="26"/>
        </w:rPr>
      </w:pPr>
    </w:p>
    <w:p w14:paraId="4D7CB86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znowu chce wpajać mądrość z góry. Dlatego właśnie na tym zaczyna i kończy. To ważna rzecz.</w:t>
      </w:r>
    </w:p>
    <w:p w14:paraId="44BAC7CB" w14:textId="77777777" w:rsidR="00683CE6" w:rsidRPr="00AB1BD5" w:rsidRDefault="00683CE6">
      <w:pPr>
        <w:rPr>
          <w:sz w:val="26"/>
          <w:szCs w:val="26"/>
        </w:rPr>
      </w:pPr>
    </w:p>
    <w:p w14:paraId="4C8F8D10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 potem dla kontrastu i w sposób raczej podrzędny mówi o mądrości, która pochodzi z dołu. Ale oczywiście oprócz posługiwania się językiem inną cechą nauczania jest mądrość. Język jest formalnym narzędziem nauczania.</w:t>
      </w:r>
    </w:p>
    <w:p w14:paraId="3A23823E" w14:textId="77777777" w:rsidR="00683CE6" w:rsidRPr="00AB1BD5" w:rsidRDefault="00683CE6">
      <w:pPr>
        <w:rPr>
          <w:sz w:val="26"/>
          <w:szCs w:val="26"/>
        </w:rPr>
      </w:pPr>
    </w:p>
    <w:p w14:paraId="7F485FC8" w14:textId="52516EF4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Mądrość obejmuje materialną treść nauczania. Zatem znowu, chociaż ma na myśli inne sprawy, znacznie bardziej ogólne niż nauczanie, to pojęcie nauczania, które zostało wprowadzone w adhortacji 3.1, nadal tam jest i w pewnym sensie unosi się nad tym, co mówi w całym tym fragmencie. Najwyraźniej niektórzy nauczyciele, a być może także inni w kościele, twierdzili, a przynajmniej Jakub sądził, że mogliby być skłonni twierdzić, że są mądrzy i wyrozumiali.</w:t>
      </w:r>
    </w:p>
    <w:p w14:paraId="168F8501" w14:textId="77777777" w:rsidR="00683CE6" w:rsidRPr="00AB1BD5" w:rsidRDefault="00683CE6">
      <w:pPr>
        <w:rPr>
          <w:sz w:val="26"/>
          <w:szCs w:val="26"/>
        </w:rPr>
      </w:pPr>
    </w:p>
    <w:p w14:paraId="1AEE28E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Kto jest wśród was mądry i rozumny? Wiązałoby się to oczywiście z przechwalaniem się, które wiązało się z zazdrością i samolubnymi ambicjami. W rzeczywistości jest to wyraz zazdrości i samolubnych ambicji, co z kolei powoduje nieporządek, chaos i wszelkiego rodzaju zło. Teraz, jak na ironię, już w samym procesie udawania, że są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mądrzy, pokazali, że nie rozumieją prawdziwego charakteru mądrości, czyli łagodności.</w:t>
      </w:r>
    </w:p>
    <w:p w14:paraId="3DA38F24" w14:textId="77777777" w:rsidR="00683CE6" w:rsidRPr="00AB1BD5" w:rsidRDefault="00683CE6">
      <w:pPr>
        <w:rPr>
          <w:sz w:val="26"/>
          <w:szCs w:val="26"/>
        </w:rPr>
      </w:pPr>
    </w:p>
    <w:p w14:paraId="46B72986" w14:textId="191A6D5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Kto jest wśród was mądry i rozumny? Niech swoim dobrym życiem pokaże swoje dzieła w łagodności mądrości. Jeśli jednak macie w sercach gorzką zazdrość i samolubne ambicje, nie przechwalajcie się i nie kłamcie prawdzie. Oczywiście mądrość wiąże się ze znajomością prawdy i postępowaniem zgodnie z nią.</w:t>
      </w:r>
    </w:p>
    <w:p w14:paraId="7BC0E486" w14:textId="77777777" w:rsidR="00683CE6" w:rsidRPr="00AB1BD5" w:rsidRDefault="00683CE6">
      <w:pPr>
        <w:rPr>
          <w:sz w:val="26"/>
          <w:szCs w:val="26"/>
        </w:rPr>
      </w:pPr>
    </w:p>
    <w:p w14:paraId="320BE9A2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wskazuje na fakt, że taka mądrość wcale nie jest mądrością. Nie dotyczy to prawdy, lecz fałszu. Oczywiście macie tutaj pewne główne uwagi, które zostały tu poczynione, dotyczące mądrości pochodzącej z góry i mądrości pochodzącej z dołu.</w:t>
      </w:r>
    </w:p>
    <w:p w14:paraId="0E0EB68F" w14:textId="77777777" w:rsidR="00683CE6" w:rsidRPr="00AB1BD5" w:rsidRDefault="00683CE6">
      <w:pPr>
        <w:rPr>
          <w:sz w:val="26"/>
          <w:szCs w:val="26"/>
        </w:rPr>
      </w:pPr>
    </w:p>
    <w:p w14:paraId="657E4318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Pierwszą rzeczą, którą możemy zauważyć, jest to, że mądrość pochodząca z góry jest aktywna. Wymaga ona uczynków, podczas gdy mądrość płynąca z dołu ma jedynie charakter werbalny. Jest to, jak mówię, pierwszy kontrast, jaki tu rozwija.</w:t>
      </w:r>
    </w:p>
    <w:p w14:paraId="37E0E3EF" w14:textId="77777777" w:rsidR="00683CE6" w:rsidRPr="00AB1BD5" w:rsidRDefault="00683CE6">
      <w:pPr>
        <w:rPr>
          <w:sz w:val="26"/>
          <w:szCs w:val="26"/>
        </w:rPr>
      </w:pPr>
    </w:p>
    <w:p w14:paraId="4995171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Mądrość z góry i mądrość z dołu, prawdziwa mądrość przeciw rodzajowi fałszywej mądrości. Prawdę mówiąc, mówi tu nawet o fałszu w tym względzie. Ale pierwsza różnica polega na tym, że mądrość pochodząca z góry jest aktywna.</w:t>
      </w:r>
    </w:p>
    <w:p w14:paraId="77A3FAA9" w14:textId="77777777" w:rsidR="00683CE6" w:rsidRPr="00AB1BD5" w:rsidRDefault="00683CE6">
      <w:pPr>
        <w:rPr>
          <w:sz w:val="26"/>
          <w:szCs w:val="26"/>
        </w:rPr>
      </w:pPr>
    </w:p>
    <w:p w14:paraId="68D42AC4" w14:textId="25E28A1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Wymaga to uczynków, mówi, podczas gdy to, co jest na dole, to tylko mowa. Tak jak wiara bez uczynków jest martwa, tak mądrość bez uczynków jest martwa. Zatem, jak mówi w wersecie 13, niech przez swoje dobre życie pokaże swoje dzieła w łagodności mądrości.</w:t>
      </w:r>
    </w:p>
    <w:p w14:paraId="2E798755" w14:textId="77777777" w:rsidR="00683CE6" w:rsidRPr="00AB1BD5" w:rsidRDefault="00683CE6">
      <w:pPr>
        <w:rPr>
          <w:sz w:val="26"/>
          <w:szCs w:val="26"/>
        </w:rPr>
      </w:pPr>
    </w:p>
    <w:p w14:paraId="07499176" w14:textId="6CF08ED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Jest to wyraźna aluzja i zawiera wyraźne nawiązanie do wersji 2.18. Ale ktoś powie: Ty masz wiarę, a ja mam uczynki; pokażcie mi wiarę waszą, niezależnie od waszych uczynków, a ja przez swoje uczynki pokażę wam moją wiarę. Tak jak twierdzenie o wierze bez uczynków wskazuje na nieautentyczną wiarę, tak twierdzenie o mądrości bez uczynków wskazuje na nieautentyczną mądrość. Zadaje kłam wszelkim twierdzeniom o autentycznej mądrości.</w:t>
      </w:r>
    </w:p>
    <w:p w14:paraId="2C5E1D95" w14:textId="77777777" w:rsidR="00683CE6" w:rsidRPr="00AB1BD5" w:rsidRDefault="00683CE6">
      <w:pPr>
        <w:rPr>
          <w:sz w:val="26"/>
          <w:szCs w:val="26"/>
        </w:rPr>
      </w:pPr>
    </w:p>
    <w:p w14:paraId="31A19C12" w14:textId="78AC85A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Ponownie, kontrast występuje pomiędzy samą mową a działaniem. A tak na marginesie, to samo przemówienie tutaj tak naprawdę wiąże się z pustym przechwalaniem się. Nie przechwalajcie się i nie kłamcie; wierny prawdzie.</w:t>
      </w:r>
    </w:p>
    <w:p w14:paraId="1FED2832" w14:textId="77777777" w:rsidR="00683CE6" w:rsidRPr="00AB1BD5" w:rsidRDefault="00683CE6">
      <w:pPr>
        <w:rPr>
          <w:sz w:val="26"/>
          <w:szCs w:val="26"/>
        </w:rPr>
      </w:pPr>
    </w:p>
    <w:p w14:paraId="682BCED8" w14:textId="76C1CA1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Co więcej, mądrość pochodząca z góry charakteryzuje się łagodnością. Jest pokorna, prauteti, raczej przeciwna mądrości z dołu, którą cechuje duma i egocentryczne przechwalanie się. Niech przez dobre życie, powiada, ukazuje swoje dzieła w łagodności mądrości.</w:t>
      </w:r>
    </w:p>
    <w:p w14:paraId="73AB15A6" w14:textId="77777777" w:rsidR="00683CE6" w:rsidRPr="00AB1BD5" w:rsidRDefault="00683CE6">
      <w:pPr>
        <w:rPr>
          <w:sz w:val="26"/>
          <w:szCs w:val="26"/>
        </w:rPr>
      </w:pPr>
    </w:p>
    <w:p w14:paraId="056A71B3" w14:textId="4C1169C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Jeśli jednak macie w sercach gorzką zazdrość i samolubne ambicje, nie przechwalajcie się i nie kłamcie prawdzie. Prawdziwa mądrość polega na okazywaniu uczynków w łagodności, prauteti. Łagodność jest tutaj naprawdę ważna, aby ustalić, oczywiście, kluczowe terminy.</w:t>
      </w:r>
    </w:p>
    <w:p w14:paraId="5F98A52F" w14:textId="77777777" w:rsidR="00683CE6" w:rsidRPr="00AB1BD5" w:rsidRDefault="00683CE6">
      <w:pPr>
        <w:rPr>
          <w:sz w:val="26"/>
          <w:szCs w:val="26"/>
        </w:rPr>
      </w:pPr>
    </w:p>
    <w:p w14:paraId="7E05EF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Łagodność wiąże się przede wszystkim ze stosunkiem do samego siebie. Łagodność w tradycji biblijnej oznacza prawdziwe i dokładne postrzeganie siebie, szczególnie w odniesieniu do ograniczeń. Ograniczenia zarówno w stosunku do Boga, jak i w stosunku do innych osób.</w:t>
      </w:r>
    </w:p>
    <w:p w14:paraId="44AF385B" w14:textId="77777777" w:rsidR="00683CE6" w:rsidRPr="00AB1BD5" w:rsidRDefault="00683CE6">
      <w:pPr>
        <w:rPr>
          <w:sz w:val="26"/>
          <w:szCs w:val="26"/>
        </w:rPr>
      </w:pPr>
    </w:p>
    <w:p w14:paraId="1111D50D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 rzeczywistości wiąże się to z odmową wysuwania własnych roszczeń w obliczu uznania transcendencji i ostateczności Boga oraz wyjątkowej adekwatności Boga. Odmowa wysunięcia własnych roszczeń, ustalenia lub poparcia swojej reputacji, wyrobienia sobie sławy, przechwalania się, zdobycia lub zdobycia czegoś dla siebie. Zdobywanie, chwytanie.</w:t>
      </w:r>
    </w:p>
    <w:p w14:paraId="74270CF7" w14:textId="77777777" w:rsidR="00683CE6" w:rsidRPr="00AB1BD5" w:rsidRDefault="00683CE6">
      <w:pPr>
        <w:rPr>
          <w:sz w:val="26"/>
          <w:szCs w:val="26"/>
        </w:rPr>
      </w:pPr>
    </w:p>
    <w:p w14:paraId="1929573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Przeciwstawia się niezależności i samodzielności. Tak naprawdę zostanie to poruszone w rozdziale 4, wersecie 7. Poddajcie się zatem Bogu, jak On tam mówi. I znowu, w wersecie 10, uniżcie się przed Panem, a On was wywyższy.</w:t>
      </w:r>
    </w:p>
    <w:p w14:paraId="6204B492" w14:textId="77777777" w:rsidR="00683CE6" w:rsidRPr="00AB1BD5" w:rsidRDefault="00683CE6">
      <w:pPr>
        <w:rPr>
          <w:sz w:val="26"/>
          <w:szCs w:val="26"/>
        </w:rPr>
      </w:pPr>
    </w:p>
    <w:p w14:paraId="69903714" w14:textId="6ADB07B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także prawdziwe i trafne postrzeganie siebie, nie tylko w kategoriach odmowy wysuwania własnych roszczeń, ale także; łagodność ma znaczenie dla prawdziwego i dokładnego postrzegania siebie w relacji do Boga. W relacji do Boga czy wobec Boga przejawia się ona w poddaniu się Bogu i zaufaniu Bogu. Znowu, jak wspomnieliśmy, przeciwko pewnego rodzaju niezależności i samodzielności.</w:t>
      </w:r>
    </w:p>
    <w:p w14:paraId="5C9DE5A3" w14:textId="77777777" w:rsidR="00683CE6" w:rsidRPr="00AB1BD5" w:rsidRDefault="00683CE6">
      <w:pPr>
        <w:rPr>
          <w:sz w:val="26"/>
          <w:szCs w:val="26"/>
        </w:rPr>
      </w:pPr>
    </w:p>
    <w:p w14:paraId="307F8338" w14:textId="4D43082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Jednym z powodów, dla których wspomniałem o tym chwilę temu, rozdział 4, wersety od 7 do 10, jest przekonanie, że to, co mówi tutaj na temat mądrości z góry w wersetach 3.13 do 18, idzie dalej i uszczegóławia w wersety, w rozdziale 4, wersety, zwłaszcza wersety od 7 do 10. Tak więc łagodność, łagodność mądrości wyraża się tutaj w kategoriach poddania się Bogu, pokornego poddania się Bogu i pokornego zaufania Bogu, odrzucenia niezależności i samodzielność. Ale także wobec innych, czyli prawdziwego i dokładnego postrzegania siebie, zwłaszcza jego ograniczeń wobec innych, tak aby prowadziło to do spokoju i łagodności w porównaniu z brutalną, surową asertywnością.</w:t>
      </w:r>
    </w:p>
    <w:p w14:paraId="26D9CF7D" w14:textId="77777777" w:rsidR="00683CE6" w:rsidRPr="00AB1BD5" w:rsidRDefault="00683CE6">
      <w:pPr>
        <w:rPr>
          <w:sz w:val="26"/>
          <w:szCs w:val="26"/>
        </w:rPr>
      </w:pPr>
    </w:p>
    <w:p w14:paraId="0CF9C794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Tak więc, naprawdę, mądrość z dołu jest, jak sądzę, wyszczególniona w punktach od 4.1 do 5. Co powoduje wojny? Co powoduje kłótnie między wami? Czyż to nie wasze namiętności toczą wojnę w waszych członkach? Pragniesz, a nie masz, więc zabijasz. Pożądacie, ale nie możecie tego osiągnąć, więc walczycie i toczycie wojny. Powtórzę jeszcze raz: ten obowiązek łagodności wiąże się z odrzuceniem chwytania się siebie.</w:t>
      </w:r>
    </w:p>
    <w:p w14:paraId="656A3215" w14:textId="77777777" w:rsidR="00683CE6" w:rsidRPr="00AB1BD5" w:rsidRDefault="00683CE6">
      <w:pPr>
        <w:rPr>
          <w:sz w:val="26"/>
          <w:szCs w:val="26"/>
        </w:rPr>
      </w:pPr>
    </w:p>
    <w:p w14:paraId="36104E1C" w14:textId="1F9D977E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Pożądacie, ale nie możecie tego osiągnąć, więc walczycie i toczycie wojny. Nie masz, bo nie pytasz. Prosicie i nie otrzymujecie, bo niesłusznie prosicie, aby poświęcić je na swoje pasje i tym podobne rzeczy.</w:t>
      </w:r>
    </w:p>
    <w:p w14:paraId="2A915307" w14:textId="77777777" w:rsidR="00683CE6" w:rsidRPr="00AB1BD5" w:rsidRDefault="00683CE6">
      <w:pPr>
        <w:rPr>
          <w:sz w:val="26"/>
          <w:szCs w:val="26"/>
        </w:rPr>
      </w:pPr>
    </w:p>
    <w:p w14:paraId="242AF8A1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Tak naprawdę łagodność oznacza traktowanie innych poważniej niż samych siebie. Nawiasem mówiąc, tutaj znowu wprowadza pojęcie języka, mówi, mówi o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mądrości z dołu, wyrażanej w kategoriach pustego przechwalania się. Zatem nie chodzi tylko o samą mowę, ale także o niewłaściwą mowę.</w:t>
      </w:r>
    </w:p>
    <w:p w14:paraId="1F90FE19" w14:textId="77777777" w:rsidR="00683CE6" w:rsidRPr="00AB1BD5" w:rsidRDefault="00683CE6">
      <w:pPr>
        <w:rPr>
          <w:sz w:val="26"/>
          <w:szCs w:val="26"/>
        </w:rPr>
      </w:pPr>
    </w:p>
    <w:p w14:paraId="1870D51C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jeden z grzechów języka. A teraz, naprawdę, ta duma z przechwalania się, bo on pójdzie dalej i opisze to tutaj, i tutaj możemy przejść do następnego slajdu. Masz uzasadnienie tych napomnień, tak że mówi on o charakterze ziemskiej mądrości, a następnie, dla kontrastu, to jest w 15 i 16, a następnie dla kontrastu w wersetach 17 do 18, o charakterze niebiańskiej mądrości .</w:t>
      </w:r>
    </w:p>
    <w:p w14:paraId="3BAC4659" w14:textId="77777777" w:rsidR="00683CE6" w:rsidRPr="00AB1BD5" w:rsidRDefault="00683CE6">
      <w:pPr>
        <w:rPr>
          <w:sz w:val="26"/>
          <w:szCs w:val="26"/>
        </w:rPr>
      </w:pPr>
    </w:p>
    <w:p w14:paraId="5B13A07E" w14:textId="07C7670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w odniesieniu do charakteru ziemskiej mądrości mówi w rozdziałach 15 i 16, co oczywiście następnie uzasadni, że nie pochodzi ona z góry. To nie jest boskie; jest raczej ziemski, nieduchowy, a nawet demoniczny. Więc, jak mówi tutaj, mówi przede wszystkim o tym, że charakteryzuje się zazdrością. W wersecie 14 znajdujecie to już w wersecie 14, ale jeśli macie w sercach gorzką zazdrość i samolubne ambicje, nie przechwalajcie się i nie kłamcie prawdzie.</w:t>
      </w:r>
    </w:p>
    <w:p w14:paraId="1B00EBA6" w14:textId="77777777" w:rsidR="00683CE6" w:rsidRPr="00AB1BD5" w:rsidRDefault="00683CE6">
      <w:pPr>
        <w:rPr>
          <w:sz w:val="26"/>
          <w:szCs w:val="26"/>
        </w:rPr>
      </w:pPr>
    </w:p>
    <w:p w14:paraId="0D5D0C0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 mądrość nie jest tą, która zstępuje z góry, ale jest ziemska, nieduchowa, diabelska. Bo tam, gdzie istnieje zazdrość i samolubna ambicja, tam nawrót zazdrości i samolubnych ambicji jest tak naprawdę związany z tym świadectwem z dołu. Bo tam, gdzie panuje zazdrość i samolubne ambicje, tam w każdym podłym postępowaniu będzie nieporządek.</w:t>
      </w:r>
    </w:p>
    <w:p w14:paraId="45A368BF" w14:textId="77777777" w:rsidR="00683CE6" w:rsidRPr="00AB1BD5" w:rsidRDefault="00683CE6">
      <w:pPr>
        <w:rPr>
          <w:sz w:val="26"/>
          <w:szCs w:val="26"/>
        </w:rPr>
      </w:pPr>
    </w:p>
    <w:p w14:paraId="28F6390F" w14:textId="6921FE5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Słowo zazdrość to oczywiście zelos. Tak naprawdę nasze słowo „zazdrość” lub „zazdrość” jest bardziej transliteracją niż tłumaczeniem greckiego zelos, które tutaj oznacza zazdrość. Zelos w rzeczywistości wiąże się z gorliwością, a zazdrość wiąże się z egocentryczną gorliwością, gorliwością o siebie, zaabsorbowaniem sobą i swoimi prerogatywami.</w:t>
      </w:r>
    </w:p>
    <w:p w14:paraId="08F7CDD8" w14:textId="77777777" w:rsidR="00683CE6" w:rsidRPr="00AB1BD5" w:rsidRDefault="00683CE6">
      <w:pPr>
        <w:rPr>
          <w:sz w:val="26"/>
          <w:szCs w:val="26"/>
        </w:rPr>
      </w:pPr>
    </w:p>
    <w:p w14:paraId="25A07F5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Sprawy, które dzielą, jeśli chodzi o zazdrość, gorliwość, kwestie, które dzielą, są powiązane z osobowościami. W rzeczywistości powodem ich podziału jest to, że są powiązani z osobowościami. Oznacza to zatem z konieczności rywalizację, gorliwość w trosce o własne interesy.</w:t>
      </w:r>
    </w:p>
    <w:p w14:paraId="1941ABA2" w14:textId="77777777" w:rsidR="00683CE6" w:rsidRPr="00AB1BD5" w:rsidRDefault="00683CE6">
      <w:pPr>
        <w:rPr>
          <w:sz w:val="26"/>
          <w:szCs w:val="26"/>
        </w:rPr>
      </w:pPr>
    </w:p>
    <w:p w14:paraId="076231D5" w14:textId="2D19690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Teraz pójdzie dalej i rozwinie to, zwłaszcza jeśli chodzi o wyrażanie się w relacjach społecznych w punktach od 4.1 do 4. Ale to oczywiście wiąże się z ironią, ponieważ ten rodzaj zazdrości wiąże się z gorliwością w promowaniu własnych interesów, podczas gdy cały czas twierdząc, że jest to transcendentna mądrość boska. Wiąże się to także z samolubnymi ambicjami, eritheia, która tak naprawdę wiąże się z zdobywaniem siebie. Przechodzi od gorliwości o siebie do zdobywania siebie, napędzany chęcią wyprzedzenia się, zarówno pod względem reputacji lub statusu, jak i pod względem majątku.</w:t>
      </w:r>
    </w:p>
    <w:p w14:paraId="5D1E72E5" w14:textId="77777777" w:rsidR="00683CE6" w:rsidRPr="00AB1BD5" w:rsidRDefault="00683CE6">
      <w:pPr>
        <w:rPr>
          <w:sz w:val="26"/>
          <w:szCs w:val="26"/>
        </w:rPr>
      </w:pPr>
    </w:p>
    <w:p w14:paraId="742AB612" w14:textId="587DDBA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znowu, on wprowadzi zmiany w obu kwestiach, szczególnie w kwestii posiadania, wiesz, gdzie łączy tę samolubną ambicję z pożądliwością w wersetach 4:1 do 4. Ale zauważ, mówi, jeśli masz w sobie zazdrość i samolubne ambicje serca, jest to radykalny problem. Jest to problem z sercem, który ma oczywiście związek, bo on mówi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o tym w kategoriach serca, ma oczywiście związek z siedliskiem woli, myślenia i emocji. Jest to radykalny, głęboko zakorzeniony problem wymagający radykalnego rozwiązania.</w:t>
      </w:r>
    </w:p>
    <w:p w14:paraId="2597CC8C" w14:textId="77777777" w:rsidR="00683CE6" w:rsidRPr="00AB1BD5" w:rsidRDefault="00683CE6">
      <w:pPr>
        <w:rPr>
          <w:sz w:val="26"/>
          <w:szCs w:val="26"/>
        </w:rPr>
      </w:pPr>
    </w:p>
    <w:p w14:paraId="4B8EE2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Problem nie leży ostatecznie w języku. Jak omawiał w rozdziałach od 3.1 do 12, problem ostatecznie nie leży w języku. To jest z sercem.</w:t>
      </w:r>
    </w:p>
    <w:p w14:paraId="43816E0C" w14:textId="77777777" w:rsidR="00683CE6" w:rsidRPr="00AB1BD5" w:rsidRDefault="00683CE6">
      <w:pPr>
        <w:rPr>
          <w:sz w:val="26"/>
          <w:szCs w:val="26"/>
        </w:rPr>
      </w:pPr>
    </w:p>
    <w:p w14:paraId="57679DD9" w14:textId="03635B26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Taka sytuacja wzywa do pokuty, rozdział 4, wersety od 7 do 10. Mądrość jest zatem kwestią zasadniczej woli. Nie jest to wyłącznie kwestia faktu; w pewnym sensie nie jest to nawet kwestia o charakterze poznawczym.</w:t>
      </w:r>
    </w:p>
    <w:p w14:paraId="3D1F5F5B" w14:textId="77777777" w:rsidR="00683CE6" w:rsidRPr="00AB1BD5" w:rsidRDefault="00683CE6">
      <w:pPr>
        <w:rPr>
          <w:sz w:val="26"/>
          <w:szCs w:val="26"/>
        </w:rPr>
      </w:pPr>
    </w:p>
    <w:p w14:paraId="7799F182" w14:textId="15AC774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Z pewnością nie jest to wyłącznie kwestia poznawcza, ale tak naprawdę ma ona związek z myśleniem, emocjami i wolą, tym kompleksem, który w antropologii biblijnej nazywany jest sercem. Mądrość jest kwestią, zwłaszcza jak zostało to przedstawione w tym fragmencie, jest kwestią zasadniczej woli. Wymagana jest zmiana charakteru, zmiana woli.</w:t>
      </w:r>
    </w:p>
    <w:p w14:paraId="67D3050E" w14:textId="77777777" w:rsidR="00683CE6" w:rsidRPr="00AB1BD5" w:rsidRDefault="00683CE6">
      <w:pPr>
        <w:rPr>
          <w:sz w:val="26"/>
          <w:szCs w:val="26"/>
        </w:rPr>
      </w:pPr>
    </w:p>
    <w:p w14:paraId="2575DB9B" w14:textId="10CD8D0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dlatego tutaj masz napomnienie: przestań się przechwalać, przestań udawać, że czerpiesz inspirację z Bożej mądrości. Teraz opisuje także tę mądrość z dołu jako ziemską, w przeciwieństwie do właściwej mądrości, która zstępuje z góry, która jest niebiańska. Mówi, że ta mądrość nie jest taka, jak zstępuje z góry, ale jest ziemska.</w:t>
      </w:r>
    </w:p>
    <w:p w14:paraId="357683E7" w14:textId="77777777" w:rsidR="00683CE6" w:rsidRPr="00AB1BD5" w:rsidRDefault="00683CE6">
      <w:pPr>
        <w:rPr>
          <w:sz w:val="26"/>
          <w:szCs w:val="26"/>
        </w:rPr>
      </w:pPr>
    </w:p>
    <w:p w14:paraId="1EAF1068" w14:textId="3452EFE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Częścią tego, co wiąże się z twierdzeniem, że jest mądry, przynajmniej w kręgach, w których krążył Jakub, było twierdzenie, że posiada się transcendentną boską mądrość. Innymi słowy, wspólnota chrześcijańska, w której Jakub podróżuje i pracuje, naprawdę rozumie mądrość jako rzeczywistość boską, rzeczywistość transcendentną. A to przechwalanie się w rzeczywistości wiązało się z przechwalaniem się mądrością, która była rzeczywistością boską, czyli transcendentną, a mimo to nie miała żadnych znamion boskości.</w:t>
      </w:r>
    </w:p>
    <w:p w14:paraId="3D15374E" w14:textId="77777777" w:rsidR="00683CE6" w:rsidRPr="00AB1BD5" w:rsidRDefault="00683CE6">
      <w:pPr>
        <w:rPr>
          <w:sz w:val="26"/>
          <w:szCs w:val="26"/>
        </w:rPr>
      </w:pPr>
    </w:p>
    <w:p w14:paraId="71F776C9" w14:textId="05288D9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Żadnych znamion transcendencji. Nie zstępuje z góry, jak przynajmniej pośrednio twierdzono, lecz jest ziemski. Jakub wskazuje, że w żaden sposób nie pochodzi to od Boga. Tego rodzaju mądrość w żaden sposób nie pochodzi od Boga.</w:t>
      </w:r>
    </w:p>
    <w:p w14:paraId="3D94F9DA" w14:textId="77777777" w:rsidR="00683CE6" w:rsidRPr="00AB1BD5" w:rsidRDefault="00683CE6">
      <w:pPr>
        <w:rPr>
          <w:sz w:val="26"/>
          <w:szCs w:val="26"/>
        </w:rPr>
      </w:pPr>
    </w:p>
    <w:p w14:paraId="1741EB5A" w14:textId="7FCDCED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Jest to zwykła kopia prawdziwej niebiańskiej mądrości, i to słaba kopia. Całkowicie niezrozumienie prawdziwej istoty mądrości, groteskowa próba naśladowania mądrości pochodzącej od Boga, a poza tym – jak twierdzi – nieduchowa. Psychika, nieduchowa kontra duchowa.</w:t>
      </w:r>
    </w:p>
    <w:p w14:paraId="56EE964A" w14:textId="77777777" w:rsidR="00683CE6" w:rsidRPr="00AB1BD5" w:rsidRDefault="00683CE6">
      <w:pPr>
        <w:rPr>
          <w:sz w:val="26"/>
          <w:szCs w:val="26"/>
        </w:rPr>
      </w:pPr>
    </w:p>
    <w:p w14:paraId="1A08705F" w14:textId="17AB007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znaczy, i chociaż użyto tu małego s, i jest to prawdopodobnie poprawne, w kontekście wczesnego chrześcijaństwa i Nowego Testamentu, gdy mamy do czynienia z tego rodzaju językiem, powiedzmy, nieduchowym, to naprawdę niesie ze sobą pomysł, że w tym przypadku, jak mówię, jest to słowo psukike, że nie pochodzi ono od Ducha Świętego. Powodem, dla którego ta mądrość jest tak groteskowa, jest to, że wywodzi się od ludzi, z naciskiem na upadłość i daremność ludzi. Znowu 3:2, bo wszyscy często się potykamy.</w:t>
      </w:r>
    </w:p>
    <w:p w14:paraId="50CBBE08" w14:textId="77777777" w:rsidR="00683CE6" w:rsidRPr="00AB1BD5" w:rsidRDefault="00683CE6">
      <w:pPr>
        <w:rPr>
          <w:sz w:val="26"/>
          <w:szCs w:val="26"/>
        </w:rPr>
      </w:pPr>
    </w:p>
    <w:p w14:paraId="33462AB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Próbuje osiągnąć tę mądrość w oparciu o ludzką siłę. Wspomniałem o Paulu Reesie kilka chwil temu. Oto, co Paul Rees mówi tutaj o słowie „nieduchowy”, opisując mądrość, która nie pochodzi z góry, ale pochodzi z dołu.</w:t>
      </w:r>
    </w:p>
    <w:p w14:paraId="25E1D1AD" w14:textId="77777777" w:rsidR="00683CE6" w:rsidRPr="00AB1BD5" w:rsidRDefault="00683CE6">
      <w:pPr>
        <w:rPr>
          <w:sz w:val="26"/>
          <w:szCs w:val="26"/>
        </w:rPr>
      </w:pPr>
    </w:p>
    <w:p w14:paraId="6335A4D9" w14:textId="66CD320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Mówi, że ujmuje to w ten sposób: rządzą tobą procesy psychiczne nienawróconego człowieka, mniej lub bardziej wyrafinowane impulsy instynktu, a nie umysł i duch Chrystusa. Jesteś rządzony przez medium, psukikos, od tego słowa pochodzi nasze angielskie słowo, medium, jesteś rządzony przez procesy psychiczne nienawróconego człowieka, mniej lub bardziej wyrafinowane impulsy instynktu, a nie przez umysł i ducha Chrystusowego. Ale potem idzie dalej i w końcu mówi, i mówi tutaj, i to jest, jak sądzę, punkt kulminacyjny tej listy, jest zdecydowanie demoniczny.</w:t>
      </w:r>
    </w:p>
    <w:p w14:paraId="1C021238" w14:textId="77777777" w:rsidR="00683CE6" w:rsidRPr="00AB1BD5" w:rsidRDefault="00683CE6">
      <w:pPr>
        <w:rPr>
          <w:sz w:val="26"/>
          <w:szCs w:val="26"/>
        </w:rPr>
      </w:pPr>
    </w:p>
    <w:p w14:paraId="1681ABB6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słowo, którego używa tutaj, w wersecie 15. Jest to diabelskie, werset 16. Właściwie powinienem powiedzieć werset 15, na samym końcu wersetu 15.</w:t>
      </w:r>
    </w:p>
    <w:p w14:paraId="07A535E5" w14:textId="77777777" w:rsidR="00683CE6" w:rsidRPr="00AB1BD5" w:rsidRDefault="00683CE6">
      <w:pPr>
        <w:rPr>
          <w:sz w:val="26"/>
          <w:szCs w:val="26"/>
        </w:rPr>
      </w:pPr>
    </w:p>
    <w:p w14:paraId="68113E52" w14:textId="690566F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Innymi słowy, istnieje, jak powiedział, w odniesieniu do języka, tak też mówi w odniesieniu do tego rodzaju mądrości, jest ona transcendentna. Działa w nim podstępna osobista moc ciemności. Jakub nie mógł zrobić nic więcej, niż to zrobił, aby wskazać na niszczycielską siłę życia i języka motywowanego egoistycznymi interesami.</w:t>
      </w:r>
    </w:p>
    <w:p w14:paraId="7890CF77" w14:textId="77777777" w:rsidR="00683CE6" w:rsidRPr="00AB1BD5" w:rsidRDefault="00683CE6">
      <w:pPr>
        <w:rPr>
          <w:sz w:val="26"/>
          <w:szCs w:val="26"/>
        </w:rPr>
      </w:pPr>
    </w:p>
    <w:p w14:paraId="6673F5D9" w14:textId="6F3EF45E" w:rsidR="00683CE6" w:rsidRPr="00AB1BD5" w:rsidRDefault="0034289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Skutek tego przedstawia w wersecie 16. Tam, gdzie istnieje zazdrość i samolubne ambicje, będzie bałagan i zauważą uogólnienie każdej podłej praktyki. Nieład i każda niegodziwa praktyka.</w:t>
      </w:r>
    </w:p>
    <w:p w14:paraId="09AB7C26" w14:textId="77777777" w:rsidR="00683CE6" w:rsidRPr="00AB1BD5" w:rsidRDefault="00683CE6">
      <w:pPr>
        <w:rPr>
          <w:sz w:val="26"/>
          <w:szCs w:val="26"/>
        </w:rPr>
      </w:pPr>
    </w:p>
    <w:p w14:paraId="12C66A04" w14:textId="0A51F42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Ponownie używa tutaj rzeczownika akatastasia, chaos. Zakłada to, że Bóg jest Bogiem porządku i Bogiem sprawiedliwości. Wszystko, co ma tego rodzaju konsekwencje, musi być demoniczne.</w:t>
      </w:r>
    </w:p>
    <w:p w14:paraId="60DDD55F" w14:textId="77777777" w:rsidR="00683CE6" w:rsidRPr="00AB1BD5" w:rsidRDefault="00683CE6">
      <w:pPr>
        <w:rPr>
          <w:sz w:val="26"/>
          <w:szCs w:val="26"/>
        </w:rPr>
      </w:pPr>
    </w:p>
    <w:p w14:paraId="394F87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znowu, jeśli chodzi o Jakuba, dobro, a dobroć Boga charakteryzuje się prostotą, pełnią, spójnością. W przeciwieństwie do dobroci Boga, zasadniczą cechą zła jest nieporządek, chaos. Nastąpiłby nieporządek, zarówno społeczny, jak i osobisty, brak pokoju i wszelkie podłe praktyki.</w:t>
      </w:r>
    </w:p>
    <w:p w14:paraId="3AFB4E57" w14:textId="77777777" w:rsidR="00683CE6" w:rsidRPr="00AB1BD5" w:rsidRDefault="00683CE6">
      <w:pPr>
        <w:rPr>
          <w:sz w:val="26"/>
          <w:szCs w:val="26"/>
        </w:rPr>
      </w:pPr>
    </w:p>
    <w:p w14:paraId="55F927AF" w14:textId="2441A2E2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jest jeden z powodów, fakt, że opisuje on tę mądrość od dołu w ten sposób, każdą podłą praktykę, jest jednym z powodów, dla których myślę, że 3:13 do 16 tutaj, do 17, powinienem powiedzieć 3:13 do 18 , powinienem powiedzieć, jest ogólny, a następnie uszczegółowiony, a także jest przyczyną konkretnych, okropnych praktyk, które opisuje zarówno w 3:1 do 12, jak i będzie je omawiał w 4:1 do 6, a także w 4:11 i 12. Ale autentyczna mądrość wiąże się z tym, co on oczywiście opisuje w wersetach 17 i 18: mądrość z góry jest najpierw czysta, bardzo interesująca, najpierw czysta, potem pokojowa, łagodna, otwarta na rozum, pełen miłosierdzia i dobrych owoców, bez niepewności i nieszczerości, a potem też mówi, porusza się, tak jak to zrobił w odniesieniu do swojego opisu mądrości z dołu, także teraz w sposób równoległy, jak to czyni, będzie ma wspólnego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z mądrością, swoim opisem mądrości z góry, przechodzi od mówienia o cechach do skutku, z dala od nieporządku i w przeciwieństwie do nieporządku w każdej niegodziwej praktyce, jak mówi w wersecie 18, w odniesieniu do mądrości pochodzącej z powyżej, a żniwo sprawiedliwości sieją w pokoju ci, którzy zaprowadzają pokój. Główną cechą tej mądrości pochodzącej z góry jest czystość.</w:t>
      </w:r>
    </w:p>
    <w:p w14:paraId="52745ABC" w14:textId="77777777" w:rsidR="00683CE6" w:rsidRPr="00AB1BD5" w:rsidRDefault="00683CE6">
      <w:pPr>
        <w:rPr>
          <w:sz w:val="26"/>
          <w:szCs w:val="26"/>
        </w:rPr>
      </w:pPr>
    </w:p>
    <w:p w14:paraId="54C9C94B" w14:textId="22FF876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Chce to bardzo wyraźnie podkreślić i nie zadowala się sugestią, że czystość jest w centrum uwagi, po prostu według kolejności priorytetów. On rzeczywiście mówi wprost: najpierw czysty. Cała reszta wypływa z tego i jest szczegółem czystości. Kiedy mówi o byciu czystym, co dokładnie ma na myśli, mówiąc, że to jest czyste? Cóż, po pierwsze, wydaje się, że kontekst sugeruje, że ma na myśli czystość motywu.</w:t>
      </w:r>
    </w:p>
    <w:p w14:paraId="5C3C2AC5" w14:textId="77777777" w:rsidR="00683CE6" w:rsidRPr="00AB1BD5" w:rsidRDefault="00683CE6">
      <w:pPr>
        <w:rPr>
          <w:sz w:val="26"/>
          <w:szCs w:val="26"/>
        </w:rPr>
      </w:pPr>
    </w:p>
    <w:p w14:paraId="0B41B052" w14:textId="32AB081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Mówię to, ponieważ czystość tego rodzaju mądrości pochodzącej z góry odzwierciedla czysty charakter Boga, jak Jakub opisuje Boga jako czystego w innym miejscu tej księgi. Bóg jest opisany jako osoba posiadająca czyste motywy. Na przykład w 1,5 niech prosi Boga, który daje wszystkim ludziom hojnie i bez wypominania, a będzie mu to dane.</w:t>
      </w:r>
    </w:p>
    <w:p w14:paraId="7215EAB7" w14:textId="77777777" w:rsidR="00683CE6" w:rsidRPr="00AB1BD5" w:rsidRDefault="00683CE6">
      <w:pPr>
        <w:rPr>
          <w:sz w:val="26"/>
          <w:szCs w:val="26"/>
        </w:rPr>
      </w:pPr>
    </w:p>
    <w:p w14:paraId="4DDA5FC6" w14:textId="6E73F2D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znowu w 1:17, wszelkie dobre wyposażenie i każdy doskonały dar pochodzi z góry, zstępuje od Ojca światłości, u którego nie ma żadnej zmiany ani cienia zmiany. Ponieważ Bóg oddaje się nam całkowicie, jest w tym sensie czysty. Oddajemy się całkowicie Jemu i innym.</w:t>
      </w:r>
    </w:p>
    <w:p w14:paraId="4D98FAFB" w14:textId="77777777" w:rsidR="00683CE6" w:rsidRPr="00AB1BD5" w:rsidRDefault="00683CE6">
      <w:pPr>
        <w:rPr>
          <w:sz w:val="26"/>
          <w:szCs w:val="26"/>
        </w:rPr>
      </w:pPr>
    </w:p>
    <w:p w14:paraId="00E1570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 mądrość z góry jest w nas czysta w tym sensie. Ponieważ czystość w przypadku Boga wiąże się z oddaniem Boga i oddaniem nam całego siebie, my dajemy. Oddajemy się całkowicie Jemu i innym.</w:t>
      </w:r>
    </w:p>
    <w:p w14:paraId="5FD4C4AA" w14:textId="77777777" w:rsidR="00683CE6" w:rsidRPr="00AB1BD5" w:rsidRDefault="00683CE6">
      <w:pPr>
        <w:rPr>
          <w:sz w:val="26"/>
          <w:szCs w:val="26"/>
        </w:rPr>
      </w:pPr>
    </w:p>
    <w:p w14:paraId="0089AA25" w14:textId="76375D2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naprawdę wiąże się z pragnieniem podążania za wolą Bożą, niezmieszaną z jakimkolwiek innym pragnieniem. Teraz jest – mówi – spokojnie. Oczywiście dotyczy to kontekstu, ponieważ będziemy to kontynuować, szczególnie w wersecie 18, który dotyczy robienia w kontekście rzeczy, które promują pokój i pojednanie.</w:t>
      </w:r>
    </w:p>
    <w:p w14:paraId="3C50FA19" w14:textId="77777777" w:rsidR="00683CE6" w:rsidRPr="00AB1BD5" w:rsidRDefault="00683CE6">
      <w:pPr>
        <w:rPr>
          <w:sz w:val="26"/>
          <w:szCs w:val="26"/>
        </w:rPr>
      </w:pPr>
    </w:p>
    <w:p w14:paraId="099774D1" w14:textId="667A158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Słowo pokój w Biblii jest bardzo interesujące. Oczywiście w Starym Testamencie słowem jest szalom. Nowy Testament, eirene.</w:t>
      </w:r>
    </w:p>
    <w:p w14:paraId="12692BCD" w14:textId="77777777" w:rsidR="00683CE6" w:rsidRPr="00AB1BD5" w:rsidRDefault="00683CE6">
      <w:pPr>
        <w:rPr>
          <w:sz w:val="26"/>
          <w:szCs w:val="26"/>
        </w:rPr>
      </w:pPr>
    </w:p>
    <w:p w14:paraId="67C221F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Jednak na użycie słowa eirene w Nowym Testamencie duży wpływ ma użycie słowa shalom w Starym Testamencie, które zostało przetłumaczone jako eirene w Septuagincie. W rzeczywistości, jak często podkreśla się, chodzi o coś więcej niż tylko o zgodę międzyludzką. Ma to związek z całościowym dobrostanem.</w:t>
      </w:r>
    </w:p>
    <w:p w14:paraId="1D9D5640" w14:textId="77777777" w:rsidR="00683CE6" w:rsidRPr="00AB1BD5" w:rsidRDefault="00683CE6">
      <w:pPr>
        <w:rPr>
          <w:sz w:val="26"/>
          <w:szCs w:val="26"/>
        </w:rPr>
      </w:pPr>
    </w:p>
    <w:p w14:paraId="3802891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przyszło mi to do głowy i tak naprawdę ma to oba znaczenia. Ma to związek z holistycznym dobrostanem, ale bardziej szczegółowo, dość często, ze zgodą międzyludzką. Myślę, że jest całkiem możliwe, że pojęcie szalom, które miało do czynienia, początkowo odnosiło się do zgody międzyludzkiej, a następnie zaczęło odnosić się do holistycznego dobrostanu.</w:t>
      </w:r>
    </w:p>
    <w:p w14:paraId="54527898" w14:textId="77777777" w:rsidR="00683CE6" w:rsidRPr="00AB1BD5" w:rsidRDefault="00683CE6">
      <w:pPr>
        <w:rPr>
          <w:sz w:val="26"/>
          <w:szCs w:val="26"/>
        </w:rPr>
      </w:pPr>
    </w:p>
    <w:p w14:paraId="7AE94A5D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Jeśli rzeczywiście tak jest, odzwierciedla to głęboko zakorzenione założenie w umyśle hebrajskim, a mianowicie, że dobrego samopoczucia lub jego braku doświadcza się przede wszystkim w relacji. Że istotą dobrobytu lub przynajmniej sercem dobrobytu w ogóle jest spokój. Czyli zgoda międzyludzka.</w:t>
      </w:r>
    </w:p>
    <w:p w14:paraId="62D6C83F" w14:textId="77777777" w:rsidR="00683CE6" w:rsidRPr="00AB1BD5" w:rsidRDefault="00683CE6">
      <w:pPr>
        <w:rPr>
          <w:sz w:val="26"/>
          <w:szCs w:val="26"/>
        </w:rPr>
      </w:pPr>
    </w:p>
    <w:p w14:paraId="64CCF978" w14:textId="0FE6755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Dobrostan interpersonalny leży w centrum holistycznego dobrostanu. I wiesz, naprawdę, ten rodzaj podwójnego poczucia pokoju często objawia się w występowaniu tego słowa w Nowym Testamencie i myślę, że właśnie to masz tutaj. W kontekście wyraźnie tak, ponieważ zamierza to kontynuować i rozwijać w kategoriach swojego przeciwieństwa, to znaczy wojen i walk wewnątrz społeczności w punktach: od 1 do 6. Zatem z pewnością ma na myśli tutaj lub w najmniej prawdopodobnie ma na myśli pokój jako lub pokojowość w kategoriach zgody międzyludzkiej.</w:t>
      </w:r>
    </w:p>
    <w:p w14:paraId="268B4F9B" w14:textId="77777777" w:rsidR="00683CE6" w:rsidRPr="00AB1BD5" w:rsidRDefault="00683CE6">
      <w:pPr>
        <w:rPr>
          <w:sz w:val="26"/>
          <w:szCs w:val="26"/>
        </w:rPr>
      </w:pPr>
    </w:p>
    <w:p w14:paraId="4979AD13" w14:textId="3248CC1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Są jednak podstawy sądzić, że ma on na myśli także dobrostan holistyczny, w tym, nawiasem mówiąc, spokój wewnętrzny. Zauważ, że w pozostałej części Księgi Jakuba mówi on o drodze szaleństwa przeciwnej drodze mądrości. James będzie o tym mówił w kategoriach sporów, człowieka podzielonego, osoby podzielonej, osoby o rozdwojonych poglądach.</w:t>
      </w:r>
    </w:p>
    <w:p w14:paraId="5BF17B7B" w14:textId="77777777" w:rsidR="00683CE6" w:rsidRPr="00AB1BD5" w:rsidRDefault="00683CE6">
      <w:pPr>
        <w:rPr>
          <w:sz w:val="26"/>
          <w:szCs w:val="26"/>
        </w:rPr>
      </w:pPr>
    </w:p>
    <w:p w14:paraId="5A1B05C2" w14:textId="2E6154E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Zrobił to już oczywiście w 1.6, a właściwie 1.7. Taka osoba nie powinna bowiem sądzić, że człowiek o rozdwojonym umyśle, niestabilny na wszystkich swoich drogach, otrzyma cokolwiek od Pana. I poruszy to ponownie tymi samymi słowami w wersecie 8 rozdziału 4. Obmyjcie ręce, grzesznicy, i oczyśćcie serca, ludzie o rozdwojonej myśli, aby pokój mógł obejmować także pokój w nas samych ponad przeciwko rodzajowi egzystencji, egzystencji osobowej, która wiąże się z rodzajem wojny domowej w nas samych. Następnie idzie dalej i mówi, że tego rodzaju mądrość jest również łagodna, co oczywiście ponownie wzmacnia ideę, że przynajmniej częścią tego, co wiąże się z pokojem, jest zgoda między osobami, łagodność, epieikes, wrażliwość na potrzeby, uczucia i emocje innych, wrażliwy, aktywnie wrażliwy na potrzeby, uczucia i emocje innych, niewalczący, przeciwny złości, waleczny, rodzaj skłonności do ataku pod prowokacją.</w:t>
      </w:r>
    </w:p>
    <w:p w14:paraId="59B8C8C7" w14:textId="77777777" w:rsidR="00683CE6" w:rsidRPr="00AB1BD5" w:rsidRDefault="00683CE6">
      <w:pPr>
        <w:rPr>
          <w:sz w:val="26"/>
          <w:szCs w:val="26"/>
        </w:rPr>
      </w:pPr>
    </w:p>
    <w:p w14:paraId="20FB6A50" w14:textId="10AAFCD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niesie, kontynuuje charakterystyczne cechy tej mądrości, która pochodzi z góry, nazywając ją otwartą. Tłumaczy to jako otwarte na rozum, eupeithes. Dosłownie oznacza to dobrą wiarę lub dobrą wiarę.</w:t>
      </w:r>
    </w:p>
    <w:p w14:paraId="682A47BE" w14:textId="77777777" w:rsidR="00683CE6" w:rsidRPr="00AB1BD5" w:rsidRDefault="00683CE6">
      <w:pPr>
        <w:rPr>
          <w:sz w:val="26"/>
          <w:szCs w:val="26"/>
        </w:rPr>
      </w:pPr>
    </w:p>
    <w:p w14:paraId="390F2535" w14:textId="4183F15E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znaczy, że łatwo go przekonać lub zaufać. Myślę, że jest całkiem jasne, zarówno na podstawie szerszego kontekstu księgi, jak i na podstawie Nowego Testamentu jako całego świadectwa Pisma Świętego, że kiedy mówi o, używa eupeithe w kategoriach dobrej wiary lub dobrej wiary, łatwego do przekonania ufny, nie ma na myśli poczucia naiwności czy nieostrożnego przyzwolenia. Tak naprawdę cały list Jakuba jest argumentem przeciwko wierzeniu w rzeczy, które tak nie są i przyjęciu rzeczywistości, co oznacza bardzo ostrożną ocenę rzeczywistości i pokładanie zaufania tylko w tych rzeczach, które na to zasługują.</w:t>
      </w:r>
    </w:p>
    <w:p w14:paraId="15132C49" w14:textId="77777777" w:rsidR="00683CE6" w:rsidRPr="00AB1BD5" w:rsidRDefault="00683CE6">
      <w:pPr>
        <w:rPr>
          <w:sz w:val="26"/>
          <w:szCs w:val="26"/>
        </w:rPr>
      </w:pPr>
    </w:p>
    <w:p w14:paraId="1B96B1A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 więc nie w sensie naiwności czy beztroskiej zgody, dla której sprawy nie są istotne. Ale on mówi o osobie, która słucha tego, co się mówi. Wracając ponownie i interpretując to w świetle szerszego kontekstu książki, wracając do 119, niech każdy szybko to usłyszy.</w:t>
      </w:r>
    </w:p>
    <w:p w14:paraId="7F2B2CC9" w14:textId="77777777" w:rsidR="00683CE6" w:rsidRPr="00AB1BD5" w:rsidRDefault="00683CE6">
      <w:pPr>
        <w:rPr>
          <w:sz w:val="26"/>
          <w:szCs w:val="26"/>
        </w:rPr>
      </w:pPr>
    </w:p>
    <w:p w14:paraId="36620D49" w14:textId="1B4B6F7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Taki, który słucha tego, co się mówi, przyjmując wartość perspektywy drugiej osoby, mówiącej, i wyciąga z niej uczciwe i rozsądne wnioski. James sugeruje tutaj irracjonalizm i zamknięcie umysłu, czyli postawę, która mówi: „Już zdecydowałem”. Nie myl mnie z faktami. Irracjonalizm i zamknięcie umysłu są wynikiem egoistycznych ambicji i zazdrości, pewnego rodzaju egocentryzmu.</w:t>
      </w:r>
    </w:p>
    <w:p w14:paraId="6AA48382" w14:textId="77777777" w:rsidR="00683CE6" w:rsidRPr="00AB1BD5" w:rsidRDefault="00683CE6">
      <w:pPr>
        <w:rPr>
          <w:sz w:val="26"/>
          <w:szCs w:val="26"/>
        </w:rPr>
      </w:pPr>
    </w:p>
    <w:p w14:paraId="4455F1D6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Mam już postanowione. Doszedłem do wygodnych wniosków. Nie myl mnie z faktami.</w:t>
      </w:r>
    </w:p>
    <w:p w14:paraId="302B6FE4" w14:textId="77777777" w:rsidR="00683CE6" w:rsidRPr="00AB1BD5" w:rsidRDefault="00683CE6">
      <w:pPr>
        <w:rPr>
          <w:sz w:val="26"/>
          <w:szCs w:val="26"/>
        </w:rPr>
      </w:pPr>
    </w:p>
    <w:p w14:paraId="0D704CC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Wiem najlepiej. Nie muszę słuchać, co masz do powiedzenia. I z pewnością nie muszę brać poważnie tego, co masz do powiedzenia.</w:t>
      </w:r>
    </w:p>
    <w:p w14:paraId="283F3F8C" w14:textId="77777777" w:rsidR="00683CE6" w:rsidRPr="00AB1BD5" w:rsidRDefault="00683CE6">
      <w:pPr>
        <w:rPr>
          <w:sz w:val="26"/>
          <w:szCs w:val="26"/>
        </w:rPr>
      </w:pPr>
    </w:p>
    <w:p w14:paraId="1D75A6FE" w14:textId="38003D4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Teraz dalej opisuje je jako pełne miłosierdzia i dobrych owoców. Oczywiście, kiedy James mówi o miłosierdziu, jest jasne na podstawie rozdziału drugiego, że nie myśli on o miłych, ciepłych uczuciach wobec ludzi. Miłosierdzia nie można rozumieć przede wszystkim w kategoriach uczuć, ale w kategoriach działania.</w:t>
      </w:r>
    </w:p>
    <w:p w14:paraId="45941C8A" w14:textId="77777777" w:rsidR="00683CE6" w:rsidRPr="00AB1BD5" w:rsidRDefault="00683CE6">
      <w:pPr>
        <w:rPr>
          <w:sz w:val="26"/>
          <w:szCs w:val="26"/>
        </w:rPr>
      </w:pPr>
    </w:p>
    <w:p w14:paraId="5E17B1CC" w14:textId="1C88B0D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Akty miłosierdzia, rodzaje rzeczy, które opisał w 2:14 do 16, pełne miłosierdzia i dobrych owoców, miłosierdzia praktycznego, praktycznej troski o biednych i cierpiących, przeciw gromadzeniu zapasów i bez niepewności. Przynajmniej tak to tłumaczy RSV. Bez wątpienia, słowo tutaj to w rzeczywistości adiakritos, bez wątpienia.</w:t>
      </w:r>
    </w:p>
    <w:p w14:paraId="4E0CCCE1" w14:textId="77777777" w:rsidR="00683CE6" w:rsidRPr="00AB1BD5" w:rsidRDefault="00683CE6">
      <w:pPr>
        <w:rPr>
          <w:sz w:val="26"/>
          <w:szCs w:val="26"/>
        </w:rPr>
      </w:pPr>
    </w:p>
    <w:p w14:paraId="5C1CB18C" w14:textId="62D8EF6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Faktycznie, forma tego słowa została użyta w wersecie 1.6, ale niech prosi z wiarą i bez wątpienia. I faktycznie, w 2:4 użyto innej formy tego słowa. Czyż nie uczyniliście między sobą rozróżnień i nie staliście się sędziami ze złymi myślami? Dokonujcie rozróżnień między sobą. Dlatego wcześniej w tej książce forma tego słowa jest używana w odniesieniu do wątpliwości, a w odniesieniu do stronniczości.</w:t>
      </w:r>
    </w:p>
    <w:p w14:paraId="53D43195" w14:textId="77777777" w:rsidR="00683CE6" w:rsidRPr="00AB1BD5" w:rsidRDefault="00683CE6">
      <w:pPr>
        <w:rPr>
          <w:sz w:val="26"/>
          <w:szCs w:val="26"/>
        </w:rPr>
      </w:pPr>
    </w:p>
    <w:p w14:paraId="0E7F064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Dlatego niektórzy nalegają, aby lepszy sposób przetłumaczenia tego słowa był bezstronny, a niektóre tłumaczenia faktycznie tak to przedstawiają. Jeśli chodzi o kontekst, może się wydawać, że sugeruje on rodzaj prawdziwej wiary, rodzaj prawdziwej wiary, która wyraża się w jednakowym traktowaniu wszystkich osób, bez względu na pozycję, status, bogactwo lub jego brak. Rodzaj wiary, który wyraża się w jednakowym, bezstronnym traktowaniu wszystkich osób, zwłaszcza w odmowie pogardy i poniżania ubogich.</w:t>
      </w:r>
    </w:p>
    <w:p w14:paraId="3A20DA3D" w14:textId="77777777" w:rsidR="00683CE6" w:rsidRPr="00AB1BD5" w:rsidRDefault="00683CE6">
      <w:pPr>
        <w:rPr>
          <w:sz w:val="26"/>
          <w:szCs w:val="26"/>
        </w:rPr>
      </w:pPr>
    </w:p>
    <w:p w14:paraId="19612716" w14:textId="52552BA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I nieobłudny, bez nieszczerości lub tak, bez niepewności i nieszczerości, nieobłudny, bez hipokryzji, szczery, nie udaje ani nie pochlebia, aby zyskać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akceptację innych. Ponownie podnosisz ten główny jakobiański, Jamesowski nacisk na holistykę, </w:t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t xml:space="preserve">abyś nie prezentował się inaczej niż jesteś. Byłby to przejaw osoby podzielonej, a nie całości, niespójnej.</w:t>
      </w:r>
    </w:p>
    <w:p w14:paraId="3F253110" w14:textId="77777777" w:rsidR="00683CE6" w:rsidRPr="00AB1BD5" w:rsidRDefault="00683CE6">
      <w:pPr>
        <w:rPr>
          <w:sz w:val="26"/>
          <w:szCs w:val="26"/>
        </w:rPr>
      </w:pPr>
    </w:p>
    <w:p w14:paraId="10D803E3" w14:textId="287932B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tutaj wprowadza rodzaj spójności, której tak naprawdę nie podkreśla gdzie indziej, ale najwyraźniej jest dla niego istotna, ponieważ o tym wspomina tutaj, a mianowicie, że nie powinno być podziału między tym, kim jesteśmy, a tym, kim jesteśmy publicznie innym. Nie ma pretensji ani do Boga, ani do innych. I tak – mówi dalej – żniwo sprawiedliwości zostaje zasiane w pokoju.</w:t>
      </w:r>
    </w:p>
    <w:p w14:paraId="4A19E378" w14:textId="77777777" w:rsidR="00683CE6" w:rsidRPr="00AB1BD5" w:rsidRDefault="00683CE6">
      <w:pPr>
        <w:rPr>
          <w:sz w:val="26"/>
          <w:szCs w:val="26"/>
        </w:rPr>
      </w:pPr>
    </w:p>
    <w:p w14:paraId="5E3861C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Oto oczywiście efekt. Żniwo sprawiedliwości to nawiasem mówiąc, nawiązuje do wspomnianego wcześniej dzieła płodności, pełnego miłosierdzia i dobrych owoców, a także zasiewanego w pokoju. I oczywiście tutaj nawiązuje do pojęcia pokoju, najpierw jest czysty, a potem pokojowy.</w:t>
      </w:r>
    </w:p>
    <w:p w14:paraId="340C4B24" w14:textId="77777777" w:rsidR="00683CE6" w:rsidRPr="00AB1BD5" w:rsidRDefault="00683CE6">
      <w:pPr>
        <w:rPr>
          <w:sz w:val="26"/>
          <w:szCs w:val="26"/>
        </w:rPr>
      </w:pPr>
    </w:p>
    <w:p w14:paraId="56AB65DD" w14:textId="207F0E6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Żniwo sprawiedliwości sieją w pokoju ci, którzy czynią pokój. Pokój i harmonia są zatem skutkiem, a nie nieporządkiem, czy to wewnętrznie, czy wewnątrz społeczności w relacjach z innymi, nie zniszczeniem, ale całością. Powtórzę raz jeszcze: pojęcie pokoju to całościowy dobrobyt, a nie zniszczenie, ale całość, zdrowie i tym podobne.</w:t>
      </w:r>
    </w:p>
    <w:p w14:paraId="086FBB8F" w14:textId="77777777" w:rsidR="00683CE6" w:rsidRPr="00AB1BD5" w:rsidRDefault="00683CE6">
      <w:pPr>
        <w:rPr>
          <w:sz w:val="26"/>
          <w:szCs w:val="26"/>
        </w:rPr>
      </w:pPr>
    </w:p>
    <w:p w14:paraId="417B227C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 wersecie 18 znajduje się naprawdę rodzaj ukrytego napomnienia, a mianowicie, że następuje to zaraz po tej liście cech mądrości, która jest z góry, a teraz mówimy o niej w kategoriach jej skutków, skutków tego rodzaju mądrości, w rzeczywistości sugeruje, że wszystkie te rzeczy, o których mówił, takie jak łagodność, otwartość na rozum, miłosierdzie, wydawanie dobrych owoców, brak niepewności i nieszczerość, że to wszystko, jeśli rzeczywiście jest częścią prawdziwej mądrości, należy czynić w kontekście promowania pokoju we wspólnocie. Należy je czynić w taki sposób, aby sprzyjać pokojowi. Niektóre z tych działań, niektóre cechy mądrości z góry można by wykonać w taki sposób, aby uzyskać dokładnie odwrotny skutek.</w:t>
      </w:r>
    </w:p>
    <w:p w14:paraId="2BE6B81A" w14:textId="77777777" w:rsidR="00683CE6" w:rsidRPr="00AB1BD5" w:rsidRDefault="00683CE6">
      <w:pPr>
        <w:rPr>
          <w:sz w:val="26"/>
          <w:szCs w:val="26"/>
        </w:rPr>
      </w:pPr>
    </w:p>
    <w:p w14:paraId="4D319B1B" w14:textId="4558AE2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Na przykład, jeśli chodzi o łagodność, jeśli ktoś wyabstrahował łagodność i absolutyzował łagodność i nie uważał łagodności za jedną z cech charakterystycznych tej mądrości z góry w kategoriach jej wyrażania się i skutku, jak opisano tutaj w wersecie 18, można by pomyśleć o łagodność lub mogłaby wyrazić łagodność w kategoriach odmowy konfrontacji z grzechem osoby. Pamiętajcie, Jakub kończy swoją księgę słowami, że jeśli ktoś z was zboczy od prawdy i ktoś go sprowadzi z powrotem, co w praktyce z konieczności będzie wiązało się z konfrontacją, niech wie, że kto sprowadzi grzesznika z powietrza na jego drogach, zbawi jego duszę od śmierci i zakryj mnóstwo grzechów. Lub możesz zrozumieć otwartość umysłu jako otwartość na wszystko, co spada na ziemię, bez żadnego rozeznania.</w:t>
      </w:r>
    </w:p>
    <w:p w14:paraId="0318369A" w14:textId="77777777" w:rsidR="00683CE6" w:rsidRPr="00AB1BD5" w:rsidRDefault="00683CE6">
      <w:pPr>
        <w:rPr>
          <w:sz w:val="26"/>
          <w:szCs w:val="26"/>
        </w:rPr>
      </w:pPr>
    </w:p>
    <w:p w14:paraId="52F3529D" w14:textId="047AF33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Ale to byłoby oczywiście destrukcyjne dla społeczeństwa. Całość wspólnoty i spokój we wspólnocie osiąga się poprzez troskę o prawdę </w:t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t xml:space="preserve">i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właściwą doktrynę. Gdyby jednak przyjąć postawę otwartości umysłu, w związku z czym jakikolwiek pogląd, że ktoś ma być akceptowany tylko dlatego, że tak się głosi, że prawda, łącznie z właściwą doktryną, nie jest już ważny, co w rzeczywistości wprowadziłoby podział i zniszczenie w społeczeństwie wspólnota.</w:t>
      </w:r>
    </w:p>
    <w:p w14:paraId="5BB5325E" w14:textId="77777777" w:rsidR="00683CE6" w:rsidRPr="00AB1BD5" w:rsidRDefault="00683CE6">
      <w:pPr>
        <w:rPr>
          <w:sz w:val="26"/>
          <w:szCs w:val="26"/>
        </w:rPr>
      </w:pPr>
    </w:p>
    <w:p w14:paraId="515A2F1E" w14:textId="79C0F2A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Cóż, to prowadzi nas do punktu w rozdziale 4, gdzie, jak powiedziałem, naprawdę wierzę, że idzie on dalej i wyszczególnia, przede wszystkim w 4:1 do 6, mądrość, która jest z dołu, gdzie opisuje wojny i walki pomiędzy wami i całą resztą. Następnie, oczywiście, w wersetach od 7 do 10, moim zdaniem, wyszczególnia mądrość, która pochodzi z góry. A potem ponownie w 4:11 do 12 powraca do uszczegółowienia w inny sposób mądrości pochodzącej z dołu, którą opisał w 3:13 do 18.</w:t>
      </w:r>
    </w:p>
    <w:p w14:paraId="0BCE6C1E" w14:textId="77777777" w:rsidR="00683CE6" w:rsidRPr="00AB1BD5" w:rsidRDefault="00683CE6">
      <w:pPr>
        <w:rPr>
          <w:sz w:val="26"/>
          <w:szCs w:val="26"/>
        </w:rPr>
      </w:pPr>
    </w:p>
    <w:p w14:paraId="091662B0" w14:textId="77777777" w:rsidR="00683C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W każdym razie jest to miejsce godne zatrzymania się.</w:t>
      </w:r>
    </w:p>
    <w:p w14:paraId="3B3CFD73" w14:textId="77777777" w:rsidR="00AB1BD5" w:rsidRDefault="00AB1BD5">
      <w:pPr>
        <w:rPr>
          <w:rFonts w:ascii="Calibri" w:eastAsia="Calibri" w:hAnsi="Calibri" w:cs="Calibri"/>
          <w:sz w:val="26"/>
          <w:szCs w:val="26"/>
        </w:rPr>
      </w:pPr>
    </w:p>
    <w:p w14:paraId="5A2B355A" w14:textId="77777777" w:rsidR="00AB1BD5" w:rsidRPr="00AB1BD5" w:rsidRDefault="00AB1BD5" w:rsidP="00AB1BD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To jest dr David Bower i jego nauczanie na temat indukcyjnego studiowania Biblii. To jest sesja 25,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Jakuba 3:13-18.</w:t>
      </w:r>
    </w:p>
    <w:p w14:paraId="396E5E7A" w14:textId="77777777" w:rsidR="00AB1BD5" w:rsidRPr="00AB1BD5" w:rsidRDefault="00AB1BD5">
      <w:pPr>
        <w:rPr>
          <w:sz w:val="26"/>
          <w:szCs w:val="26"/>
        </w:rPr>
      </w:pPr>
    </w:p>
    <w:sectPr w:rsidR="00AB1BD5" w:rsidRPr="00AB1BD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7F4B" w14:textId="77777777" w:rsidR="00EF1E1E" w:rsidRDefault="00EF1E1E" w:rsidP="00AB1BD5">
      <w:r>
        <w:separator/>
      </w:r>
    </w:p>
  </w:endnote>
  <w:endnote w:type="continuationSeparator" w:id="0">
    <w:p w14:paraId="5DD9DAA8" w14:textId="77777777" w:rsidR="00EF1E1E" w:rsidRDefault="00EF1E1E" w:rsidP="00AB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0AF4" w14:textId="77777777" w:rsidR="00EF1E1E" w:rsidRDefault="00EF1E1E" w:rsidP="00AB1BD5">
      <w:r>
        <w:separator/>
      </w:r>
    </w:p>
  </w:footnote>
  <w:footnote w:type="continuationSeparator" w:id="0">
    <w:p w14:paraId="6433E6E7" w14:textId="77777777" w:rsidR="00EF1E1E" w:rsidRDefault="00EF1E1E" w:rsidP="00AB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69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08DD6" w14:textId="70744BCC" w:rsidR="00AB1BD5" w:rsidRDefault="00AB1BD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1241D7" w14:textId="77777777" w:rsidR="00AB1BD5" w:rsidRDefault="00AB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DBB"/>
    <w:multiLevelType w:val="hybridMultilevel"/>
    <w:tmpl w:val="C5F85306"/>
    <w:lvl w:ilvl="0" w:tplc="70D87850">
      <w:start w:val="1"/>
      <w:numFmt w:val="bullet"/>
      <w:lvlText w:val="●"/>
      <w:lvlJc w:val="left"/>
      <w:pPr>
        <w:ind w:left="720" w:hanging="360"/>
      </w:pPr>
    </w:lvl>
    <w:lvl w:ilvl="1" w:tplc="1D3003C6">
      <w:start w:val="1"/>
      <w:numFmt w:val="bullet"/>
      <w:lvlText w:val="○"/>
      <w:lvlJc w:val="left"/>
      <w:pPr>
        <w:ind w:left="1440" w:hanging="360"/>
      </w:pPr>
    </w:lvl>
    <w:lvl w:ilvl="2" w:tplc="12602DE4">
      <w:start w:val="1"/>
      <w:numFmt w:val="bullet"/>
      <w:lvlText w:val="■"/>
      <w:lvlJc w:val="left"/>
      <w:pPr>
        <w:ind w:left="2160" w:hanging="360"/>
      </w:pPr>
    </w:lvl>
    <w:lvl w:ilvl="3" w:tplc="D5D017D0">
      <w:start w:val="1"/>
      <w:numFmt w:val="bullet"/>
      <w:lvlText w:val="●"/>
      <w:lvlJc w:val="left"/>
      <w:pPr>
        <w:ind w:left="2880" w:hanging="360"/>
      </w:pPr>
    </w:lvl>
    <w:lvl w:ilvl="4" w:tplc="F704100C">
      <w:start w:val="1"/>
      <w:numFmt w:val="bullet"/>
      <w:lvlText w:val="○"/>
      <w:lvlJc w:val="left"/>
      <w:pPr>
        <w:ind w:left="3600" w:hanging="360"/>
      </w:pPr>
    </w:lvl>
    <w:lvl w:ilvl="5" w:tplc="17928D14">
      <w:start w:val="1"/>
      <w:numFmt w:val="bullet"/>
      <w:lvlText w:val="■"/>
      <w:lvlJc w:val="left"/>
      <w:pPr>
        <w:ind w:left="4320" w:hanging="360"/>
      </w:pPr>
    </w:lvl>
    <w:lvl w:ilvl="6" w:tplc="D61A337C">
      <w:start w:val="1"/>
      <w:numFmt w:val="bullet"/>
      <w:lvlText w:val="●"/>
      <w:lvlJc w:val="left"/>
      <w:pPr>
        <w:ind w:left="5040" w:hanging="360"/>
      </w:pPr>
    </w:lvl>
    <w:lvl w:ilvl="7" w:tplc="A48629B4">
      <w:start w:val="1"/>
      <w:numFmt w:val="bullet"/>
      <w:lvlText w:val="●"/>
      <w:lvlJc w:val="left"/>
      <w:pPr>
        <w:ind w:left="5760" w:hanging="360"/>
      </w:pPr>
    </w:lvl>
    <w:lvl w:ilvl="8" w:tplc="63B818F8">
      <w:start w:val="1"/>
      <w:numFmt w:val="bullet"/>
      <w:lvlText w:val="●"/>
      <w:lvlJc w:val="left"/>
      <w:pPr>
        <w:ind w:left="6480" w:hanging="360"/>
      </w:pPr>
    </w:lvl>
  </w:abstractNum>
  <w:num w:numId="1" w16cid:durableId="1786003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6"/>
    <w:rsid w:val="0034289D"/>
    <w:rsid w:val="00683CE6"/>
    <w:rsid w:val="00AB1BD5"/>
    <w:rsid w:val="00E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DDE7B"/>
  <w15:docId w15:val="{444B6CE8-EC1E-4DF8-8ECC-A199DBE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BD5"/>
  </w:style>
  <w:style w:type="paragraph" w:styleId="Footer">
    <w:name w:val="footer"/>
    <w:basedOn w:val="Normal"/>
    <w:link w:val="FooterChar"/>
    <w:uiPriority w:val="99"/>
    <w:unhideWhenUsed/>
    <w:rsid w:val="00AB1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5031</Words>
  <Characters>23374</Characters>
  <Application>Microsoft Office Word</Application>
  <DocSecurity>0</DocSecurity>
  <Lines>454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Bauer Inductive Bible Study Lecture25</vt:lpstr>
    </vt:vector>
  </TitlesOfParts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Bauer Inductive Bible Study Lecture25</dc:title>
  <dc:creator>TurboScribe.ai</dc:creator>
  <cp:lastModifiedBy>Ted Hildebrandt</cp:lastModifiedBy>
  <cp:revision>2</cp:revision>
  <dcterms:created xsi:type="dcterms:W3CDTF">2024-02-04T18:54:00Z</dcterms:created>
  <dcterms:modified xsi:type="dcterms:W3CDTF">2024-04-08T11:19:00Z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c763e908e1c44d404e5403a9f3f24735ff3e2c155a418734ec04995d018967a3</vt:lpwstr>
  </property>
</Properties>
</file>