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2809" w14:textId="12AFEA7B" w:rsidR="00AA5AD2" w:rsidRPr="009A525E" w:rsidRDefault="009A525E" w:rsidP="009A525E">
      <w:pPr xmlns:w="http://schemas.openxmlformats.org/wordprocessingml/2006/main">
        <w:jc w:val="center"/>
        <w:rPr>
          <w:rFonts w:ascii="Calibri" w:eastAsia="Calibri" w:hAnsi="Calibri" w:cs="Calibri"/>
          <w:b/>
          <w:bCs/>
          <w:sz w:val="40"/>
          <w:szCs w:val="40"/>
        </w:rPr>
      </w:pPr>
      <w:r xmlns:w="http://schemas.openxmlformats.org/wordprocessingml/2006/main" w:rsidRPr="009A525E">
        <w:rPr>
          <w:rFonts w:ascii="Calibri" w:eastAsia="Calibri" w:hAnsi="Calibri" w:cs="Calibri"/>
          <w:b/>
          <w:bCs/>
          <w:sz w:val="40"/>
          <w:szCs w:val="40"/>
        </w:rPr>
        <w:t xml:space="preserve">大卫·鲍尔博士，归纳圣经研究，第七讲，</w:t>
      </w:r>
      <w:r xmlns:w="http://schemas.openxmlformats.org/wordprocessingml/2006/main" w:rsidRPr="009A525E">
        <w:rPr>
          <w:rFonts w:ascii="Calibri" w:eastAsia="Calibri" w:hAnsi="Calibri" w:cs="Calibri"/>
          <w:b/>
          <w:bCs/>
          <w:sz w:val="40"/>
          <w:szCs w:val="40"/>
        </w:rPr>
        <w:br xmlns:w="http://schemas.openxmlformats.org/wordprocessingml/2006/main"/>
      </w:r>
      <w:r xmlns:w="http://schemas.openxmlformats.org/wordprocessingml/2006/main" w:rsidRPr="009A525E">
        <w:rPr>
          <w:rFonts w:ascii="Calibri" w:eastAsia="Calibri" w:hAnsi="Calibri" w:cs="Calibri"/>
          <w:b/>
          <w:bCs/>
          <w:sz w:val="40"/>
          <w:szCs w:val="40"/>
        </w:rPr>
        <w:t xml:space="preserve">书籍调查，主要结构关系和问题</w:t>
      </w:r>
    </w:p>
    <w:p w14:paraId="386B7241" w14:textId="2554FDDC" w:rsidR="009A525E" w:rsidRPr="009A525E" w:rsidRDefault="009A525E" w:rsidP="009A525E">
      <w:pPr xmlns:w="http://schemas.openxmlformats.org/wordprocessingml/2006/main">
        <w:jc w:val="center"/>
        <w:rPr>
          <w:rFonts w:ascii="Calibri" w:eastAsia="Calibri" w:hAnsi="Calibri" w:cs="Calibri"/>
          <w:sz w:val="26"/>
          <w:szCs w:val="26"/>
        </w:rPr>
      </w:pPr>
      <w:r xmlns:w="http://schemas.openxmlformats.org/wordprocessingml/2006/main" w:rsidRPr="009A525E">
        <w:rPr>
          <w:rFonts w:ascii="AA Times New Roman" w:eastAsia="Calibri" w:hAnsi="AA Times New Roman" w:cs="AA Times New Roman"/>
          <w:sz w:val="26"/>
          <w:szCs w:val="26"/>
        </w:rPr>
        <w:t xml:space="preserve">© </w:t>
      </w:r>
      <w:r xmlns:w="http://schemas.openxmlformats.org/wordprocessingml/2006/main" w:rsidRPr="009A525E">
        <w:rPr>
          <w:rFonts w:ascii="Calibri" w:eastAsia="Calibri" w:hAnsi="Calibri" w:cs="Calibri"/>
          <w:sz w:val="26"/>
          <w:szCs w:val="26"/>
        </w:rPr>
        <w:t xml:space="preserve">2024 大卫·鲍尔和特德·希尔德布兰特</w:t>
      </w:r>
    </w:p>
    <w:p w14:paraId="1592C7F8" w14:textId="77777777" w:rsidR="009A525E" w:rsidRPr="009A525E" w:rsidRDefault="009A525E">
      <w:pPr>
        <w:rPr>
          <w:sz w:val="26"/>
          <w:szCs w:val="26"/>
        </w:rPr>
      </w:pPr>
    </w:p>
    <w:p w14:paraId="345A6D52" w14:textId="35438952" w:rsidR="00AA5AD2" w:rsidRPr="009A525E" w:rsidRDefault="00000000" w:rsidP="009A525E">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这是大卫·鲍尔博士在他的归纳圣经学习教学中。这是第七节，图书调查、主要结构关系和问题。</w:t>
      </w:r>
      <w:r xmlns:w="http://schemas.openxmlformats.org/wordprocessingml/2006/main" w:rsidR="009A525E" w:rsidRPr="009A525E">
        <w:rPr>
          <w:rFonts w:ascii="Calibri" w:eastAsia="Calibri" w:hAnsi="Calibri" w:cs="Calibri"/>
          <w:sz w:val="26"/>
          <w:szCs w:val="26"/>
        </w:rPr>
        <w:br xmlns:w="http://schemas.openxmlformats.org/wordprocessingml/2006/main"/>
      </w:r>
      <w:r xmlns:w="http://schemas.openxmlformats.org/wordprocessingml/2006/main" w:rsidR="009A525E" w:rsidRPr="009A525E">
        <w:rPr>
          <w:rFonts w:ascii="Calibri" w:eastAsia="Calibri" w:hAnsi="Calibri" w:cs="Calibri"/>
          <w:sz w:val="26"/>
          <w:szCs w:val="26"/>
        </w:rPr>
        <w:br xmlns:w="http://schemas.openxmlformats.org/wordprocessingml/2006/main"/>
      </w:r>
      <w:r xmlns:w="http://schemas.openxmlformats.org/wordprocessingml/2006/main" w:rsidRPr="009A525E">
        <w:rPr>
          <w:rFonts w:ascii="Calibri" w:eastAsia="Calibri" w:hAnsi="Calibri" w:cs="Calibri"/>
          <w:sz w:val="26"/>
          <w:szCs w:val="26"/>
        </w:rPr>
        <w:t xml:space="preserve">我们一直在讨论主要关系。我们现在想转向辅助关系。我承诺，在这一点上，我会指出主要关系和辅助关系之间的区别。主要关系是一种可以单独使用的关系。</w:t>
      </w:r>
    </w:p>
    <w:p w14:paraId="0C20A840" w14:textId="77777777" w:rsidR="00AA5AD2" w:rsidRPr="009A525E" w:rsidRDefault="00AA5AD2">
      <w:pPr>
        <w:rPr>
          <w:sz w:val="26"/>
          <w:szCs w:val="26"/>
        </w:rPr>
      </w:pPr>
    </w:p>
    <w:p w14:paraId="5BE36156" w14:textId="5849F8AE"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现在，正如我们所见，有时它们会结合在一起。例如，我们已经讨论过《箴言》中反复出现的对比。反复地、反复地，你就会看到智慧与愚蠢的对比。</w:t>
      </w:r>
    </w:p>
    <w:p w14:paraId="3D1A0206" w14:textId="77777777" w:rsidR="00AA5AD2" w:rsidRPr="009A525E" w:rsidRDefault="00AA5AD2">
      <w:pPr>
        <w:rPr>
          <w:sz w:val="26"/>
          <w:szCs w:val="26"/>
        </w:rPr>
      </w:pPr>
    </w:p>
    <w:p w14:paraId="29CC7B98"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所以，它们可以组合，但不一定要组合。您可以仅凭自己就拥有主要关系。然而，辅助关系通常不单独使用，而是与主要关系结合使用以加强主要关系。</w:t>
      </w:r>
    </w:p>
    <w:p w14:paraId="24AE40C6" w14:textId="77777777" w:rsidR="00AA5AD2" w:rsidRPr="009A525E" w:rsidRDefault="00AA5AD2">
      <w:pPr>
        <w:rPr>
          <w:sz w:val="26"/>
          <w:szCs w:val="26"/>
        </w:rPr>
      </w:pPr>
    </w:p>
    <w:p w14:paraId="4BF7BB81" w14:textId="35A6743B"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辅助关系之所以通常不单独使用，而是与主要关系结合起来以加强主要关系，是因为这些辅助关系只与材料的放置、安排有关。它们没有解决联系感。也就是说，它们没有附加的意义。</w:t>
      </w:r>
    </w:p>
    <w:p w14:paraId="79E119F4" w14:textId="77777777" w:rsidR="00AA5AD2" w:rsidRPr="009A525E" w:rsidRDefault="00AA5AD2">
      <w:pPr>
        <w:rPr>
          <w:sz w:val="26"/>
          <w:szCs w:val="26"/>
        </w:rPr>
      </w:pPr>
    </w:p>
    <w:p w14:paraId="4BAD9A87"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它们不涉及感官连通性。然而，主要关系确实涉及感官联系。例如，对比关系涉及差异或比较的感觉连通性、相似性或特殊性的感觉连通性、特殊性的感觉连通性。</w:t>
      </w:r>
    </w:p>
    <w:p w14:paraId="5E0E14AB" w14:textId="77777777" w:rsidR="00AA5AD2" w:rsidRPr="009A525E" w:rsidRDefault="00AA5AD2">
      <w:pPr>
        <w:rPr>
          <w:sz w:val="26"/>
          <w:szCs w:val="26"/>
        </w:rPr>
      </w:pPr>
    </w:p>
    <w:p w14:paraId="5D3BC5FA" w14:textId="39B34EAE" w:rsidR="00AA5AD2" w:rsidRPr="009A525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你没有那种隐含在辅助关系中的联系感。</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事实上，作家通常会使用结构来传达意义，这导致他们不会单独使用辅助关系，而是与主要关系结合起来，以加强隐含在正在加强的主要关系中的意义联系。通过它所使用的辅助关系。现在，我们将在这里提到其中一些辅助关系。</w:t>
      </w:r>
    </w:p>
    <w:p w14:paraId="5926EA33" w14:textId="77777777" w:rsidR="00AA5AD2" w:rsidRPr="009A525E" w:rsidRDefault="00AA5AD2">
      <w:pPr>
        <w:rPr>
          <w:sz w:val="26"/>
          <w:szCs w:val="26"/>
        </w:rPr>
      </w:pPr>
    </w:p>
    <w:p w14:paraId="44F3935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第一个是交换，即某些元素的交换或交替，通常以材料块的形式进行。当你在两个事物之间进行交替、来回、交换或以 AB、AB 的排列方式交替时，就会出现这种情况。学者们有时将其称为条纹结构、AB、AB、交替、材料块。</w:t>
      </w:r>
    </w:p>
    <w:p w14:paraId="4F67A71A" w14:textId="77777777" w:rsidR="00AA5AD2" w:rsidRPr="009A525E" w:rsidRDefault="00AA5AD2">
      <w:pPr>
        <w:rPr>
          <w:sz w:val="26"/>
          <w:szCs w:val="26"/>
        </w:rPr>
      </w:pPr>
    </w:p>
    <w:p w14:paraId="56826304" w14:textId="5BC17FC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书本层面上的互换的一个例子是《弥迦书》中的互换，其中你不断地在有罪和惩罚的声明块和关于恢复余民的声明块之间来回切换。所以，你会注意到在 1:2b 到 2:11 中有罪和惩罚，然后在 2:12 到 13 中有正义余民的复兴。然后，在 3:1b 到 12 中，他又回到了罪和惩罚。</w:t>
      </w:r>
    </w:p>
    <w:p w14:paraId="631D70BC" w14:textId="77777777" w:rsidR="00AA5AD2" w:rsidRPr="009A525E" w:rsidRDefault="00AA5AD2">
      <w:pPr>
        <w:rPr>
          <w:sz w:val="26"/>
          <w:szCs w:val="26"/>
        </w:rPr>
      </w:pPr>
    </w:p>
    <w:p w14:paraId="7B7AC5CB" w14:textId="7D37ABA9"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在 4:1 到 5:15 中，他回到了余民的复兴。然后在 6:1b 到 7:14 中，他又回到罪孽和惩罚。然后这本书以处理遗迹恢复的最后一部分结束。</w:t>
      </w:r>
    </w:p>
    <w:p w14:paraId="3002F35C" w14:textId="77777777" w:rsidR="00AA5AD2" w:rsidRPr="009A525E" w:rsidRDefault="00AA5AD2">
      <w:pPr>
        <w:rPr>
          <w:sz w:val="26"/>
          <w:szCs w:val="26"/>
        </w:rPr>
      </w:pPr>
    </w:p>
    <w:p w14:paraId="7C3ED89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所以，AB，AB，AB。当然，现在很清楚，互换是用来加强对比的。他在这里强调以色列的罪孽和对以色列罪孽的正确审判与上帝恩典地复兴以色列余民的决心之间的对比。</w:t>
      </w:r>
    </w:p>
    <w:p w14:paraId="12077C89" w14:textId="77777777" w:rsidR="00AA5AD2" w:rsidRPr="009A525E" w:rsidRDefault="00AA5AD2">
      <w:pPr>
        <w:rPr>
          <w:sz w:val="26"/>
          <w:szCs w:val="26"/>
        </w:rPr>
      </w:pPr>
    </w:p>
    <w:p w14:paraId="4441546F" w14:textId="29501292"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事实上，这种材料块的交替是作者强调以色列的罪孽和惩罚与耶和华对余民的复兴之间的对比的一种方式。所以，它确实突出了对比。它使它更加明显，揭示了它的重要性。</w:t>
      </w:r>
    </w:p>
    <w:p w14:paraId="1950F6CD" w14:textId="77777777" w:rsidR="00AA5AD2" w:rsidRPr="009A525E" w:rsidRDefault="00AA5AD2">
      <w:pPr>
        <w:rPr>
          <w:sz w:val="26"/>
          <w:szCs w:val="26"/>
        </w:rPr>
      </w:pPr>
    </w:p>
    <w:p w14:paraId="5218CD18" w14:textId="6407861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这就是他利用这种交换来加强对比的原因之一。但除此之外，这种不断的来回让作者实际上能够以其他方式通过将这些块并排放置而无法做到的方式来发展差异的具体维度。另一种类型的辅助关系是插层关系。</w:t>
      </w:r>
    </w:p>
    <w:p w14:paraId="1C80FB85" w14:textId="77777777" w:rsidR="00AA5AD2" w:rsidRPr="009A525E" w:rsidRDefault="00AA5AD2">
      <w:pPr>
        <w:rPr>
          <w:sz w:val="26"/>
          <w:szCs w:val="26"/>
        </w:rPr>
      </w:pPr>
    </w:p>
    <w:p w14:paraId="1B3DE314" w14:textId="4B246F5B"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当涉及将一个文学单元插入另一个文学单元中间时，就会出现这种情况。现在，你不能在书信体材料中包含此内容。所谓的波琳离题可能是一种插曲形式。</w:t>
      </w:r>
    </w:p>
    <w:p w14:paraId="303D2DDD" w14:textId="77777777" w:rsidR="00AA5AD2" w:rsidRPr="009A525E" w:rsidRDefault="00AA5AD2">
      <w:pPr>
        <w:rPr>
          <w:sz w:val="26"/>
          <w:szCs w:val="26"/>
        </w:rPr>
      </w:pPr>
    </w:p>
    <w:p w14:paraId="36154895" w14:textId="247E8D51"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但通常情况下，你会插入叙事材料。如果你能想象一下，就好像一个作家有一个故事，他把这个故事拆开，然后扑通扑通地倒在那个故事中间，另一个故事，从表面上看，似乎与这个故事没有太大关系。围绕它的故事。这才是真正的重点。</w:t>
      </w:r>
    </w:p>
    <w:p w14:paraId="698E590A" w14:textId="77777777" w:rsidR="00AA5AD2" w:rsidRPr="009A525E" w:rsidRDefault="00AA5AD2">
      <w:pPr>
        <w:rPr>
          <w:sz w:val="26"/>
          <w:szCs w:val="26"/>
        </w:rPr>
      </w:pPr>
    </w:p>
    <w:p w14:paraId="14FAB777" w14:textId="6ED5DB6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这确实是嵌入的力量。当你有这种插入时，作者会用一种方式让读者停下来挠头问，</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这里到底有什么关系？这个夹在周围故事中间的故事如何照亮周围的故事？那周围的故事又是如何照亮其中的故事的呢？换句话说，它们是相互启发的。创世记 38 章中有一个插入的例子。</w:t>
      </w:r>
    </w:p>
    <w:p w14:paraId="715D1A1B" w14:textId="77777777" w:rsidR="00AA5AD2" w:rsidRPr="009A525E" w:rsidRDefault="00AA5AD2">
      <w:pPr>
        <w:rPr>
          <w:sz w:val="26"/>
          <w:szCs w:val="26"/>
        </w:rPr>
      </w:pPr>
    </w:p>
    <w:p w14:paraId="1BBF81C3" w14:textId="7751F08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你还记得在《创世记》第37章到第50章中，我们有所谓的约瑟叙述。创世记第 37 章到第 50 章确实与约瑟有关。约瑟的叙述从第 37 章开始。</w:t>
      </w:r>
    </w:p>
    <w:p w14:paraId="1CE1C45F" w14:textId="77777777" w:rsidR="00AA5AD2" w:rsidRPr="009A525E" w:rsidRDefault="00AA5AD2">
      <w:pPr>
        <w:rPr>
          <w:sz w:val="26"/>
          <w:szCs w:val="26"/>
        </w:rPr>
      </w:pPr>
    </w:p>
    <w:p w14:paraId="1C3742A3" w14:textId="79FFA461"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但在第 38 章中，有犹大的故事，当然，他是约瑟的兄弟犹大和他玛，表面上看，这与约瑟和他兄弟的故事没有任何关系。从第 37 章开始，到第 39 章，一直到第 50 章。因此，我们鼓励读者停下来问，在约瑟的叙述中，关于犹大和他玛的故事到底是什么呢？现在，你还记得第 37 章中发生的事情，在犹大和他玛的例子中，他玛嫁给了犹大的一个儿子，然后他就去世了。根据习俗中的娶妻制法，他的兄弟要接替他的位置，为他死去的兄弟抚养孩子，以便延续圣约人民，为了延续血统，为了延续血统，这是这不仅仅是家庭利益和关心的问题，而是真正关系到延续圣约子民的血统，履行上帝与亚伯拉罕、以撒和雅各所立的约，使他们的后裔成为天上的星。天空和世界海岸上的沙子。</w:t>
      </w:r>
    </w:p>
    <w:p w14:paraId="0F041DB1" w14:textId="77777777" w:rsidR="00AA5AD2" w:rsidRPr="009A525E" w:rsidRDefault="00AA5AD2">
      <w:pPr>
        <w:rPr>
          <w:sz w:val="26"/>
          <w:szCs w:val="26"/>
        </w:rPr>
      </w:pPr>
    </w:p>
    <w:p w14:paraId="2BF3C4CD" w14:textId="5D1A229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当弟弟进来时，他有义务为弟弟主持结婚仪式并抚养孩子，他把种子撒在地上，以免这样做。当然，上帝对此很不高兴，他被击倒了。他玛非常关心整个情况，对此非常不满，特别是当犹大拒绝真正让他的另一个儿子与他玛相处时。</w:t>
      </w:r>
    </w:p>
    <w:p w14:paraId="41D1BA79" w14:textId="77777777" w:rsidR="00AA5AD2" w:rsidRPr="009A525E" w:rsidRDefault="00AA5AD2">
      <w:pPr>
        <w:rPr>
          <w:sz w:val="26"/>
          <w:szCs w:val="26"/>
        </w:rPr>
      </w:pPr>
    </w:p>
    <w:p w14:paraId="25EB912B" w14:textId="204F748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于是，塔玛竟然出去把自己装扮成妓女。犹大以为自己在和妓女发生性关系，就跟她进去了，无意中、不经意间，把孩子养大到了一线。现在，一旦你思考《创世记》第 38 章中到底发生了什么，你就会清楚地看到它在约瑟叙述中的作用，它强调了约瑟和他的兄弟之间的对比，这里以他的兄弟犹大为代表。</w:t>
      </w:r>
    </w:p>
    <w:p w14:paraId="592CF6F6" w14:textId="77777777" w:rsidR="00AA5AD2" w:rsidRPr="009A525E" w:rsidRDefault="00AA5AD2">
      <w:pPr>
        <w:rPr>
          <w:sz w:val="26"/>
          <w:szCs w:val="26"/>
        </w:rPr>
      </w:pPr>
    </w:p>
    <w:p w14:paraId="2D0B1B21" w14:textId="10AE5D0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你还记得吗，约瑟实际上是被波提乏的妻子引诱了。他拒绝在通奸中进行不道德的性行为，而犹大却与一个他认为是妓女的女人发生了随意的性行为。此外，通过约瑟所做的事，或者我们可以说，通过神在第 39 章至 50 章中通过约瑟所做的事，他将</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圣约子民从毁灭中拯救出来，并使神对亚伯拉罕、以撒和雅各后裔的圣约应许能够继续下去。 。</w:t>
      </w:r>
    </w:p>
    <w:p w14:paraId="1E1C79B6" w14:textId="77777777" w:rsidR="00AA5AD2" w:rsidRPr="009A525E" w:rsidRDefault="00AA5AD2">
      <w:pPr>
        <w:rPr>
          <w:sz w:val="26"/>
          <w:szCs w:val="26"/>
        </w:rPr>
      </w:pPr>
    </w:p>
    <w:p w14:paraId="457601D9" w14:textId="543B32B1"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再一次，这与神在第 38 章所做的事情联系在一起。他继续说，在第 39 章到第 50 章中，神通过约瑟，通过约瑟的顺从，通过约瑟的信实，并通过约瑟的正直，使圣约的血统得以延续。但神也在做工，通过犹大、弟兄们的不忠、缺乏正直以及他们的淫乱，使圣约的血统在第 38 章得以延续。</w:t>
      </w:r>
    </w:p>
    <w:p w14:paraId="5B31CDA7" w14:textId="77777777" w:rsidR="00AA5AD2" w:rsidRPr="009A525E" w:rsidRDefault="00AA5AD2">
      <w:pPr>
        <w:rPr>
          <w:sz w:val="26"/>
          <w:szCs w:val="26"/>
        </w:rPr>
      </w:pPr>
    </w:p>
    <w:p w14:paraId="20AB681F" w14:textId="7E149D51"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再一次，你会看到约瑟夫的故事是如何被这里涉及犹大和他玛的插入材料所启发和启发的，以及犹大和他玛的故事是如何有意义的。我们理解作者的想法，从而将其理解为与围绕它的约瑟夫叙述相反的插入。我将再给您举一个例子，我认为这非常有趣。</w:t>
      </w:r>
    </w:p>
    <w:p w14:paraId="6AC628AD" w14:textId="77777777" w:rsidR="00AA5AD2" w:rsidRPr="009A525E" w:rsidRDefault="00AA5AD2">
      <w:pPr>
        <w:rPr>
          <w:sz w:val="26"/>
          <w:szCs w:val="26"/>
        </w:rPr>
      </w:pPr>
    </w:p>
    <w:p w14:paraId="4F13769F" w14:textId="0694A435"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它来自撒母耳记一书。它来自撒母耳记上，我在这里参考了撒母耳记上第 24 章。好吧，实际上，我应该说撒母耳记上第 25 章，撒母耳记上第 25 章。</w:t>
      </w:r>
    </w:p>
    <w:p w14:paraId="38BAA2AE" w14:textId="77777777" w:rsidR="00AA5AD2" w:rsidRPr="009A525E" w:rsidRDefault="00AA5AD2">
      <w:pPr>
        <w:rPr>
          <w:sz w:val="26"/>
          <w:szCs w:val="26"/>
        </w:rPr>
      </w:pPr>
    </w:p>
    <w:p w14:paraId="6AFFBCC8" w14:textId="77E437A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你记得，在《撒母耳记上》的整个部分中，实际上从《撒母耳记上》第 19 章开始，你就看到了大卫和扫罗之间的斗争。邪灵从主那里临到扫罗身上，扫罗当然强烈怀疑大卫已被神选为扫罗的继承人，实际上是接替他作王。因此，在这些章节中，大卫不断地被扫罗追捕，当然，在每一个例子中，大卫都逃脱了。</w:t>
      </w:r>
    </w:p>
    <w:p w14:paraId="6FFA411C" w14:textId="77777777" w:rsidR="00AA5AD2" w:rsidRPr="009A525E" w:rsidRDefault="00AA5AD2">
      <w:pPr>
        <w:rPr>
          <w:sz w:val="26"/>
          <w:szCs w:val="26"/>
        </w:rPr>
      </w:pPr>
    </w:p>
    <w:p w14:paraId="6EA0C422" w14:textId="4613EC3E"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但在这个故事中，即大卫多次被扫罗追赶又逃脱的故事中间，我们看到了第 25 章，即拿八的故事。在这里，大卫遇到了粗鲁的野蛮人拿八和他的妻子阿比盖尔。拿八羞辱大卫和大卫的仆人，并且不履行古代近东文化中非常重要的招待仪式。</w:t>
      </w:r>
    </w:p>
    <w:p w14:paraId="28913B06" w14:textId="77777777" w:rsidR="00AA5AD2" w:rsidRPr="009A525E" w:rsidRDefault="00AA5AD2">
      <w:pPr>
        <w:rPr>
          <w:sz w:val="26"/>
          <w:szCs w:val="26"/>
        </w:rPr>
      </w:pPr>
    </w:p>
    <w:p w14:paraId="66921398"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大卫向他发怒，就与跟随他的一切勇士，都上马去追赶拿八，想要毁灭他和他所有的一切。但拿八的妻子亚比该出来遇见了大卫，并劝他不要对拿八采取破坏性的行动。当然，大卫在第 25 章第 32 节中说，在亚比该改变大卫对拿八和拿八全家的杀戮之后，大卫在这里对她说，耶和华以色列的神是应当称颂的，谁派你今天来见我的。</w:t>
      </w:r>
    </w:p>
    <w:p w14:paraId="0D0693D3" w14:textId="77777777" w:rsidR="00AA5AD2" w:rsidRPr="009A525E" w:rsidRDefault="00AA5AD2">
      <w:pPr>
        <w:rPr>
          <w:sz w:val="26"/>
          <w:szCs w:val="26"/>
        </w:rPr>
      </w:pPr>
    </w:p>
    <w:p w14:paraId="5061C4D1" w14:textId="0B7D948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愿你的判断力得到祝福，愿你今天阻止我流血，免于亲手为自己报仇，因为耶和华</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以色列的上帝永生，他阻止我伤害你，除非你快点来见我吧，到了早上，拿八的男子连一个也没有了。大卫从她手里接过她带来的东西，对她说，你平平安安回家去吧。看吧，我听到了你的声音。</w:t>
      </w:r>
    </w:p>
    <w:p w14:paraId="51C8647C" w14:textId="77777777" w:rsidR="00AA5AD2" w:rsidRPr="009A525E" w:rsidRDefault="00AA5AD2">
      <w:pPr>
        <w:rPr>
          <w:sz w:val="26"/>
          <w:szCs w:val="26"/>
        </w:rPr>
      </w:pPr>
    </w:p>
    <w:p w14:paraId="0FC3CBBB" w14:textId="6BB7BBF5"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我已经批准了你的请愿。现在，从表面上看，这个故事似乎与整个《撒母耳记下》这一部分所发生的事情无关，与大卫追赶扫罗追赶大卫并逃离扫罗的故事无关。但你在这里注意到，《撒母耳记上》的作者是一位善于讲故事的作者，他将第 25 章中大卫和拿八的故事与周围材料中大卫和扫罗的故事联系起来。</w:t>
      </w:r>
    </w:p>
    <w:p w14:paraId="656B80E0" w14:textId="77777777" w:rsidR="00AA5AD2" w:rsidRPr="009A525E" w:rsidRDefault="00AA5AD2">
      <w:pPr>
        <w:rPr>
          <w:sz w:val="26"/>
          <w:szCs w:val="26"/>
        </w:rPr>
      </w:pPr>
    </w:p>
    <w:p w14:paraId="683BF73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在第 24 章，即第 25 章拿八故事之前的一章，以及在第 26 章，即拿八故事之后的一章，大卫遇到了处于弱势地位的扫罗。他睡着了。扫罗在第 24 章睡着了。</w:t>
      </w:r>
    </w:p>
    <w:p w14:paraId="5F8759F5" w14:textId="77777777" w:rsidR="00AA5AD2" w:rsidRPr="009A525E" w:rsidRDefault="00AA5AD2">
      <w:pPr>
        <w:rPr>
          <w:sz w:val="26"/>
          <w:szCs w:val="26"/>
        </w:rPr>
      </w:pPr>
    </w:p>
    <w:p w14:paraId="66930490"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大卫可能会自杀。大卫的臣仆力劝他杀掉扫罗，但大卫拒绝这样做。在第 26 章，大卫在山洞里遇见扫罗。</w:t>
      </w:r>
    </w:p>
    <w:p w14:paraId="3122EC1E" w14:textId="77777777" w:rsidR="00AA5AD2" w:rsidRPr="009A525E" w:rsidRDefault="00AA5AD2">
      <w:pPr>
        <w:rPr>
          <w:sz w:val="26"/>
          <w:szCs w:val="26"/>
        </w:rPr>
      </w:pPr>
    </w:p>
    <w:p w14:paraId="23C912A4" w14:textId="18BF068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当扫罗睡着了，小便时，实际上，我应该说，他在第 24 章中在山洞里袭击了他，在第 26 章中他在睡着时袭击了他。他的仆人再次敦促他杀死扫罗，但他拒绝了这样做。另请注意措辞连接。</w:t>
      </w:r>
    </w:p>
    <w:p w14:paraId="73DCEBF3" w14:textId="77777777" w:rsidR="00AA5AD2" w:rsidRPr="009A525E" w:rsidRDefault="00AA5AD2">
      <w:pPr>
        <w:rPr>
          <w:sz w:val="26"/>
          <w:szCs w:val="26"/>
        </w:rPr>
      </w:pPr>
    </w:p>
    <w:p w14:paraId="7D54C954"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在第 24 章中，当他在隐基底的山洞里与扫罗对峙时，这就是扫罗对他说的话。你比我更有义，你以善报我，我却以恶报你。请注意这与大卫在第 25 章和第 21 章中关于拿八的话有何关系。</w:t>
      </w:r>
    </w:p>
    <w:p w14:paraId="38BC85B1" w14:textId="77777777" w:rsidR="00AA5AD2" w:rsidRPr="009A525E" w:rsidRDefault="00AA5AD2">
      <w:pPr>
        <w:rPr>
          <w:sz w:val="26"/>
          <w:szCs w:val="26"/>
        </w:rPr>
      </w:pPr>
    </w:p>
    <w:p w14:paraId="3361999D" w14:textId="736A19B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我在荒野中守护这个家伙所拥有的一切，不让属于他的一切都没有被遗漏，而他却以恶报善，这无疑是徒劳的。扫罗谈论大卫时所说的同样的事情，同样的事情。你报我善，我报你恶。</w:t>
      </w:r>
    </w:p>
    <w:p w14:paraId="424EEC5C" w14:textId="77777777" w:rsidR="00AA5AD2" w:rsidRPr="009A525E" w:rsidRDefault="00AA5AD2">
      <w:pPr>
        <w:rPr>
          <w:sz w:val="26"/>
          <w:szCs w:val="26"/>
        </w:rPr>
      </w:pPr>
    </w:p>
    <w:p w14:paraId="68CE5478"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大卫在第 25 章和第 22 章谈到拿八时说。他以恶报善。当大卫在第 26 章趁扫罗睡着时在营地饶了扫罗的命时，扫罗在第 26 章和第 21 章说，我做错了。</w:t>
      </w:r>
    </w:p>
    <w:p w14:paraId="4E8B71A2" w14:textId="77777777" w:rsidR="00AA5AD2" w:rsidRPr="009A525E" w:rsidRDefault="00AA5AD2">
      <w:pPr>
        <w:rPr>
          <w:sz w:val="26"/>
          <w:szCs w:val="26"/>
        </w:rPr>
      </w:pPr>
    </w:p>
    <w:p w14:paraId="56933F39" w14:textId="55D427E0"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返回我的儿子，大卫，因为我不会再伤害你，因为今天我的生命在你眼中是宝贵的。看啊，请注意这一点：我犯了一个愚蠢的错误。扫罗谈到自己与大卫的关系时说，我装了傻瓜。</w:t>
      </w:r>
    </w:p>
    <w:p w14:paraId="69ED52B5" w14:textId="77777777" w:rsidR="00AA5AD2" w:rsidRPr="009A525E" w:rsidRDefault="00AA5AD2">
      <w:pPr>
        <w:rPr>
          <w:sz w:val="26"/>
          <w:szCs w:val="26"/>
        </w:rPr>
      </w:pPr>
    </w:p>
    <w:p w14:paraId="508AE443" w14:textId="62A7818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这与阿比盖尔在 25:25 中谈到她的丈夫拿八有关。让我的主不要看这个脾气不好的家伙，拿八，这个脾气不好的家伙拿八，因为他的</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名字如何，他就是什么。拿八，</w:t>
      </w:r>
      <w:r xmlns:w="http://schemas.openxmlformats.org/wordprocessingml/2006/main" w:rsidR="00696469">
        <w:rPr>
          <w:rFonts w:ascii="Calibri" w:eastAsia="Calibri" w:hAnsi="Calibri" w:cs="Calibri"/>
          <w:sz w:val="26"/>
          <w:szCs w:val="26"/>
        </w:rPr>
        <w:t xml:space="preserve">顺便说一句，意思是愚者，拿八是他的名字，愚蠢与他同在。</w:t>
      </w:r>
    </w:p>
    <w:p w14:paraId="7B63B780" w14:textId="77777777" w:rsidR="00AA5AD2" w:rsidRPr="009A525E" w:rsidRDefault="00AA5AD2">
      <w:pPr>
        <w:rPr>
          <w:sz w:val="26"/>
          <w:szCs w:val="26"/>
        </w:rPr>
      </w:pPr>
    </w:p>
    <w:p w14:paraId="3B83AF8C" w14:textId="0382940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另外，第 25 章中的一种一次性台词，即 25:36 中大卫和拿八的故事。亚比该来到拿八那里，见他正在家里摆设筵席，就像王的筵席一样。因此，作者无法比他所做的更多地表明扫罗和大卫之间以及拿八和大卫之间存在比较。</w:t>
      </w:r>
    </w:p>
    <w:p w14:paraId="45F2660D" w14:textId="77777777" w:rsidR="00AA5AD2" w:rsidRPr="009A525E" w:rsidRDefault="00AA5AD2">
      <w:pPr>
        <w:rPr>
          <w:sz w:val="26"/>
          <w:szCs w:val="26"/>
        </w:rPr>
      </w:pPr>
    </w:p>
    <w:p w14:paraId="7F41D28A" w14:textId="3EF6AF1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那个拿八，那个扫罗，当然，这表明扫罗是个傻瓜，就像拿八是个傻瓜一样。拿八身上的那种愚蠢，是为了阐明扫罗的性格，周围章节中扫罗的愚蠢等等。但特别强调的一件事，也是我认为第 25 章在这里的一个真正要点，是大卫明确表示，主派遣亚比该到他那里，是为了让大卫摆脱流血罪，这是他在《圣经》中所想到的。他的意图是消灭拿八。</w:t>
      </w:r>
    </w:p>
    <w:p w14:paraId="1B3705D3" w14:textId="77777777" w:rsidR="00AA5AD2" w:rsidRPr="009A525E" w:rsidRDefault="00AA5AD2">
      <w:pPr>
        <w:rPr>
          <w:sz w:val="26"/>
          <w:szCs w:val="26"/>
        </w:rPr>
      </w:pPr>
    </w:p>
    <w:p w14:paraId="28E735B6" w14:textId="22760EF3"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就我们对大卫和扫罗的解释而言，这是极其重要的，因为通过比较，这是一个强有力的暗示，它提供了一个强烈的暗示，即大卫拒绝把手放在耶和华的受膏者身上。他两次拒绝消灭扫罗，不是一次，而是两次他有绝佳的机会这样做。当他的手下鼓励他这样做时，他没有这样做，因为这样做会带来罪责，给他自己和他的家人带来血腥的罪责，是主让他这样做的。</w:t>
      </w:r>
    </w:p>
    <w:p w14:paraId="49045A96" w14:textId="77777777" w:rsidR="00AA5AD2" w:rsidRPr="009A525E" w:rsidRDefault="00AA5AD2">
      <w:pPr>
        <w:rPr>
          <w:sz w:val="26"/>
          <w:szCs w:val="26"/>
        </w:rPr>
      </w:pPr>
    </w:p>
    <w:p w14:paraId="471413AB" w14:textId="73ABD2D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事实上，是耶和华支持大卫决定不举手攻击耶和华的受膏者。事实上，是耶和华通过他的恩典帮助了大卫，使大卫没有在有机会的时候杀死扫罗，结果使他自己和他的后裔，即大卫的子孙，承受了血腥的罪责。这就是插值。</w:t>
      </w:r>
    </w:p>
    <w:p w14:paraId="68436587" w14:textId="77777777" w:rsidR="00AA5AD2" w:rsidRPr="009A525E" w:rsidRDefault="00AA5AD2">
      <w:pPr>
        <w:rPr>
          <w:sz w:val="26"/>
          <w:szCs w:val="26"/>
        </w:rPr>
      </w:pPr>
    </w:p>
    <w:p w14:paraId="7C9AE726" w14:textId="2A88F4B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另一种类型，这是最后一种，好吧，不完全是最后一种，但我们要提到的几乎最后一种是交叉。让我确保我没有错过任何这里。好的。</w:t>
      </w:r>
    </w:p>
    <w:p w14:paraId="5DA2875A" w14:textId="77777777" w:rsidR="00AA5AD2" w:rsidRPr="009A525E" w:rsidRDefault="00AA5AD2">
      <w:pPr>
        <w:rPr>
          <w:sz w:val="26"/>
          <w:szCs w:val="26"/>
        </w:rPr>
      </w:pPr>
    </w:p>
    <w:p w14:paraId="3F2F6CEC" w14:textId="7D3AE67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交叉是元素以相反顺序重复。在 AB 中，如果有一个中间元素，则 C、B 为素数，A 为素数。 ABBA 或 ABCBA。</w:t>
      </w:r>
    </w:p>
    <w:p w14:paraId="197282C9" w14:textId="77777777" w:rsidR="00AA5AD2" w:rsidRPr="009A525E" w:rsidRDefault="00AA5AD2">
      <w:pPr>
        <w:rPr>
          <w:sz w:val="26"/>
          <w:szCs w:val="26"/>
        </w:rPr>
      </w:pPr>
    </w:p>
    <w:p w14:paraId="591025D2"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这是圣经中一个非常常见的特征。它非常受欢迎。交叉在古代世界非常流行。</w:t>
      </w:r>
    </w:p>
    <w:p w14:paraId="5B87CA18" w14:textId="77777777" w:rsidR="00AA5AD2" w:rsidRPr="009A525E" w:rsidRDefault="00AA5AD2">
      <w:pPr>
        <w:rPr>
          <w:sz w:val="26"/>
          <w:szCs w:val="26"/>
        </w:rPr>
      </w:pPr>
    </w:p>
    <w:p w14:paraId="0360EEA3" w14:textId="3A8FE9A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我们在圣经中多次找到它。它是可以使用的，这就是为什么我们在这里在整本书的层面上提到它，尽管你通常会在较小的材料单元中找到它，因为为了使交叉起作用，它确实需要被识别，并且如果它分布在非常广泛的材料中，它往往不会像</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其他情况那样明显。</w:t>
      </w:r>
      <w:r xmlns:w="http://schemas.openxmlformats.org/wordprocessingml/2006/main" w:rsidR="00696469" w:rsidRPr="009A525E">
        <w:rPr>
          <w:rFonts w:ascii="Calibri" w:eastAsia="Calibri" w:hAnsi="Calibri" w:cs="Calibri"/>
          <w:sz w:val="26"/>
          <w:szCs w:val="26"/>
        </w:rPr>
        <w:t xml:space="preserve">因此，我将举一些例子，尽管正如我所说，你可以在整本书中找到它。</w:t>
      </w:r>
    </w:p>
    <w:p w14:paraId="38AF969E" w14:textId="77777777" w:rsidR="00AA5AD2" w:rsidRPr="009A525E" w:rsidRDefault="00AA5AD2">
      <w:pPr>
        <w:rPr>
          <w:sz w:val="26"/>
          <w:szCs w:val="26"/>
        </w:rPr>
      </w:pPr>
    </w:p>
    <w:p w14:paraId="4331F61A" w14:textId="13B7548B"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我们可以从中举出例子。为了便于说明，我将指出它可能在较小的单位中找到的地方，我在这里提到了马太福音 19.30 到 20.16。让我再次提醒您，在圣经中查找这些段落并注意它们出现的位置非常重要。马太福音 19 章 30 节写道：“</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许多</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在先的将成为最后的，最后的将成为最先的。”</w:t>
      </w:r>
    </w:p>
    <w:p w14:paraId="6EBB20F4" w14:textId="77777777" w:rsidR="00AA5AD2" w:rsidRPr="009A525E" w:rsidRDefault="00AA5AD2">
      <w:pPr>
        <w:rPr>
          <w:sz w:val="26"/>
          <w:szCs w:val="26"/>
        </w:rPr>
      </w:pPr>
    </w:p>
    <w:p w14:paraId="1BEC24DB" w14:textId="71537622"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我们在 20:19，实际上是 20:16 也有几乎相同的陈述。所以最后一个将是第一个，第一个将是最后一个。许多第一个将是最后一个，第一个最后一个，最后一个第一个。 A、B、B、A。再一次，在 19:30，最后一个将是第一个，第一个将是最后一个。</w:t>
      </w:r>
    </w:p>
    <w:p w14:paraId="4D4EB4E8" w14:textId="77777777" w:rsidR="00AA5AD2" w:rsidRPr="009A525E" w:rsidRDefault="00AA5AD2">
      <w:pPr>
        <w:rPr>
          <w:sz w:val="26"/>
          <w:szCs w:val="26"/>
        </w:rPr>
      </w:pPr>
    </w:p>
    <w:p w14:paraId="5F7F0FD5" w14:textId="42B956B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A、B、B、A。现在，请注意，这实际上是在 19:30 和 20:16 这两个陈述之间，是葡萄园里工人的比喻，家主当然代表上帝，去了葡萄园里。早上 6 点、上午 9 点、中午、下午 3 点、下午 3 点，到市场去为他的葡萄园雇用工人，然后下午5点再次。当然，到了最后，当他去付钱给他们时，他付给他们的金额都是一样的。而且，关于这个比喻，这里经常忽略的是，在一天结束时，他也向最先雇用的人支付报酬，并且支付给最后雇用的人。</w:t>
      </w:r>
    </w:p>
    <w:p w14:paraId="288F3945" w14:textId="77777777" w:rsidR="00AA5AD2" w:rsidRPr="009A525E" w:rsidRDefault="00AA5AD2">
      <w:pPr>
        <w:rPr>
          <w:sz w:val="26"/>
          <w:szCs w:val="26"/>
        </w:rPr>
      </w:pPr>
    </w:p>
    <w:p w14:paraId="1994CC35" w14:textId="1FE1AF03"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因此，这个“第一个应该是最后一个，最后一个应该是第一个”的原则实际上反映在寓言本身中，这也是根据交叉结构来构建的，因为在寓言中，你有第一个被雇用的人，然后是最后一个被雇用的人。被雇用，这与雇用有关，然后关于工资，首先被雇用的是，第一个被雇用的，请问，第一个被雇用的是，是的，我应该这样做，最后一个先雇用的人先付款，然后最先雇用的人最后付款。再说一遍，你有这个ABBA，先雇用，最后雇用，然后最后雇用的人先得到报酬，最先雇用的人最后得到报酬。第一个应该是最后一个，最后一个应该是第一个。</w:t>
      </w:r>
    </w:p>
    <w:p w14:paraId="7C6AD34F" w14:textId="77777777" w:rsidR="00AA5AD2" w:rsidRPr="009A525E" w:rsidRDefault="00AA5AD2">
      <w:pPr>
        <w:rPr>
          <w:sz w:val="26"/>
          <w:szCs w:val="26"/>
        </w:rPr>
      </w:pPr>
    </w:p>
    <w:p w14:paraId="29397789" w14:textId="4CC1016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顺便说一句，请注意，就 1930 年和 2016 年而言，交叉中存在交叉。注意，第一个应该是最后一个，最后一个应该是第一个，然后最后一个应该是第一个，第一个应该是最后一个，ABB素数，A素数甚至在这里。所以，在这段经文中，你会看到一个又一个的交叉。</w:t>
      </w:r>
    </w:p>
    <w:p w14:paraId="1CAB83BC" w14:textId="77777777" w:rsidR="00AA5AD2" w:rsidRPr="009A525E" w:rsidRDefault="00AA5AD2">
      <w:pPr>
        <w:rPr>
          <w:sz w:val="26"/>
          <w:szCs w:val="26"/>
        </w:rPr>
      </w:pPr>
    </w:p>
    <w:p w14:paraId="7AE98947" w14:textId="2AA49F2E"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当然，所有这一切都是为了强调对比的全部要素，并表明上帝对正义、权利的理解不同于典型的人类正义校准。当然，对我们来说，对于那些先被雇用、每天工作 12 小时的人来说，这似乎是公平的，不仅比那些在晚上 5 点被雇用、每天只工作 1 小时的人工资更高。白天的炎热，晚上的凉爽，对他们来说不仅能得到更多，而且对那些</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最先被雇用的人来说也能先得到报酬，而那些最后雇用的人则能最后得到报酬。但在这里你的期望发生了逆转。</w:t>
      </w:r>
    </w:p>
    <w:p w14:paraId="6C445BA8" w14:textId="77777777" w:rsidR="00AA5AD2" w:rsidRPr="009A525E" w:rsidRDefault="00AA5AD2">
      <w:pPr>
        <w:rPr>
          <w:sz w:val="26"/>
          <w:szCs w:val="26"/>
        </w:rPr>
      </w:pPr>
    </w:p>
    <w:p w14:paraId="157D2768" w14:textId="087B75D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所以，当然，重点是上帝对正义的理解不同于人类典型的理解正义的方式。好的。然后我们会提到</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，这将是我们要讨论的最后一个。</w:t>
      </w:r>
    </w:p>
    <w:p w14:paraId="7D5D7F7E" w14:textId="77777777" w:rsidR="00AA5AD2" w:rsidRPr="009A525E" w:rsidRDefault="00AA5AD2">
      <w:pPr>
        <w:rPr>
          <w:sz w:val="26"/>
          <w:szCs w:val="26"/>
        </w:rPr>
      </w:pPr>
    </w:p>
    <w:p w14:paraId="06F10641" w14:textId="03656413" w:rsidR="00AA5AD2" w:rsidRPr="009A525E"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Inclusio</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涉及在一个单元的开头和结尾重复相同的单词或短语，从而真正产生括号效果。正如我之前提到的，从某种意义上说，这本书中的各个诗篇，即《诗篇》中的各个诗篇，都起到了各自的小书的作用。当然，他们最初是独立的。</w:t>
      </w:r>
    </w:p>
    <w:p w14:paraId="67899A4B" w14:textId="77777777" w:rsidR="00AA5AD2" w:rsidRPr="009A525E" w:rsidRDefault="00AA5AD2">
      <w:pPr>
        <w:rPr>
          <w:sz w:val="26"/>
          <w:szCs w:val="26"/>
        </w:rPr>
      </w:pPr>
    </w:p>
    <w:p w14:paraId="24F10F4E" w14:textId="6AC403E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他们是独立组成的，这样的事情。</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你可以真正使用诗篇来说明书籍调查所涉及的内容。现在，让我们来看看诗篇 106 篇关于</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包容性的内容</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w:t>
      </w:r>
    </w:p>
    <w:p w14:paraId="4EE4F7EE" w14:textId="77777777" w:rsidR="00AA5AD2" w:rsidRPr="009A525E" w:rsidRDefault="00AA5AD2">
      <w:pPr>
        <w:rPr>
          <w:sz w:val="26"/>
          <w:szCs w:val="26"/>
        </w:rPr>
      </w:pPr>
    </w:p>
    <w:p w14:paraId="4108421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事实上，诗篇104篇更好。诗篇 104 篇，我的灵魂啊，请赞美主。诗篇以这种敦促、劝告开始，我的灵魂啊，要赞美主。</w:t>
      </w:r>
    </w:p>
    <w:p w14:paraId="74DB99DB" w14:textId="77777777" w:rsidR="00AA5AD2" w:rsidRPr="009A525E" w:rsidRDefault="00AA5AD2">
      <w:pPr>
        <w:rPr>
          <w:sz w:val="26"/>
          <w:szCs w:val="26"/>
        </w:rPr>
      </w:pPr>
    </w:p>
    <w:p w14:paraId="27AA674A"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在第一节，第 35 节，即诗篇的最后一节，我的灵魂啊，请赞美主。现在，当你有这种</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包含时，我们需要考虑的</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是中间材料如何与括号诗句相关。这里，第 2 节到第 34 节与第 1 节“我的灵魂啊，请称颂主”和第 35 节“我的灵魂啊，请称颂主”有何关系。</w:t>
      </w:r>
    </w:p>
    <w:p w14:paraId="4F4937C1" w14:textId="77777777" w:rsidR="00AA5AD2" w:rsidRPr="009A525E" w:rsidRDefault="00AA5AD2">
      <w:pPr>
        <w:rPr>
          <w:sz w:val="26"/>
          <w:szCs w:val="26"/>
        </w:rPr>
      </w:pPr>
    </w:p>
    <w:p w14:paraId="46ECD7F5" w14:textId="075FBE6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基本上，你读过之后就会发现，第 2 节到第 34 节中的内容就是我们应该赞美主的原因。那么，在这里，你就有了证据。我的灵魂啊，请赞美主，因为他大能、仁慈的行为表明他配得祝福。然后，当然，因果关系是因为他强大而仁慈的行为表明他值得受到祝福。因此，我的灵魂啊，请赞美主。</w:t>
      </w:r>
    </w:p>
    <w:p w14:paraId="07259A9D" w14:textId="77777777" w:rsidR="00AA5AD2" w:rsidRPr="009A525E" w:rsidRDefault="00AA5AD2">
      <w:pPr>
        <w:rPr>
          <w:sz w:val="26"/>
          <w:szCs w:val="26"/>
        </w:rPr>
      </w:pPr>
    </w:p>
    <w:p w14:paraId="48A92CE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因此，诗篇 104 是根据</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包含的证实和因果关系来构造的</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。这种</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包含</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实际上强化了你在这里所拥有的证实和因果关系。现在，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inclusio</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真正的作用是通过括号来表明该单元作为一个整体的主要关注点，在这种情况下，是一首诗篇或一本书，该单元作为一个整体的主要关注点。</w:t>
      </w:r>
    </w:p>
    <w:p w14:paraId="1D2BCE9E" w14:textId="77777777" w:rsidR="00AA5AD2" w:rsidRPr="009A525E" w:rsidRDefault="00AA5AD2">
      <w:pPr>
        <w:rPr>
          <w:sz w:val="26"/>
          <w:szCs w:val="26"/>
        </w:rPr>
      </w:pPr>
    </w:p>
    <w:p w14:paraId="34A2482F" w14:textId="4E163572"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因此，这里所关心的是作者敦促读者从内心深处过一种不断蒙主祝福的生活。我的灵魂啊，请赞美主。这确实是这首诗篇的负担。当然，还有动机或理由，以及为什么我们实际上应该以这种方式安排我们的生活。</w:t>
      </w:r>
    </w:p>
    <w:p w14:paraId="50B8032C" w14:textId="77777777" w:rsidR="00AA5AD2" w:rsidRPr="009A525E" w:rsidRDefault="00AA5AD2">
      <w:pPr>
        <w:rPr>
          <w:sz w:val="26"/>
          <w:szCs w:val="26"/>
        </w:rPr>
      </w:pPr>
    </w:p>
    <w:p w14:paraId="3E5E8F7E" w14:textId="2429947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现在，关于主要结构关系的一些补充说明。正如我们提到的，主要关系确实需要控制大部分材料，</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即所调查书中一半以上的材料。如果它</w:t>
      </w:r>
      <w:r xmlns:w="http://schemas.openxmlformats.org/wordprocessingml/2006/main" w:rsidR="00003488">
        <w:rPr>
          <w:rFonts w:ascii="Calibri" w:eastAsia="Calibri" w:hAnsi="Calibri" w:cs="Calibri"/>
          <w:sz w:val="26"/>
          <w:szCs w:val="26"/>
        </w:rPr>
        <w:t xml:space="preserve">是独特的，那么它就是有帮助的，也就是说，它是真正有意义的东西。</w:t>
      </w:r>
    </w:p>
    <w:p w14:paraId="4CB3ACD0" w14:textId="77777777" w:rsidR="00AA5AD2" w:rsidRPr="009A525E" w:rsidRDefault="00AA5AD2">
      <w:pPr>
        <w:rPr>
          <w:sz w:val="26"/>
          <w:szCs w:val="26"/>
        </w:rPr>
      </w:pPr>
    </w:p>
    <w:p w14:paraId="23F991D0" w14:textId="6A3296D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不过，我们也可以区分隐式关系和显式关系。隐式关系和显式关系是指明确存在指定标记的关系。例如，我们看到，只要你有这个词，你就知道你有对比。</w:t>
      </w:r>
    </w:p>
    <w:p w14:paraId="385BA1C5" w14:textId="77777777" w:rsidR="00AA5AD2" w:rsidRPr="009A525E" w:rsidRDefault="00AA5AD2">
      <w:pPr>
        <w:rPr>
          <w:sz w:val="26"/>
          <w:szCs w:val="26"/>
        </w:rPr>
      </w:pPr>
    </w:p>
    <w:p w14:paraId="2E59C7CD"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每当你有“因此”这个词时，你就知道你有因果关系。但那将是明确的关系。但是当没有任何文字但明确存在时，你可以进行对比。</w:t>
      </w:r>
    </w:p>
    <w:p w14:paraId="4552D705" w14:textId="77777777" w:rsidR="00AA5AD2" w:rsidRPr="009A525E" w:rsidRDefault="00AA5AD2">
      <w:pPr>
        <w:rPr>
          <w:sz w:val="26"/>
          <w:szCs w:val="26"/>
        </w:rPr>
      </w:pPr>
    </w:p>
    <w:p w14:paraId="160FA29A" w14:textId="5018E240"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当“因此”这个词没有明确出现时，你就可以得出因果关系。在这种情况下，这种关系是隐含的而不是明确的。然后我们还可以区分简单关系和复杂关系。</w:t>
      </w:r>
    </w:p>
    <w:p w14:paraId="70DDA1DE" w14:textId="77777777" w:rsidR="00AA5AD2" w:rsidRPr="009A525E" w:rsidRDefault="00AA5AD2">
      <w:pPr>
        <w:rPr>
          <w:sz w:val="26"/>
          <w:szCs w:val="26"/>
        </w:rPr>
      </w:pPr>
    </w:p>
    <w:p w14:paraId="0197BD22"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简单关系是一种单独使用的关系。说一下因果关系吧。但我们发现，有时两个或多个结构关系在书中的运作方式方面是如此紧密地联系在一起，以至于您无法在不讨论另一种关系的情况下描述一种关系在本书中的运作方式。</w:t>
      </w:r>
    </w:p>
    <w:p w14:paraId="353F8204" w14:textId="77777777" w:rsidR="00AA5AD2" w:rsidRPr="009A525E" w:rsidRDefault="00AA5AD2">
      <w:pPr>
        <w:rPr>
          <w:sz w:val="26"/>
          <w:szCs w:val="26"/>
        </w:rPr>
      </w:pPr>
    </w:p>
    <w:p w14:paraId="606BA3ED"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他们就这样紧密地联系在一起。在这种情况下，将它们组合成复杂的关系是有帮助的。我们在一些例子中看到了这一点。</w:t>
      </w:r>
    </w:p>
    <w:p w14:paraId="1C7CA396" w14:textId="77777777" w:rsidR="00AA5AD2" w:rsidRPr="009A525E" w:rsidRDefault="00AA5AD2">
      <w:pPr>
        <w:rPr>
          <w:sz w:val="26"/>
          <w:szCs w:val="26"/>
        </w:rPr>
      </w:pPr>
    </w:p>
    <w:p w14:paraId="749C839C" w14:textId="65AC8086"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例如，我们在箴言中反复提到智慧与愚昧或愚蠢之间的对比。你看，在《箴言》中，你不能在不谈论重复的情况下谈论对比，因为对比会重复出现。你不能在没有对比的情况下谈论箴言中的重现。</w:t>
      </w:r>
    </w:p>
    <w:p w14:paraId="3371FADF" w14:textId="77777777" w:rsidR="00AA5AD2" w:rsidRPr="009A525E" w:rsidRDefault="00AA5AD2">
      <w:pPr>
        <w:rPr>
          <w:sz w:val="26"/>
          <w:szCs w:val="26"/>
        </w:rPr>
      </w:pPr>
    </w:p>
    <w:p w14:paraId="36B218F3" w14:textId="25CB754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如果不讨论其中一种关系，就无法描述另一种关系的运作方式。因此，将它们结合起来确实很有帮助，因为作者本人已经将它们结合起来了。也就是说，它们结合在程序和本书本身的动态中。</w:t>
      </w:r>
    </w:p>
    <w:p w14:paraId="6973F73E" w14:textId="77777777" w:rsidR="00AA5AD2" w:rsidRPr="009A525E" w:rsidRDefault="00AA5AD2">
      <w:pPr>
        <w:rPr>
          <w:sz w:val="26"/>
          <w:szCs w:val="26"/>
        </w:rPr>
      </w:pPr>
    </w:p>
    <w:p w14:paraId="20E104FB"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然后，我们还可以区分一般关系和特定关系。有些关系比其他关系更普遍，并且隐含在更具体的关系中。例如，我们提到，关键性中隐含的是因果关系的重现。</w:t>
      </w:r>
    </w:p>
    <w:p w14:paraId="7388C388" w14:textId="77777777" w:rsidR="00AA5AD2" w:rsidRPr="009A525E" w:rsidRDefault="00AA5AD2">
      <w:pPr>
        <w:rPr>
          <w:sz w:val="26"/>
          <w:szCs w:val="26"/>
        </w:rPr>
      </w:pPr>
    </w:p>
    <w:p w14:paraId="60C23B01" w14:textId="095E6A5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当你因为枢轴而产生彻底逆转的概念时，枢轴之前的材料就会导致枢轴。但特别是，从枢轴通道到随后的通道之间存在因果关系。当然，枢轴之前的内容和枢轴之后的内容之间存在着根本的对比，因为枢轴之后的内容会撤销枢轴之前的内容。</w:t>
      </w:r>
    </w:p>
    <w:p w14:paraId="165E8648" w14:textId="77777777" w:rsidR="00AA5AD2" w:rsidRPr="009A525E" w:rsidRDefault="00AA5AD2">
      <w:pPr>
        <w:rPr>
          <w:sz w:val="26"/>
          <w:szCs w:val="26"/>
        </w:rPr>
      </w:pPr>
    </w:p>
    <w:p w14:paraId="435247BB"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因此，关键性是因果关系和对比的重现的更具体形式。但当你有这种因果关系和对比的反复出现时，将其标记为关键性更为准确。这是观察实际情况的更精确方法。</w:t>
      </w:r>
    </w:p>
    <w:p w14:paraId="4696A707" w14:textId="77777777" w:rsidR="00AA5AD2" w:rsidRPr="009A525E" w:rsidRDefault="00AA5AD2">
      <w:pPr>
        <w:rPr>
          <w:sz w:val="26"/>
          <w:szCs w:val="26"/>
        </w:rPr>
      </w:pPr>
    </w:p>
    <w:p w14:paraId="1C928612" w14:textId="348CC37E"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我们认为尝试确定这里最精确的具体关系总是有帮助的。我们还可以区分有意识和潜意识的关系。有些关系是作者有意识地运用的。</w:t>
      </w:r>
    </w:p>
    <w:p w14:paraId="3C2E21CD" w14:textId="77777777" w:rsidR="00AA5AD2" w:rsidRPr="009A525E" w:rsidRDefault="00AA5AD2">
      <w:pPr>
        <w:rPr>
          <w:sz w:val="26"/>
          <w:szCs w:val="26"/>
        </w:rPr>
      </w:pPr>
    </w:p>
    <w:p w14:paraId="50D39754"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其他人下意识地。例如，有人可能会问以斯帖记的重要性，以斯帖记的作者是否坐下来列出了他的结构关系清单并说，好吧，我想我会，我看到这里很关键。我想我将利用重要性来构建我的书。</w:t>
      </w:r>
    </w:p>
    <w:p w14:paraId="606153E5" w14:textId="77777777" w:rsidR="00AA5AD2" w:rsidRPr="009A525E" w:rsidRDefault="00AA5AD2">
      <w:pPr>
        <w:rPr>
          <w:sz w:val="26"/>
          <w:szCs w:val="26"/>
        </w:rPr>
      </w:pPr>
    </w:p>
    <w:p w14:paraId="10DC64FE" w14:textId="173477C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他不太可能这么做。然而，事实是，我们有充分的理由认为，以斯帖记的作者确实认真考虑过如何最好地传达他必须传达的信息。他选择使用这种彻底的逆转，是因为将支点作为传达他的信息的手段。</w:t>
      </w:r>
    </w:p>
    <w:p w14:paraId="721B0DDB" w14:textId="77777777" w:rsidR="00AA5AD2" w:rsidRPr="009A525E" w:rsidRDefault="00AA5AD2">
      <w:pPr>
        <w:rPr>
          <w:sz w:val="26"/>
          <w:szCs w:val="26"/>
        </w:rPr>
      </w:pPr>
    </w:p>
    <w:p w14:paraId="12EF837F" w14:textId="1C047E4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所以，虽然他不自觉地，或许不自觉地打算用关键性，但是他确实考虑到如何最好地传达他要传达的信息，并决定利用这种形式，利用这种结构安排，以便这样做。除此之外，我们确实知道古代世界非常痴迷于交流问题。教育，当然很多教育都是非正式的，但古代世界的非正式和正式教育很大程度上都是修辞性的。</w:t>
      </w:r>
    </w:p>
    <w:p w14:paraId="09945936" w14:textId="77777777" w:rsidR="00AA5AD2" w:rsidRPr="009A525E" w:rsidRDefault="00AA5AD2">
      <w:pPr>
        <w:rPr>
          <w:sz w:val="26"/>
          <w:szCs w:val="26"/>
        </w:rPr>
      </w:pPr>
    </w:p>
    <w:p w14:paraId="1B2F1754" w14:textId="39676BE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它主要关注沟通的方法、方式和实践。我们知道，21 世纪希腊罗马世界的教育就是如此。</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例如</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，亚里士多德写了一本关于诗学的整本书，其中他详细讨论了许多此类结构关系，包括比较和对比，亚里士多德将其称为</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同步</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等。</w:t>
      </w:r>
    </w:p>
    <w:p w14:paraId="789EB985" w14:textId="77777777" w:rsidR="00AA5AD2" w:rsidRPr="009A525E" w:rsidRDefault="00AA5AD2">
      <w:pPr>
        <w:rPr>
          <w:sz w:val="26"/>
          <w:szCs w:val="26"/>
        </w:rPr>
      </w:pPr>
    </w:p>
    <w:p w14:paraId="7C401282"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所以，很可能实际上这些作家中的一些人确实有意使用了这些结构关系，但因为我们并没有真正了解这些关系，所以我们并没有像古代人那样真正关注交流的方法和手段。是的，我们倾向于认为它们是理所当然的。我们可能会忽视它们赋予这些结构特征的意向性。但即便如此，甚至除此之外，我们还必须考虑到我们一直在谈论的结构关系实际上是嵌入在人类思维和人类交流中的。</w:t>
      </w:r>
    </w:p>
    <w:p w14:paraId="4112F458" w14:textId="77777777" w:rsidR="00AA5AD2" w:rsidRPr="009A525E" w:rsidRDefault="00AA5AD2">
      <w:pPr>
        <w:rPr>
          <w:sz w:val="26"/>
          <w:szCs w:val="26"/>
        </w:rPr>
      </w:pPr>
    </w:p>
    <w:p w14:paraId="0F34BC33" w14:textId="64593EB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它们存在于所有语言、所有文化、所有时代，事实上，存在于所有形式的艺术中，不仅仅是像文学这样的口头交流，而且在大多数情况下，它们也被发现其他形式的艺术，如音乐、建筑、绘画、雕塑等。事实上，归纳圣经研究运动首先通过一篇文章认识了这些动态，这是约翰·拉斯金的一篇非常著名的文章，名为《论作文》，拉斯金在文中认为，我们一直在谈论的许多这些动态大约是在自然界中发现的。我们认为，说它与人类思维的结构有关可能更准确一些，因此，如果不使用这些结构关系，交流、艺术实际上似乎是不可能的。</w:t>
      </w:r>
    </w:p>
    <w:p w14:paraId="7524970A" w14:textId="77777777" w:rsidR="00AA5AD2" w:rsidRPr="009A525E" w:rsidRDefault="00AA5AD2">
      <w:pPr>
        <w:rPr>
          <w:sz w:val="26"/>
          <w:szCs w:val="26"/>
        </w:rPr>
      </w:pPr>
    </w:p>
    <w:p w14:paraId="17C34269"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现在，事实是，我们一直在使用它们，无论是在交流中还是在解释交流中，但就像语法结构、主语、谓语、形容词，所有这些东西一样，我们不会停下来解析它们。我们不必这样做。然而，它们根植于我们的思维过程中，当涉及到对非常重要的交流进行深入、具体、仔细的解释时，它是有帮助的，就像我们对语法分析所做的那样，对于文学结构分析也是如此。停下来思考一下这是如何表达的，这样可以更全面、更准确、更具体地理解所说的内容，这很有帮助。</w:t>
      </w:r>
    </w:p>
    <w:p w14:paraId="38D77FA6" w14:textId="77777777" w:rsidR="00AA5AD2" w:rsidRPr="009A525E" w:rsidRDefault="00AA5AD2">
      <w:pPr>
        <w:rPr>
          <w:sz w:val="26"/>
          <w:szCs w:val="26"/>
        </w:rPr>
      </w:pPr>
    </w:p>
    <w:p w14:paraId="3E48E46A" w14:textId="45C7637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同样，您可以通过关注和关注形式和结构来最好地掌握内容。现在，为什么要确定主要的结构关系？嗯，一方面，它当然有助于识别书中最重要的段落和最重要的问题或概念，因此在解释时非常重要、相关且实用，而且它还帮助我们确定如何书中的各个元素彼此相关，并与本书的计划和思想中的其他各个元素相关。这实际上是通过这些结构关系。否则，我们可以将它们称为书中的组织系统；作者正是通过这些来传达意义，并且在解释时它们将非常有意义。</w:t>
      </w:r>
    </w:p>
    <w:p w14:paraId="0D6F7992" w14:textId="77777777" w:rsidR="00AA5AD2" w:rsidRPr="009A525E" w:rsidRDefault="00AA5AD2">
      <w:pPr>
        <w:rPr>
          <w:sz w:val="26"/>
          <w:szCs w:val="26"/>
        </w:rPr>
      </w:pPr>
    </w:p>
    <w:p w14:paraId="08979F53" w14:textId="0D408A01"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现在，这就是为什么我们说，最重要的是，它直接有助于对个别段落和整本书进行具体和精确的解释，并且它通过两种方式做到这一点。一方面，它可以作为提出问题的基础。我们提出这些结构关系的问题，然后这些问题将成为解释的桥梁。</w:t>
      </w:r>
    </w:p>
    <w:p w14:paraId="3BC7D8FE" w14:textId="77777777" w:rsidR="00AA5AD2" w:rsidRPr="009A525E" w:rsidRDefault="00AA5AD2">
      <w:pPr>
        <w:rPr>
          <w:sz w:val="26"/>
          <w:szCs w:val="26"/>
        </w:rPr>
      </w:pPr>
    </w:p>
    <w:p w14:paraId="7CDC57B2" w14:textId="7FFB08C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通过回答在结构下提出的问题，我们实际上将解释这本书，它们将作为解释个别段落和整本书的证据。同样，我们在调查中观察到的一切都是为了解释。当涉及到解释时，我们将回到它并积极利用这些观察结果。</w:t>
      </w:r>
    </w:p>
    <w:p w14:paraId="2C1D362F" w14:textId="77777777" w:rsidR="00AA5AD2" w:rsidRPr="009A525E" w:rsidRDefault="00AA5AD2">
      <w:pPr>
        <w:rPr>
          <w:sz w:val="26"/>
          <w:szCs w:val="26"/>
        </w:rPr>
      </w:pPr>
    </w:p>
    <w:p w14:paraId="77B47FEA"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现在，正如我们提到的，所有的圣经注释</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都非常</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注重结构，或者至少对结构有所关注。他们都在谈论它。 IBS 的独特之处在于，它在标记结构特征并考虑其解释意义时往往更具意图性和分析性。</w:t>
      </w:r>
    </w:p>
    <w:p w14:paraId="629C21DA" w14:textId="77777777" w:rsidR="00AA5AD2" w:rsidRPr="009A525E" w:rsidRDefault="00AA5AD2">
      <w:pPr>
        <w:rPr>
          <w:sz w:val="26"/>
          <w:szCs w:val="26"/>
        </w:rPr>
      </w:pPr>
    </w:p>
    <w:p w14:paraId="1ACB8D20" w14:textId="0EE75EF5"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再说一次，IBS 并没有做任何其他事情没有做过的事情，但比一般解释的情况在方法论上更具反思性和目的性。现在，我们已经讨论了确定一般材料和特定材料的图书调查。我们还讨论了识别结构的重要性，注意主要单元和子单元，以及整本书中起作用的主要结构关系。</w:t>
      </w:r>
    </w:p>
    <w:p w14:paraId="0DF1D1CE" w14:textId="77777777" w:rsidR="00AA5AD2" w:rsidRPr="009A525E" w:rsidRDefault="00AA5AD2">
      <w:pPr>
        <w:rPr>
          <w:sz w:val="26"/>
          <w:szCs w:val="26"/>
        </w:rPr>
      </w:pPr>
    </w:p>
    <w:p w14:paraId="110A82C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我们在书籍调查中要提到的第三件事与提出问题有关，这些问题是针对我们已经确定的结构关系的解释性问题。我们基本上想提出三类问题。第一个是确定性问题，本质上是这里是什么以及这里的意义是什么。</w:t>
      </w:r>
    </w:p>
    <w:p w14:paraId="5B472BC9" w14:textId="77777777" w:rsidR="00AA5AD2" w:rsidRPr="009A525E" w:rsidRDefault="00AA5AD2">
      <w:pPr>
        <w:rPr>
          <w:sz w:val="26"/>
          <w:szCs w:val="26"/>
        </w:rPr>
      </w:pPr>
    </w:p>
    <w:p w14:paraId="546799A8" w14:textId="764E025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明确的问题本质上是“的含义是什么”。现在，有时可以将其表述为一个模态问题：如何？例如，这两件事有什么不同？但这是理解其含义的另一种方式。</w:t>
      </w:r>
    </w:p>
    <w:p w14:paraId="257EA17E" w14:textId="77777777" w:rsidR="00AA5AD2" w:rsidRPr="009A525E" w:rsidRDefault="00AA5AD2">
      <w:pPr>
        <w:rPr>
          <w:sz w:val="26"/>
          <w:szCs w:val="26"/>
        </w:rPr>
      </w:pPr>
    </w:p>
    <w:p w14:paraId="060621FD" w14:textId="29BC4DA6"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理性问题本质上是“为什么”问题。为什么会在这里？为什么作家要用这个？为什么这样说或这样做，目的或理由？第三类问题是暗示问题。对确定性和理性问题的答案意味着什么？现在，影响确实与逻辑假设或结果有关。</w:t>
      </w:r>
    </w:p>
    <w:p w14:paraId="345297C4" w14:textId="77777777" w:rsidR="00AA5AD2" w:rsidRPr="009A525E" w:rsidRDefault="00AA5AD2">
      <w:pPr>
        <w:rPr>
          <w:sz w:val="26"/>
          <w:szCs w:val="26"/>
        </w:rPr>
      </w:pPr>
    </w:p>
    <w:p w14:paraId="5F94FE29" w14:textId="37FB99F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换句话说，为了让作者传达他所传达的信息，而我们已经通过对明确和理性问题的回答来确定，作者必须假设什么？他的沟通背后隐藏着什么样的假设？如果他确实相信他在这里所传达的内容，而我们通过回答明确且理性的问题来掌握这一点，那么他必须假设什么？这是一种暗示。另一种含义涉及自然产物。如果作者真的相信这一点，那么必然会产生什么结果？他还必须相信哪些其他事情？他在这里提出的内容有哪些必要的逻辑推论？现在，在这一点上，我实际上要引用《归纳圣经研究》一书中的一段话，其中我通过谈论创世记 1.1 的含义来说明我们所想到的含义。这显然不涉及结构关系的含义，但它确实涉及陈述的含义，以通过含义来说明我们的想法，这既是主张背后的假设，也是主张的必要逻辑产物。</w:t>
      </w:r>
    </w:p>
    <w:p w14:paraId="71E7616E" w14:textId="77777777" w:rsidR="00AA5AD2" w:rsidRPr="009A525E" w:rsidRDefault="00AA5AD2">
      <w:pPr>
        <w:rPr>
          <w:sz w:val="26"/>
          <w:szCs w:val="26"/>
        </w:rPr>
      </w:pPr>
    </w:p>
    <w:p w14:paraId="5491A070" w14:textId="42E68AA9"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我不需要引用创世记 1:1。给你，但我会的。起初，上帝创造了天地。好的。</w:t>
      </w:r>
    </w:p>
    <w:p w14:paraId="71C4BCAE" w14:textId="77777777" w:rsidR="00AA5AD2" w:rsidRPr="009A525E" w:rsidRDefault="00AA5AD2">
      <w:pPr>
        <w:rPr>
          <w:sz w:val="26"/>
          <w:szCs w:val="26"/>
        </w:rPr>
      </w:pPr>
    </w:p>
    <w:p w14:paraId="238750CE"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如果作者相信或声称上帝一开始就创造了天地，他必须假设什么？该主张背后有何假设？好吧，一个假设是上帝存在。一开始，上帝。圣经中没有任何地方有关于上帝存在的哲学论证。</w:t>
      </w:r>
    </w:p>
    <w:p w14:paraId="1933B067" w14:textId="77777777" w:rsidR="00AA5AD2" w:rsidRPr="009A525E" w:rsidRDefault="00AA5AD2">
      <w:pPr>
        <w:rPr>
          <w:sz w:val="26"/>
          <w:szCs w:val="26"/>
        </w:rPr>
      </w:pPr>
    </w:p>
    <w:p w14:paraId="6F03106B" w14:textId="2ADE29B2"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你所拥有的假设是，上帝的存在是基于上帝作为创造者的工作。上帝创造的主张暗示或假定上帝的存在。此外，一开始，上帝创造了天地，这通过假设暗示上帝与创造物不同，这也是犹太基督教传统的伟大主张之一。</w:t>
      </w:r>
    </w:p>
    <w:p w14:paraId="6399D121" w14:textId="77777777" w:rsidR="00AA5AD2" w:rsidRPr="009A525E" w:rsidRDefault="00AA5AD2">
      <w:pPr>
        <w:rPr>
          <w:sz w:val="26"/>
          <w:szCs w:val="26"/>
        </w:rPr>
      </w:pPr>
    </w:p>
    <w:p w14:paraId="1EF8CD5C" w14:textId="1B7F11F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也许，可以说，自从犹太教-基督教传统以来，伊斯兰教在某种意义上与犹太教-基督教传统相关。事实上，从历史上看，伊斯兰教有可能是从犹太基督教异端等中产生的，但在世界上伟大的宗教中，实际上只有犹太基督教，也许还有伊斯兰教，真正认真对待这个概念上帝与受造物不同。但这是创世记 1:1 中隐含的假设，即上帝与受造物不同。</w:t>
      </w:r>
    </w:p>
    <w:p w14:paraId="49EB0B40" w14:textId="77777777" w:rsidR="00AA5AD2" w:rsidRPr="009A525E" w:rsidRDefault="00AA5AD2">
      <w:pPr>
        <w:rPr>
          <w:sz w:val="26"/>
          <w:szCs w:val="26"/>
        </w:rPr>
      </w:pPr>
    </w:p>
    <w:p w14:paraId="591B855E" w14:textId="609FC63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而且，一开始，上帝创造了天地，这表明上帝是自由的。这就是说，神不受任何受造之物的限制。这是假设的。</w:t>
      </w:r>
    </w:p>
    <w:p w14:paraId="0FD84F4D" w14:textId="77777777" w:rsidR="00AA5AD2" w:rsidRPr="009A525E" w:rsidRDefault="00AA5AD2">
      <w:pPr>
        <w:rPr>
          <w:sz w:val="26"/>
          <w:szCs w:val="26"/>
        </w:rPr>
      </w:pPr>
    </w:p>
    <w:p w14:paraId="786702E1" w14:textId="752942F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人们还假设上帝与创造物一起存在。他不与创造物共存。他与创造物一起存在。</w:t>
      </w:r>
    </w:p>
    <w:p w14:paraId="22E65DA3" w14:textId="77777777" w:rsidR="00AA5AD2" w:rsidRPr="009A525E" w:rsidRDefault="00AA5AD2">
      <w:pPr>
        <w:rPr>
          <w:sz w:val="26"/>
          <w:szCs w:val="26"/>
        </w:rPr>
      </w:pPr>
    </w:p>
    <w:p w14:paraId="7AA2FF44" w14:textId="4AFBD4F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这是隐含的。这句话假定，一开始，上帝创造了天地。而且，如果他说神起初创造了天地，他就必须假设神是大能的、神是聪明的、神是有目的的、神是主动的。</w:t>
      </w:r>
    </w:p>
    <w:p w14:paraId="5A27D7BA" w14:textId="77777777" w:rsidR="00AA5AD2" w:rsidRPr="009A525E" w:rsidRDefault="00AA5AD2">
      <w:pPr>
        <w:rPr>
          <w:sz w:val="26"/>
          <w:szCs w:val="26"/>
        </w:rPr>
      </w:pPr>
    </w:p>
    <w:p w14:paraId="458BD682" w14:textId="6C1A6299"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所有这些事情都隐含在该声明中。这些都是假设，但也有创世记 1:1 的自然结果。其一是，如果上帝事实上一开始就创造了天地，那么上帝就会关心他的创造物的福祉。如果上帝不厌其烦地创造了天地，那就意味着上帝会关心他所创造的万物的福祉。</w:t>
      </w:r>
    </w:p>
    <w:p w14:paraId="20B10E33" w14:textId="77777777" w:rsidR="00AA5AD2" w:rsidRPr="009A525E" w:rsidRDefault="00AA5AD2">
      <w:pPr>
        <w:rPr>
          <w:sz w:val="26"/>
          <w:szCs w:val="26"/>
        </w:rPr>
      </w:pPr>
    </w:p>
    <w:p w14:paraId="437A6D41" w14:textId="4343951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这是从它流出来的。此外，上帝对他的创造物拥有绝对的特权，包括毁灭或审判它的特权。当然，这涉及神义论的古老问题</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，即上帝的称义，例如，就上帝在世界上所做的事情、上帝允许痛苦和苦难等而言。</w:t>
      </w:r>
    </w:p>
    <w:p w14:paraId="4ABE2F54" w14:textId="77777777" w:rsidR="00AA5AD2" w:rsidRPr="009A525E" w:rsidRDefault="00AA5AD2">
      <w:pPr>
        <w:rPr>
          <w:sz w:val="26"/>
          <w:szCs w:val="26"/>
        </w:rPr>
      </w:pPr>
    </w:p>
    <w:p w14:paraId="7D2A85C0" w14:textId="5F21ECA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圣经给出的答案之一隐含在创世记 1.1 章中，那就是，从某种意义上说，上帝不必为自己辩护。他太初创造了天地，就意味着他对天地有特权，对天地有管辖权，包括审判天地、毁灭天地的特权，而他没有权力。回答任何人。此外，它还意味着上帝有权对他的创造物提出要求。</w:t>
      </w:r>
    </w:p>
    <w:p w14:paraId="635A0797" w14:textId="77777777" w:rsidR="00AA5AD2" w:rsidRPr="009A525E" w:rsidRDefault="00AA5AD2">
      <w:pPr>
        <w:rPr>
          <w:sz w:val="26"/>
          <w:szCs w:val="26"/>
        </w:rPr>
      </w:pPr>
    </w:p>
    <w:p w14:paraId="0FE21AFA" w14:textId="141FB320"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这意味着上帝有能力维持他的创造。它意味着上帝有能力控制他所创造的创造物的命运，并且如果有必要的话，他有能力救赎或修复创造物。我想在这里赞扬这本书。</w:t>
      </w:r>
    </w:p>
    <w:p w14:paraId="7031AA9B" w14:textId="77777777" w:rsidR="00AA5AD2" w:rsidRPr="009A525E" w:rsidRDefault="00AA5AD2">
      <w:pPr>
        <w:rPr>
          <w:sz w:val="26"/>
          <w:szCs w:val="26"/>
        </w:rPr>
      </w:pPr>
    </w:p>
    <w:p w14:paraId="3C6AE895"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这可以在我们书的第 134 页找到。现在，我确实认为重要的是要记住，一方面，我认为按确定性、理性和暗示性问题的顺序提出这些问题很重要，因为这三个问题是相互基础的。理性问题建立在确定性问题的基础上。</w:t>
      </w:r>
    </w:p>
    <w:p w14:paraId="6C6961BC" w14:textId="77777777" w:rsidR="00AA5AD2" w:rsidRPr="009A525E" w:rsidRDefault="00AA5AD2">
      <w:pPr>
        <w:rPr>
          <w:sz w:val="26"/>
          <w:szCs w:val="26"/>
        </w:rPr>
      </w:pPr>
    </w:p>
    <w:p w14:paraId="21D75FB0"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换句话说，在回答“为什么会在这里？”这个问题之前，你确实必须先回答“这里是什么”的含义。显然，蕴含问题建立在确定性和理性问题的基础上，因为它涉及对确定性和理性问题的答案的含义。现在，我们还没有真正回答这些问题。这就是观察。</w:t>
      </w:r>
    </w:p>
    <w:p w14:paraId="5E7E961D" w14:textId="77777777" w:rsidR="00AA5AD2" w:rsidRPr="009A525E" w:rsidRDefault="00AA5AD2">
      <w:pPr>
        <w:rPr>
          <w:sz w:val="26"/>
          <w:szCs w:val="26"/>
        </w:rPr>
      </w:pPr>
    </w:p>
    <w:p w14:paraId="3951B2B3" w14:textId="49285270"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回答问题实际上是一项解释任务。此时，我们只是提出问题，这些问题将成为我们解释工作的基础。现在，我提到的这些含义是解释性的，而不是应用性的。</w:t>
      </w:r>
    </w:p>
    <w:p w14:paraId="0E41408B" w14:textId="77777777" w:rsidR="00AA5AD2" w:rsidRPr="009A525E" w:rsidRDefault="00AA5AD2">
      <w:pPr>
        <w:rPr>
          <w:sz w:val="26"/>
          <w:szCs w:val="26"/>
        </w:rPr>
      </w:pPr>
    </w:p>
    <w:p w14:paraId="7855BADB" w14:textId="3E70E539"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这些不是应用性问题。问题不在于这意味着什么，如何适用于我们，而在于它通常涉及神学含义。正如我所说，如果这是真的，那么这必然是神学上的结论。</w:t>
      </w:r>
    </w:p>
    <w:p w14:paraId="0BEE63C4" w14:textId="77777777" w:rsidR="00AA5AD2" w:rsidRPr="009A525E" w:rsidRDefault="00AA5AD2">
      <w:pPr>
        <w:rPr>
          <w:sz w:val="26"/>
          <w:szCs w:val="26"/>
        </w:rPr>
      </w:pPr>
    </w:p>
    <w:p w14:paraId="53760196" w14:textId="0C1698E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顺便说一句，非常有趣的是，并且重要的是要记住，一段话所暗示的内容与其公开陈述的内容一样，都是其含义的一部分。这就是为什么我说这不是一个应用性问题。这是一个解释性问题。</w:t>
      </w:r>
    </w:p>
    <w:p w14:paraId="7127B7D9" w14:textId="77777777" w:rsidR="00AA5AD2" w:rsidRPr="009A525E" w:rsidRDefault="00AA5AD2">
      <w:pPr>
        <w:rPr>
          <w:sz w:val="26"/>
          <w:szCs w:val="26"/>
        </w:rPr>
      </w:pPr>
    </w:p>
    <w:p w14:paraId="1BC4F04D"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一段话所暗示的内容与其明确表述的内容一样，都是其意义的一部分。因此，这就是为什么我们应该始终关注（至少要提出）影响问题。除此之外，我提到这些辅助问题实际上是确定性问题的更具体形式，重要的是这些问题应针对所做的观察，问题要精确且笼统，也就是说，</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它们以特定的方式解决结构问题书中运用了关系，并且他们具有创造性和洞察力，而不是肤浅的。</w:t>
      </w:r>
    </w:p>
    <w:p w14:paraId="6D43862C" w14:textId="77777777" w:rsidR="00AA5AD2" w:rsidRPr="009A525E" w:rsidRDefault="00AA5AD2">
      <w:pPr>
        <w:rPr>
          <w:sz w:val="26"/>
          <w:szCs w:val="26"/>
        </w:rPr>
      </w:pPr>
    </w:p>
    <w:p w14:paraId="527F3BC5" w14:textId="17EB29D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当然，这些技能是随着时间的推移而发展起来的，因为我们通过提出问题的练习获得了技能。我们已经提到，在本书调查中提出问题的目的是，在对整本书或至少书中的一些重要段落进行解释的结论时，对这些问题进行回答，以便综合出本书所要传达的信息。这本书。对于大多数书籍，特别是任何大小的书籍，很难直接从书籍调查和您在书籍调查中提出的问题转向回答这些问题。</w:t>
      </w:r>
    </w:p>
    <w:p w14:paraId="7624E315" w14:textId="77777777" w:rsidR="00AA5AD2" w:rsidRPr="009A525E" w:rsidRDefault="00AA5AD2">
      <w:pPr>
        <w:rPr>
          <w:sz w:val="26"/>
          <w:szCs w:val="26"/>
        </w:rPr>
      </w:pPr>
    </w:p>
    <w:p w14:paraId="002899C3" w14:textId="0D976B6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但是，当您对整本书中的段落进行解释时，您可以回来并通过综合的方式回答在书籍调查中提出的这些问题。事实上，在神学院，我经常这样管理课程。例如，在我的使徒行传课程中，我们作为一个班级通过解释使徒行传中的段落进行作业，然后最终的作业是让学生回来回答他们在一个章节中提出的一组问题。的主要结构关系作为综合整卷使徒行传信息的一种方式。</w:t>
      </w:r>
    </w:p>
    <w:p w14:paraId="309F8E81" w14:textId="77777777" w:rsidR="00AA5AD2" w:rsidRPr="009A525E" w:rsidRDefault="00AA5AD2">
      <w:pPr>
        <w:rPr>
          <w:sz w:val="26"/>
          <w:szCs w:val="26"/>
        </w:rPr>
      </w:pPr>
    </w:p>
    <w:p w14:paraId="742ABB56" w14:textId="05012A8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这是在图书调查中提出问题的目的之一。不过，在较短的书中，通常是四章或更少的书，这些问题可以作为立即解释该书的一种手段。如果这本书足够短，你可以从一开始就用它们来了解这本书的信息并解释这本书。</w:t>
      </w:r>
    </w:p>
    <w:p w14:paraId="2661BD9E" w14:textId="77777777" w:rsidR="00AA5AD2" w:rsidRPr="009A525E" w:rsidRDefault="00AA5AD2">
      <w:pPr>
        <w:rPr>
          <w:sz w:val="26"/>
          <w:szCs w:val="26"/>
        </w:rPr>
      </w:pPr>
    </w:p>
    <w:p w14:paraId="0EB4151E" w14:textId="0A06AFD0" w:rsidR="00AA5AD2" w:rsidRPr="009A525E" w:rsidRDefault="00003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提出具有洞察力和洞察力的问题可以提供对所观察到的结构关系的洞察和澄清。教育理论家将此称为元认知。在对观察结果提出问题的过程中，你实际上可以辨别出该观察结果的各个方面或维度，否则你可能会错过这些方面或维度。</w:t>
      </w:r>
    </w:p>
    <w:p w14:paraId="2D9AD4A6" w14:textId="77777777" w:rsidR="00AA5AD2" w:rsidRPr="009A525E" w:rsidRDefault="00AA5AD2">
      <w:pPr>
        <w:rPr>
          <w:sz w:val="26"/>
          <w:szCs w:val="26"/>
        </w:rPr>
      </w:pPr>
    </w:p>
    <w:p w14:paraId="27DCB95A"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那么当然这里我们就讲一下我刚才提到的含义。我们在本书的调查中所做的第一件事是确定关键经文或战略领域。换句话说，书中的段落，书中哪些段落代表了主要的结构关系，从而提供了对整本书的洞察？现在，重要的是要认识到，当我们阅读圣经书籍时，我们所有人实际上都认为某些段落比其他段落更重要，是关键段落或战略段落。</w:t>
      </w:r>
    </w:p>
    <w:p w14:paraId="59BF6B64" w14:textId="77777777" w:rsidR="00AA5AD2" w:rsidRPr="009A525E" w:rsidRDefault="00AA5AD2">
      <w:pPr>
        <w:rPr>
          <w:sz w:val="26"/>
          <w:szCs w:val="26"/>
        </w:rPr>
      </w:pPr>
    </w:p>
    <w:p w14:paraId="1F87AFED"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我们认为，在归纳方法中，重要的是书籍本身的动态来确定书中的关键段落和战略段落。这本书为我们做到这一点的方式是通过主要的结构关系来阐述关键段落或战略领域。换句话说，我们应该回头问问</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自己，哪一段简短的段落最能代表我所观察到的每一种主要的结构关系。</w:t>
      </w:r>
    </w:p>
    <w:p w14:paraId="3374CD59" w14:textId="77777777" w:rsidR="00AA5AD2" w:rsidRPr="009A525E" w:rsidRDefault="00AA5AD2">
      <w:pPr>
        <w:rPr>
          <w:sz w:val="26"/>
          <w:szCs w:val="26"/>
        </w:rPr>
      </w:pPr>
    </w:p>
    <w:p w14:paraId="22F6964B"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那将是本书中的关键段落。我认为实际上，根据所表示的结构关系给出理由是有帮助的。例如，您可能会说，1-1 是关键段落，因为它代表具体化等。</w:t>
      </w:r>
    </w:p>
    <w:p w14:paraId="68F06F3F" w14:textId="77777777" w:rsidR="00AA5AD2" w:rsidRPr="009A525E" w:rsidRDefault="00AA5AD2">
      <w:pPr>
        <w:rPr>
          <w:sz w:val="26"/>
          <w:szCs w:val="26"/>
        </w:rPr>
      </w:pPr>
    </w:p>
    <w:p w14:paraId="6AE89FF9" w14:textId="103DEB1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同样，通过允许结构关系来确定或指向关键段落或战略领域，您实际上是在允许本书本身、程序和书中的动态来确定书中最重要的段落，即书中的关键段落或战略领域。现在，我认为，将这些关键经文或战略领域的数量限制在自己的范围内是有帮助的。你不这样做是因为它们具有战略意义，因为它们是关键段落；您不希望本书的大部分内容都包含在它们之下。</w:t>
      </w:r>
    </w:p>
    <w:p w14:paraId="794DF65C" w14:textId="77777777" w:rsidR="00AA5AD2" w:rsidRPr="009A525E" w:rsidRDefault="00AA5AD2">
      <w:pPr>
        <w:rPr>
          <w:sz w:val="26"/>
          <w:szCs w:val="26"/>
        </w:rPr>
      </w:pPr>
    </w:p>
    <w:p w14:paraId="3EF11EA2" w14:textId="3CE7F70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它们应该简短且数量较少，因为保持简短且数量较少将使它们易于管理。换句话说，它将帮助我们真正关注这些关键段落，并将它们用作贯穿整本书的关键段落。现在，当然，一些结构关系可以更直接地将您指向关键段落和战略区域，例如，如果您有高潮，那么显然高潮段落将代表高潮的结构关系。</w:t>
      </w:r>
    </w:p>
    <w:p w14:paraId="43310664" w14:textId="77777777" w:rsidR="00AA5AD2" w:rsidRPr="009A525E" w:rsidRDefault="00AA5AD2">
      <w:pPr>
        <w:rPr>
          <w:sz w:val="26"/>
          <w:szCs w:val="26"/>
        </w:rPr>
      </w:pPr>
    </w:p>
    <w:p w14:paraId="4ACF067D"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或者，如果你有关键性，那么显然关键段落就代表了关键性。但是其他结构关系使得识别变得更加困难，并且您必须更加努力地识别该关系可能代表的关键经文或战略领域。一个例子是重复，即整本书中相同或相似的事物重复出现，在这种情况下，你必须问自己哪一次重复出现最能代表这种重复。</w:t>
      </w:r>
    </w:p>
    <w:p w14:paraId="0338D34A" w14:textId="77777777" w:rsidR="00AA5AD2" w:rsidRPr="009A525E" w:rsidRDefault="00AA5AD2">
      <w:pPr>
        <w:rPr>
          <w:sz w:val="26"/>
          <w:szCs w:val="26"/>
        </w:rPr>
      </w:pPr>
    </w:p>
    <w:p w14:paraId="360E643F" w14:textId="29FD67A5"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它可能是第一个，或者可能有很多因素可以决定说这个特定的事件似乎最能代表复发。但所有这些都说明了重复的结构关系并不直接将你指向某一段落。你必须在这方面多做一点工作。</w:t>
      </w:r>
    </w:p>
    <w:p w14:paraId="61289EBA" w14:textId="77777777" w:rsidR="00AA5AD2" w:rsidRPr="009A525E" w:rsidRDefault="00AA5AD2">
      <w:pPr>
        <w:rPr>
          <w:sz w:val="26"/>
          <w:szCs w:val="26"/>
        </w:rPr>
      </w:pPr>
    </w:p>
    <w:p w14:paraId="6E5E2E3E"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现在，战略领域的目的是提供对整本书的深入了解。真的，一旦你确定了你的关键经文或战略领域，重要的是要问，好吧，这些到底是怎样的，这些关键段落如何阐明整本书？这确实是关键段落的功能之一。它是关键或战略性的，因为它确实打开了整本书的主要方面，以提供对整本书的洞察，并且它们实际上可能指向本书的结构。</w:t>
      </w:r>
    </w:p>
    <w:p w14:paraId="2E20F736" w14:textId="77777777" w:rsidR="00AA5AD2" w:rsidRPr="009A525E" w:rsidRDefault="00AA5AD2">
      <w:pPr>
        <w:rPr>
          <w:sz w:val="26"/>
          <w:szCs w:val="26"/>
        </w:rPr>
      </w:pPr>
    </w:p>
    <w:p w14:paraId="41B8A1AB"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换句话说，当涉及到根据结构关系来识别关键经文或战略领域时，你可能会识别，你可能会说，好吧，你知道，这本书中有一段在我看来真的很关键，在我看来，这很关键，但它并不代表我发现的任何主要结构关系。这可能是一个线索，表明你错过了一个重要的结构关系。实际上，我有一些学生已经确定了主要结构关系，因为他们考虑了通道关键，但这并不代表他们已经确定的任何主要结构关系，这导致他们回过头来问，这里是否存在关系书中这段话实际上暗示了这一点？但更重要的是，它会指导在时间有限的情况下应该在哪里施加压力和学习，而情况几乎总是如此。</w:t>
      </w:r>
    </w:p>
    <w:p w14:paraId="631EE8CC" w14:textId="77777777" w:rsidR="00AA5AD2" w:rsidRPr="009A525E" w:rsidRDefault="00AA5AD2">
      <w:pPr>
        <w:rPr>
          <w:sz w:val="26"/>
          <w:szCs w:val="26"/>
        </w:rPr>
      </w:pPr>
    </w:p>
    <w:p w14:paraId="33D5C57C" w14:textId="797DE813"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换句话说，它将向您指出在解释时需要花费解释时间的最重要的段落。如果你无法解释书中的每一个段落，这些关键经文将表明，根据本书本身的议程，这些段落是最值得解释投资的。他们将为讲道提供一个焦点，请原谅这里的错字，不是讲道，而是讲道和教导。</w:t>
      </w:r>
    </w:p>
    <w:p w14:paraId="2B05E4B0" w14:textId="77777777" w:rsidR="00AA5AD2" w:rsidRPr="009A525E" w:rsidRDefault="00AA5AD2">
      <w:pPr>
        <w:rPr>
          <w:sz w:val="26"/>
          <w:szCs w:val="26"/>
        </w:rPr>
      </w:pPr>
    </w:p>
    <w:p w14:paraId="1C230816" w14:textId="149E28F0"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特雷纳博士多年前曾讲述过这样的故事，当时他在纽约市圣经神学院任教，被要求在大理石学院教堂（诺曼·文森特·皮尔的教堂）对圣经的每一卷书进行一系列的圣经研究。连续周三晚上，曼哈顿中城的教堂。他有一个小时的时间来阅读圣经的每一卷书。那么，第一周，创世记，50章，一个小时，做什么？他说，他在每种情况下所做的都是采取一个关键通道或一个战略区域，因为范围有限，所以是可以管理的，但要在每个情况下处理该关键通道，使该通道成为一个进入整本书的信息。</w:t>
      </w:r>
    </w:p>
    <w:p w14:paraId="06F9E6CC" w14:textId="77777777" w:rsidR="00AA5AD2" w:rsidRPr="009A525E" w:rsidRDefault="00AA5AD2">
      <w:pPr>
        <w:rPr>
          <w:sz w:val="26"/>
          <w:szCs w:val="26"/>
        </w:rPr>
      </w:pPr>
    </w:p>
    <w:p w14:paraId="3C17D96E" w14:textId="5E4FC686" w:rsidR="00AA5AD2" w:rsidRPr="009A525E" w:rsidRDefault="00003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他能够在一小时内专注于书中的一两个关键段落，以易于管理的方式处理每本书的基本信息。我有一个以前的学生，他从这里继续在宾夕法尼亚州担任牧师，他回来告诉我，他在一系列讲道中做到了这一点，他能够在连续的周日对圣经的几本书进行完整的讲道晚上之类的，再次通过讲道，通过采取一个战略性的段落，这就是他的文本，但以这样的方式讲道，以表明它实际上是如何发展整本书的信息的。我们在书籍调查方面所做的第五件事是识别更高的关键数据，即书中本身涉及学者所说的关键介绍问题的数据。</w:t>
      </w:r>
    </w:p>
    <w:p w14:paraId="79FD2913" w14:textId="77777777" w:rsidR="00AA5AD2" w:rsidRPr="009A525E" w:rsidRDefault="00AA5AD2">
      <w:pPr>
        <w:rPr>
          <w:sz w:val="26"/>
          <w:szCs w:val="26"/>
        </w:rPr>
      </w:pPr>
    </w:p>
    <w:p w14:paraId="001DAF20" w14:textId="03EB2E5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例如，作者本人、写作地点和日期、收件人以及写作场合。这种事情涉及到这本书的历史背景，当然，正如我们前面提到的，它可能是非常有意义的。现在，我们不再去寻找第二手资料，而只是在直接</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研究文本的基础上，文本本身说了什么？文本本身暗示了什么，作者是谁，收件人是谁，写这本书的场合是什么，诸如此类的事情。</w:t>
      </w:r>
      <w:r xmlns:w="http://schemas.openxmlformats.org/wordprocessingml/2006/main" w:rsidR="00003488">
        <w:rPr>
          <w:rFonts w:ascii="Calibri" w:eastAsia="Calibri" w:hAnsi="Calibri" w:cs="Calibri"/>
          <w:sz w:val="26"/>
          <w:szCs w:val="26"/>
        </w:rPr>
        <w:t xml:space="preserve">这非常重要，因为当你熟悉书中发现的与此类问题相关的数据时，当你去二手资料来源并阅读学者对这本书的背景、作者是谁、出版时间的评价时，写下来，是在什么场合写的，这种事情，你会更充分地理解这类讨论。</w:t>
      </w:r>
    </w:p>
    <w:p w14:paraId="0DD3FD6D" w14:textId="77777777" w:rsidR="00AA5AD2" w:rsidRPr="009A525E" w:rsidRDefault="00AA5AD2">
      <w:pPr>
        <w:rPr>
          <w:sz w:val="26"/>
          <w:szCs w:val="26"/>
        </w:rPr>
      </w:pPr>
    </w:p>
    <w:p w14:paraId="18ADE4D1" w14:textId="1574C55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你更能理解他们在说什么。顺便说一句，您将能够对他们所说的话的合法性进行评估做出判断。也许某个特定的学者会就作者身份或读者提出某些主张，但你知道书中的数据实际上会指向另一个方向。</w:t>
      </w:r>
    </w:p>
    <w:p w14:paraId="622FD9D5" w14:textId="77777777" w:rsidR="00AA5AD2" w:rsidRPr="009A525E" w:rsidRDefault="00AA5AD2">
      <w:pPr>
        <w:rPr>
          <w:sz w:val="26"/>
          <w:szCs w:val="26"/>
        </w:rPr>
      </w:pPr>
    </w:p>
    <w:p w14:paraId="60C49D58"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这实际上可能会让你怀疑这位学者所说的历史背景是否准确。当然，这涉及到对确定结论的初步考虑。我们只是在书中识别可能与此类事物有关的数据。</w:t>
      </w:r>
    </w:p>
    <w:p w14:paraId="71D52AA2" w14:textId="77777777" w:rsidR="00AA5AD2" w:rsidRPr="009A525E" w:rsidRDefault="00AA5AD2">
      <w:pPr>
        <w:rPr>
          <w:sz w:val="26"/>
          <w:szCs w:val="26"/>
        </w:rPr>
      </w:pPr>
    </w:p>
    <w:p w14:paraId="19D177C0"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然后是其他主要印象，这是一个包罗万象的类别。与整本书相关的任何您认为确实应该提及但不适合在 A 到 E、第一到第五项下的其他内容可能会在此处提及。例如，在《阿摩司书》中，有趣的是，《阿摩司书》中不时穿插着赞美造物主上帝的赞美诗。</w:t>
      </w:r>
    </w:p>
    <w:p w14:paraId="13EBADA3" w14:textId="77777777" w:rsidR="00AA5AD2" w:rsidRPr="009A525E" w:rsidRDefault="00AA5AD2">
      <w:pPr>
        <w:rPr>
          <w:sz w:val="26"/>
          <w:szCs w:val="26"/>
        </w:rPr>
      </w:pPr>
    </w:p>
    <w:p w14:paraId="5370F21F"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在阿摩司书的过程中，大约会出现四个这样的内容。这确实是一种值得观察的事情，并且适合此时此刻。你可能会在《路得记》中注意到，《路得记》非常积极，因为《路得记》中没有出现坏人。</w:t>
      </w:r>
    </w:p>
    <w:p w14:paraId="2F057A09" w14:textId="77777777" w:rsidR="00AA5AD2" w:rsidRPr="009A525E" w:rsidRDefault="00AA5AD2">
      <w:pPr>
        <w:rPr>
          <w:sz w:val="26"/>
          <w:szCs w:val="26"/>
        </w:rPr>
      </w:pPr>
    </w:p>
    <w:p w14:paraId="00277EE5" w14:textId="3BC49A9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路得记中没有恶棍。对于一般的故事，特别是圣经书籍来说，这是不寻常的。确实没有坏人。</w:t>
      </w:r>
    </w:p>
    <w:p w14:paraId="063BBF95" w14:textId="77777777" w:rsidR="00AA5AD2" w:rsidRPr="009A525E" w:rsidRDefault="00AA5AD2">
      <w:pPr>
        <w:rPr>
          <w:sz w:val="26"/>
          <w:szCs w:val="26"/>
        </w:rPr>
      </w:pPr>
    </w:p>
    <w:p w14:paraId="3D3166EF"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有些人不如其他人。例如，奥尔帕的表现不如露丝那么积极，但她自己的表现却相当积极。再说一遍，这可能是这样的事情，我的意思是这只是一个美丽的故事，因为路得记中确实没有邪恶。</w:t>
      </w:r>
    </w:p>
    <w:p w14:paraId="2B46C2B1" w14:textId="77777777" w:rsidR="00AA5AD2" w:rsidRPr="009A525E" w:rsidRDefault="00AA5AD2">
      <w:pPr>
        <w:rPr>
          <w:sz w:val="26"/>
          <w:szCs w:val="26"/>
        </w:rPr>
      </w:pPr>
    </w:p>
    <w:p w14:paraId="54A7C828" w14:textId="244C5972"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同样，在进行图书调查时，可能会注意到的事情可能很重要。在《马太福音》中，值得注意的是，耶稣有五场伟大的演讲或五场伟大的演讲，每场都以公式的形式结束；当耶稣说完这些话或类似的话后，他继续说下去。再说一遍，书里的综述里应该提到的那种东西，不一定</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、可能不一定适合前面的领域，所以你可以在这里提一下。</w:t>
      </w:r>
    </w:p>
    <w:p w14:paraId="43B687CA" w14:textId="77777777" w:rsidR="00AA5AD2" w:rsidRPr="009A525E" w:rsidRDefault="00AA5AD2">
      <w:pPr>
        <w:rPr>
          <w:sz w:val="26"/>
          <w:szCs w:val="26"/>
        </w:rPr>
      </w:pPr>
    </w:p>
    <w:p w14:paraId="4C842161"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这实际上是一个暂停的好地方。当我们回来时，我们实际上想做一个图书调查，作为样本。考虑到这一点，在您观看下一个视频之前，我强烈建议您通读一下《犹大书》。</w:t>
      </w:r>
    </w:p>
    <w:p w14:paraId="04016DA5" w14:textId="77777777" w:rsidR="00AA5AD2" w:rsidRPr="009A525E" w:rsidRDefault="00AA5AD2">
      <w:pPr>
        <w:rPr>
          <w:sz w:val="26"/>
          <w:szCs w:val="26"/>
        </w:rPr>
      </w:pPr>
    </w:p>
    <w:p w14:paraId="45D7F988" w14:textId="27E9C7E3"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它只有一章长。通读《犹大书》，问问自己，如果你要进行一次图书调查，你会做什么？换句话说，摸索一下你会在哪里做出重大突破，在分解方面你会做什么，以及你是否能辨别出我们在犹大书中讨论过的任何结构关系。这可能是您第一次，如果这是您第一次（很可能会是）做这种事情。</w:t>
      </w:r>
    </w:p>
    <w:p w14:paraId="098C9ECA" w14:textId="77777777" w:rsidR="00AA5AD2" w:rsidRPr="009A525E" w:rsidRDefault="00AA5AD2">
      <w:pPr>
        <w:rPr>
          <w:sz w:val="26"/>
          <w:szCs w:val="26"/>
        </w:rPr>
      </w:pPr>
    </w:p>
    <w:p w14:paraId="72B470B0" w14:textId="5AACEAA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不要对自己期望太高。如果您没有看到我们可能指出的所有内容，请不要自责，但在归纳方法中，您可以通过实践来学习。因此，这不仅仅是听听我所说并把它记下来的问题，而是你实际上会更好地理解这一点。</w:t>
      </w:r>
    </w:p>
    <w:p w14:paraId="0F5410D1" w14:textId="77777777" w:rsidR="00AA5AD2" w:rsidRPr="009A525E" w:rsidRDefault="00AA5AD2">
      <w:pPr>
        <w:rPr>
          <w:sz w:val="26"/>
          <w:szCs w:val="26"/>
        </w:rPr>
      </w:pPr>
    </w:p>
    <w:p w14:paraId="6AC87E20" w14:textId="4EA611DA" w:rsidR="00AA5AD2" w:rsidRPr="009A525E" w:rsidRDefault="00000000" w:rsidP="009A525E">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我们所说的一切都是为了让你更好地理解它，并且你能够在学习这些书籍的过程中运用它来练习自己。所以，在《犹大书》中尽你所能，然后我想你会很高兴地看看你所做的事情与我们在《犹大书》的调查中所做的事情之间的关系。</w:t>
      </w:r>
      <w:r xmlns:w="http://schemas.openxmlformats.org/wordprocessingml/2006/main" w:rsidR="009A525E">
        <w:rPr>
          <w:rFonts w:ascii="Calibri" w:eastAsia="Calibri" w:hAnsi="Calibri" w:cs="Calibri"/>
          <w:sz w:val="26"/>
          <w:szCs w:val="26"/>
        </w:rPr>
        <w:br xmlns:w="http://schemas.openxmlformats.org/wordprocessingml/2006/main"/>
      </w:r>
      <w:r xmlns:w="http://schemas.openxmlformats.org/wordprocessingml/2006/main" w:rsidR="009A525E">
        <w:rPr>
          <w:rFonts w:ascii="Calibri" w:eastAsia="Calibri" w:hAnsi="Calibri" w:cs="Calibri"/>
          <w:sz w:val="26"/>
          <w:szCs w:val="26"/>
        </w:rPr>
        <w:br xmlns:w="http://schemas.openxmlformats.org/wordprocessingml/2006/main"/>
      </w:r>
      <w:r xmlns:w="http://schemas.openxmlformats.org/wordprocessingml/2006/main" w:rsidR="009A525E" w:rsidRPr="009A525E">
        <w:rPr>
          <w:rFonts w:ascii="Calibri" w:eastAsia="Calibri" w:hAnsi="Calibri" w:cs="Calibri"/>
          <w:sz w:val="26"/>
          <w:szCs w:val="26"/>
        </w:rPr>
        <w:t xml:space="preserve">这是大卫·鲍尔博士在他的归纳圣经学习教学中。这是第七节，图书调查、主要结构关系和问题。</w:t>
      </w:r>
      <w:r xmlns:w="http://schemas.openxmlformats.org/wordprocessingml/2006/main" w:rsidR="009A525E" w:rsidRPr="009A525E">
        <w:rPr>
          <w:rFonts w:ascii="Calibri" w:eastAsia="Calibri" w:hAnsi="Calibri" w:cs="Calibri"/>
          <w:sz w:val="26"/>
          <w:szCs w:val="26"/>
        </w:rPr>
        <w:br xmlns:w="http://schemas.openxmlformats.org/wordprocessingml/2006/main"/>
      </w:r>
    </w:p>
    <w:sectPr w:rsidR="00AA5AD2" w:rsidRPr="009A52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DFB5D" w14:textId="77777777" w:rsidR="00D002E2" w:rsidRDefault="00D002E2" w:rsidP="009A525E">
      <w:r>
        <w:separator/>
      </w:r>
    </w:p>
  </w:endnote>
  <w:endnote w:type="continuationSeparator" w:id="0">
    <w:p w14:paraId="6D6EA37B" w14:textId="77777777" w:rsidR="00D002E2" w:rsidRDefault="00D002E2" w:rsidP="009A5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F846F" w14:textId="77777777" w:rsidR="00D002E2" w:rsidRDefault="00D002E2" w:rsidP="009A525E">
      <w:r>
        <w:separator/>
      </w:r>
    </w:p>
  </w:footnote>
  <w:footnote w:type="continuationSeparator" w:id="0">
    <w:p w14:paraId="50E2B983" w14:textId="77777777" w:rsidR="00D002E2" w:rsidRDefault="00D002E2" w:rsidP="009A5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258364"/>
      <w:docPartObj>
        <w:docPartGallery w:val="Page Numbers (Top of Page)"/>
        <w:docPartUnique/>
      </w:docPartObj>
    </w:sdtPr>
    <w:sdtEndPr>
      <w:rPr>
        <w:noProof/>
      </w:rPr>
    </w:sdtEndPr>
    <w:sdtContent>
      <w:p w14:paraId="40D08C3E" w14:textId="02E5D120" w:rsidR="009A525E" w:rsidRDefault="009A525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F35F54" w14:textId="77777777" w:rsidR="009A525E" w:rsidRDefault="009A5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C4A34"/>
    <w:multiLevelType w:val="hybridMultilevel"/>
    <w:tmpl w:val="0202640C"/>
    <w:lvl w:ilvl="0" w:tplc="ADFC4770">
      <w:start w:val="1"/>
      <w:numFmt w:val="bullet"/>
      <w:lvlText w:val="●"/>
      <w:lvlJc w:val="left"/>
      <w:pPr>
        <w:ind w:left="720" w:hanging="360"/>
      </w:pPr>
    </w:lvl>
    <w:lvl w:ilvl="1" w:tplc="263A0702">
      <w:start w:val="1"/>
      <w:numFmt w:val="bullet"/>
      <w:lvlText w:val="○"/>
      <w:lvlJc w:val="left"/>
      <w:pPr>
        <w:ind w:left="1440" w:hanging="360"/>
      </w:pPr>
    </w:lvl>
    <w:lvl w:ilvl="2" w:tplc="41409C9A">
      <w:start w:val="1"/>
      <w:numFmt w:val="bullet"/>
      <w:lvlText w:val="■"/>
      <w:lvlJc w:val="left"/>
      <w:pPr>
        <w:ind w:left="2160" w:hanging="360"/>
      </w:pPr>
    </w:lvl>
    <w:lvl w:ilvl="3" w:tplc="7144BFAE">
      <w:start w:val="1"/>
      <w:numFmt w:val="bullet"/>
      <w:lvlText w:val="●"/>
      <w:lvlJc w:val="left"/>
      <w:pPr>
        <w:ind w:left="2880" w:hanging="360"/>
      </w:pPr>
    </w:lvl>
    <w:lvl w:ilvl="4" w:tplc="F0081D2E">
      <w:start w:val="1"/>
      <w:numFmt w:val="bullet"/>
      <w:lvlText w:val="○"/>
      <w:lvlJc w:val="left"/>
      <w:pPr>
        <w:ind w:left="3600" w:hanging="360"/>
      </w:pPr>
    </w:lvl>
    <w:lvl w:ilvl="5" w:tplc="E4088C00">
      <w:start w:val="1"/>
      <w:numFmt w:val="bullet"/>
      <w:lvlText w:val="■"/>
      <w:lvlJc w:val="left"/>
      <w:pPr>
        <w:ind w:left="4320" w:hanging="360"/>
      </w:pPr>
    </w:lvl>
    <w:lvl w:ilvl="6" w:tplc="577A5D96">
      <w:start w:val="1"/>
      <w:numFmt w:val="bullet"/>
      <w:lvlText w:val="●"/>
      <w:lvlJc w:val="left"/>
      <w:pPr>
        <w:ind w:left="5040" w:hanging="360"/>
      </w:pPr>
    </w:lvl>
    <w:lvl w:ilvl="7" w:tplc="B2700102">
      <w:start w:val="1"/>
      <w:numFmt w:val="bullet"/>
      <w:lvlText w:val="●"/>
      <w:lvlJc w:val="left"/>
      <w:pPr>
        <w:ind w:left="5760" w:hanging="360"/>
      </w:pPr>
    </w:lvl>
    <w:lvl w:ilvl="8" w:tplc="08FAC4B6">
      <w:start w:val="1"/>
      <w:numFmt w:val="bullet"/>
      <w:lvlText w:val="●"/>
      <w:lvlJc w:val="left"/>
      <w:pPr>
        <w:ind w:left="6480" w:hanging="360"/>
      </w:pPr>
    </w:lvl>
  </w:abstractNum>
  <w:num w:numId="1" w16cid:durableId="11318993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AD2"/>
    <w:rsid w:val="00003488"/>
    <w:rsid w:val="00696469"/>
    <w:rsid w:val="009A525E"/>
    <w:rsid w:val="00AA5AD2"/>
    <w:rsid w:val="00D002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51EFC"/>
  <w15:docId w15:val="{1707197A-6DE1-45BB-A6AC-96467F0D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525E"/>
    <w:pPr>
      <w:tabs>
        <w:tab w:val="center" w:pos="4680"/>
        <w:tab w:val="right" w:pos="9360"/>
      </w:tabs>
    </w:pPr>
  </w:style>
  <w:style w:type="character" w:customStyle="1" w:styleId="HeaderChar">
    <w:name w:val="Header Char"/>
    <w:basedOn w:val="DefaultParagraphFont"/>
    <w:link w:val="Header"/>
    <w:uiPriority w:val="99"/>
    <w:rsid w:val="009A525E"/>
  </w:style>
  <w:style w:type="paragraph" w:styleId="Footer">
    <w:name w:val="footer"/>
    <w:basedOn w:val="Normal"/>
    <w:link w:val="FooterChar"/>
    <w:uiPriority w:val="99"/>
    <w:unhideWhenUsed/>
    <w:rsid w:val="009A525E"/>
    <w:pPr>
      <w:tabs>
        <w:tab w:val="center" w:pos="4680"/>
        <w:tab w:val="right" w:pos="9360"/>
      </w:tabs>
    </w:pPr>
  </w:style>
  <w:style w:type="character" w:customStyle="1" w:styleId="FooterChar">
    <w:name w:val="Footer Char"/>
    <w:basedOn w:val="DefaultParagraphFont"/>
    <w:link w:val="Footer"/>
    <w:uiPriority w:val="99"/>
    <w:rsid w:val="009A5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19</Pages>
  <Words>9056</Words>
  <Characters>42565</Characters>
  <Application>Microsoft Office Word</Application>
  <DocSecurity>0</DocSecurity>
  <Lines>810</Lines>
  <Paragraphs>132</Paragraphs>
  <ScaleCrop>false</ScaleCrop>
  <HeadingPairs>
    <vt:vector size="2" baseType="variant">
      <vt:variant>
        <vt:lpstr>Title</vt:lpstr>
      </vt:variant>
      <vt:variant>
        <vt:i4>1</vt:i4>
      </vt:variant>
    </vt:vector>
  </HeadingPairs>
  <TitlesOfParts>
    <vt:vector size="1" baseType="lpstr">
      <vt:lpstr>Bauer Inductive Bible Study Lecture07</vt:lpstr>
    </vt:vector>
  </TitlesOfParts>
  <Company/>
  <LinksUpToDate>false</LinksUpToDate>
  <CharactersWithSpaces>51494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Lecture07</dc:title>
  <dc:creator>TurboScribe.ai</dc:creator>
  <cp:lastModifiedBy>Ted Hildebrandt</cp:lastModifiedBy>
  <cp:revision>3</cp:revision>
  <dcterms:created xsi:type="dcterms:W3CDTF">2024-02-04T18:54:00Z</dcterms:created>
  <dcterms:modified xsi:type="dcterms:W3CDTF">2024-04-06T18:42:00Z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3b1a5f50ef8bc2727b9fba1955685989428a55bfd8d2455fe36e86fe1a97e9a7</vt:lpwstr>
  </property>
</Properties>
</file>