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B39D" w14:textId="11D8F0CF" w:rsidR="00006598" w:rsidRPr="00A54C06" w:rsidRDefault="00A54C06" w:rsidP="00A54C0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54C06">
        <w:rPr>
          <w:rFonts w:ascii="Calibri" w:eastAsia="Calibri" w:hAnsi="Calibri" w:cs="Calibri"/>
          <w:b/>
          <w:bCs/>
          <w:sz w:val="40"/>
          <w:szCs w:val="40"/>
        </w:rPr>
        <w:t xml:space="preserve">Dra. Leslie Allen, Lamentações, Sessão 15, </w:t>
      </w:r>
      <w:r xmlns:w="http://schemas.openxmlformats.org/wordprocessingml/2006/main" w:rsidRPr="00A54C06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A54C06">
        <w:rPr>
          <w:rFonts w:ascii="Calibri" w:eastAsia="Calibri" w:hAnsi="Calibri" w:cs="Calibri"/>
          <w:b/>
          <w:bCs/>
          <w:sz w:val="40"/>
          <w:szCs w:val="40"/>
        </w:rPr>
        <w:t xml:space="preserve">Lamentações e o Cristianismo</w:t>
      </w:r>
    </w:p>
    <w:p w14:paraId="347C8F58" w14:textId="50B4E4F3" w:rsidR="00A54C06" w:rsidRPr="00A54C06" w:rsidRDefault="00A54C06" w:rsidP="00A54C06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A54C06">
        <w:rPr>
          <w:rFonts w:ascii="AA Times New Roman" w:eastAsia="Calibri" w:hAnsi="AA Times New Roman" w:cs="AA Times New Roman"/>
          <w:sz w:val="26"/>
          <w:szCs w:val="26"/>
        </w:rPr>
        <w:t xml:space="preserve">© 2024 Leslie Allen e Ted Hildebrandt</w:t>
      </w:r>
    </w:p>
    <w:p w14:paraId="562A1D60" w14:textId="77777777" w:rsidR="00A54C06" w:rsidRPr="00A54C06" w:rsidRDefault="00A54C06">
      <w:pPr>
        <w:rPr>
          <w:sz w:val="26"/>
          <w:szCs w:val="26"/>
        </w:rPr>
      </w:pPr>
    </w:p>
    <w:p w14:paraId="0BFF5F09" w14:textId="495393D0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Este é o Dr. Leslie Allen em seu ensinamento sobre o livro de Lamentações. Esta é a sessão 15, Lamentações e Cristianismo. </w:t>
      </w:r>
      <w:r xmlns:w="http://schemas.openxmlformats.org/wordprocessingml/2006/main" w:rsidR="00A54C06" w:rsidRPr="00A54C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54C06" w:rsidRPr="00A54C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Deixamos para trás o texto direto de Lamentações, mas o que quero fazer com vocês agora é estudar Lamentações com vocês a partir de uma perspectiva cristã.</w:t>
      </w:r>
    </w:p>
    <w:p w14:paraId="5EED9D4E" w14:textId="77777777" w:rsidR="00006598" w:rsidRPr="00A54C06" w:rsidRDefault="00006598">
      <w:pPr>
        <w:rPr>
          <w:sz w:val="26"/>
          <w:szCs w:val="26"/>
        </w:rPr>
      </w:pPr>
    </w:p>
    <w:p w14:paraId="5CB8ACA6" w14:textId="03D35E13" w:rsidR="00006598" w:rsidRPr="00A54C06" w:rsidRDefault="004C3E4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Tenho 15 pontos que quero trazer para vocês.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 primeira é que existe, de fato, uma contraparte de Lamentações no Novo Testamento. Encontramos isso no Evangelho de Lucas no capítulo 19 e nos versículos 41 a 44. Aqui está Jesus vindo a Jerusalém, chegando perto de Jerusalém, </w:t>
      </w:r>
      <w:r xmlns:w="http://schemas.openxmlformats.org/wordprocessingml/2006/main" w:rsidR="00000000" w:rsidRPr="00A54C06">
        <w:rPr>
          <w:rFonts w:ascii="Calibri" w:eastAsia="Calibri" w:hAnsi="Calibri" w:cs="Calibri"/>
          <w:sz w:val="26"/>
          <w:szCs w:val="26"/>
        </w:rPr>
        <w:t xml:space="preserve">e ele chora por Jerusalém, não pelo que sofreu, mas pelo que irá sofrer.</w:t>
      </w:r>
    </w:p>
    <w:p w14:paraId="33C44B0D" w14:textId="77777777" w:rsidR="00006598" w:rsidRPr="00A54C06" w:rsidRDefault="00006598">
      <w:pPr>
        <w:rPr>
          <w:sz w:val="26"/>
          <w:szCs w:val="26"/>
        </w:rPr>
      </w:pPr>
    </w:p>
    <w:p w14:paraId="0C7FF709" w14:textId="44277A79" w:rsidR="00006598" w:rsidRPr="00A54C06" w:rsidRDefault="004C3E4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Assim, enquanto Lamentações olha para trás, Jesus olha para frente. Ele tem a mesma expressão de pesar que encontramos em Lamentações e também uma pitada de culpa. Quando Jesus se aproximou e viu a cidade, ele chorou sobre ela, dizendo: se você, mesmo você, tivesse reconhecido neste dia as coisas que contribuem para a paz, mas agora elas estão escondidas dos seus olhos.</w:t>
      </w:r>
    </w:p>
    <w:p w14:paraId="2434C86C" w14:textId="77777777" w:rsidR="00006598" w:rsidRPr="00A54C06" w:rsidRDefault="00006598">
      <w:pPr>
        <w:rPr>
          <w:sz w:val="26"/>
          <w:szCs w:val="26"/>
        </w:rPr>
      </w:pPr>
    </w:p>
    <w:p w14:paraId="17F99AE6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Na verdade, chegarão dias em que os seus inimigos erguerão muralhas ao seu redor, cercarão você e o cercarão por todos os lados. Eles irão esmagá-lo até o chão, você e seus filhos dentro de você, e não deixarão dentro de você pedra sobre pedra porque você não reconheceu o momento de sua visitação de Deus. E assim está, olhando para o ano 70 d.C. e para a nova queda de Jerusalém e para a destruição do segundo templo, o templo de Herodes.</w:t>
      </w:r>
    </w:p>
    <w:p w14:paraId="5DB81DDA" w14:textId="77777777" w:rsidR="00006598" w:rsidRPr="00A54C06" w:rsidRDefault="00006598">
      <w:pPr>
        <w:rPr>
          <w:sz w:val="26"/>
          <w:szCs w:val="26"/>
        </w:rPr>
      </w:pPr>
    </w:p>
    <w:p w14:paraId="7B5E2C27" w14:textId="7B4A7C8D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assim, há uma espécie de paralelo com Lamentações e encontramos uma expressão semelhante de culpa e tristeza nos lábios de Jesus. Deixe-me dizer que há duas boas maneiras de resumir Lamentações. E aqui está uma maneira.</w:t>
      </w:r>
    </w:p>
    <w:p w14:paraId="66D0CCF3" w14:textId="77777777" w:rsidR="00006598" w:rsidRPr="00A54C06" w:rsidRDefault="00006598">
      <w:pPr>
        <w:rPr>
          <w:sz w:val="26"/>
          <w:szCs w:val="26"/>
        </w:rPr>
      </w:pPr>
    </w:p>
    <w:p w14:paraId="73537EFC" w14:textId="60FFB79D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Cito o Manual Zondervan da Bíblia. Lamentações é uma coleção de cinco lamentos que lamentam a destruição de Jerusalém pelo exército babilônico em 587 AC. Minha única discordância com isso é que acho que foi 586, mas esse é um ponto menor.</w:t>
      </w:r>
    </w:p>
    <w:p w14:paraId="653B7B49" w14:textId="77777777" w:rsidR="00006598" w:rsidRPr="00A54C06" w:rsidRDefault="00006598">
      <w:pPr>
        <w:rPr>
          <w:sz w:val="26"/>
          <w:szCs w:val="26"/>
        </w:rPr>
      </w:pPr>
    </w:p>
    <w:p w14:paraId="35F59588" w14:textId="6C536652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Mas tudo bem. Essa é uma questão de exegese histórica, e temos que olhar para o contexto histórico do texto, e isso funciona muito bem aqui. Mas não podemos ficar aí.</w:t>
      </w:r>
    </w:p>
    <w:p w14:paraId="29765F78" w14:textId="77777777" w:rsidR="00006598" w:rsidRPr="00A54C06" w:rsidRDefault="00006598">
      <w:pPr>
        <w:rPr>
          <w:sz w:val="26"/>
          <w:szCs w:val="26"/>
        </w:rPr>
      </w:pPr>
    </w:p>
    <w:p w14:paraId="3D3948FF" w14:textId="2165AA81" w:rsidR="00006598" w:rsidRPr="00A54C06" w:rsidRDefault="004C3E4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Deixe-me agora voltar para a Introdução ao Antigo Testamento de Brevard Childs. Significativamente, o título completo do livro é Introdução ao Antigo Testamento como Escritura. Aqui ele encontra uma abordagem hermenêutica.</w:t>
      </w:r>
    </w:p>
    <w:p w14:paraId="59B246A3" w14:textId="77777777" w:rsidR="00006598" w:rsidRPr="00A54C06" w:rsidRDefault="00006598">
      <w:pPr>
        <w:rPr>
          <w:sz w:val="26"/>
          <w:szCs w:val="26"/>
        </w:rPr>
      </w:pPr>
    </w:p>
    <w:p w14:paraId="274CB98D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Ele encontra algo de valor permanente no livro, em vez de simplesmente na história. E foi isso que Childs escreveu. O livro de Lamentações serve cada geração sucessiva de fiéis, os fiéis sofredores, para quem a história se tornou insuportável.</w:t>
      </w:r>
    </w:p>
    <w:p w14:paraId="45772400" w14:textId="77777777" w:rsidR="00006598" w:rsidRPr="00A54C06" w:rsidRDefault="00006598">
      <w:pPr>
        <w:rPr>
          <w:sz w:val="26"/>
          <w:szCs w:val="26"/>
        </w:rPr>
      </w:pPr>
    </w:p>
    <w:p w14:paraId="06ACDC4F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aí está. E é tão bom. Ele resumiu muito bem.</w:t>
      </w:r>
    </w:p>
    <w:p w14:paraId="308C810A" w14:textId="77777777" w:rsidR="00006598" w:rsidRPr="00A54C06" w:rsidRDefault="00006598">
      <w:pPr>
        <w:rPr>
          <w:sz w:val="26"/>
          <w:szCs w:val="26"/>
        </w:rPr>
      </w:pPr>
    </w:p>
    <w:p w14:paraId="193F3B45" w14:textId="407C047C" w:rsidR="00006598" w:rsidRPr="00A54C06" w:rsidRDefault="004C3E4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 tem em mente cada geração de crentes que passam por momentos de terríveis dificuldades. Então esse é o segundo ponto.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terceiro ponto, Lamentações, tem um significado canônico, pois </w:t>
      </w:r>
      <w:r xmlns:w="http://schemas.openxmlformats.org/wordprocessingml/2006/main" w:rsidR="00000000" w:rsidRPr="00A54C06">
        <w:rPr>
          <w:rFonts w:ascii="Calibri" w:eastAsia="Calibri" w:hAnsi="Calibri" w:cs="Calibri"/>
          <w:sz w:val="26"/>
          <w:szCs w:val="26"/>
        </w:rPr>
        <w:t xml:space="preserve">também se alinha com outras partes das Escrituras, em vários detalhes.</w:t>
      </w:r>
    </w:p>
    <w:p w14:paraId="29D1895B" w14:textId="77777777" w:rsidR="00006598" w:rsidRPr="00A54C06" w:rsidRDefault="00006598">
      <w:pPr>
        <w:rPr>
          <w:sz w:val="26"/>
          <w:szCs w:val="26"/>
        </w:rPr>
      </w:pPr>
    </w:p>
    <w:p w14:paraId="668F1FE1" w14:textId="744D8556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Por exemplo, Deus é sensível ao sofrimento. Esse foi um ponto muito implícito pelo mentor e pelas congregações que se aventuraram a orar no Capítulo 5. Mas Deus é sensível ao sofrimento. Refiro-vos ao livro de Êxodo, capítulo 2, versículos 23 a 25.</w:t>
      </w:r>
    </w:p>
    <w:p w14:paraId="1BC6E0F1" w14:textId="77777777" w:rsidR="00006598" w:rsidRPr="00A54C06" w:rsidRDefault="00006598">
      <w:pPr>
        <w:rPr>
          <w:sz w:val="26"/>
          <w:szCs w:val="26"/>
        </w:rPr>
      </w:pPr>
    </w:p>
    <w:p w14:paraId="37B04E19" w14:textId="5D0117E5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Depois de muito tempo, o rei do Egito morreu. Os israelitas gemeram sob a escravidão e clamaram. Saindo da escravidão, o seu grito de socorro elevou-se a Deus.</w:t>
      </w:r>
    </w:p>
    <w:p w14:paraId="01B0F90A" w14:textId="77777777" w:rsidR="00006598" w:rsidRPr="00A54C06" w:rsidRDefault="00006598">
      <w:pPr>
        <w:rPr>
          <w:sz w:val="26"/>
          <w:szCs w:val="26"/>
        </w:rPr>
      </w:pPr>
    </w:p>
    <w:p w14:paraId="7D4EB3F2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Deus ouviu seus gemidos e lembrou-se de sua aliança com Abraão, Isaque e Jacó. Deus olhou para os israelitas e Deus os notou. E me lembro muito daquela petição que encontramos mais de uma vez em Lamentações.</w:t>
      </w:r>
    </w:p>
    <w:p w14:paraId="4F5A3769" w14:textId="77777777" w:rsidR="00006598" w:rsidRPr="00A54C06" w:rsidRDefault="00006598">
      <w:pPr>
        <w:rPr>
          <w:sz w:val="26"/>
          <w:szCs w:val="26"/>
        </w:rPr>
      </w:pPr>
    </w:p>
    <w:p w14:paraId="530CA8A9" w14:textId="542D205C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Olhe e veja, Senhor. Olhe e veja o que Deus faz aqui. Passando para Êxodo 3, versículos 7 a 9, encontramos uma afirmação semelhante.</w:t>
      </w:r>
    </w:p>
    <w:p w14:paraId="27AF3C5B" w14:textId="77777777" w:rsidR="00006598" w:rsidRPr="00A54C06" w:rsidRDefault="00006598">
      <w:pPr>
        <w:rPr>
          <w:sz w:val="26"/>
          <w:szCs w:val="26"/>
        </w:rPr>
      </w:pPr>
    </w:p>
    <w:p w14:paraId="08AB2430" w14:textId="3FB326A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O Senhor disse que observei a miséria do meu povo que está no Egito. ouvi o seu clamor por causa dos seus capatazes. Na verdade, conheço seus sofrimentos.</w:t>
      </w:r>
    </w:p>
    <w:p w14:paraId="2897F099" w14:textId="77777777" w:rsidR="00006598" w:rsidRPr="00A54C06" w:rsidRDefault="00006598">
      <w:pPr>
        <w:rPr>
          <w:sz w:val="26"/>
          <w:szCs w:val="26"/>
        </w:rPr>
      </w:pPr>
    </w:p>
    <w:p w14:paraId="67F5E908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Eu desci para libertá-los dos egípcios e para tirá-los daquela terra para uma terra boa e ampla, uma terra que mana leite e mel para o país dos cananeus e assim por diante. O clamor dos israelitas chegou agora a mim. Também vi como os egípcios os oprimiram.</w:t>
      </w:r>
    </w:p>
    <w:p w14:paraId="5FF9D4BC" w14:textId="77777777" w:rsidR="00006598" w:rsidRPr="00A54C06" w:rsidRDefault="00006598">
      <w:pPr>
        <w:rPr>
          <w:sz w:val="26"/>
          <w:szCs w:val="26"/>
        </w:rPr>
      </w:pPr>
    </w:p>
    <w:p w14:paraId="0E6321AB" w14:textId="67B4240C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esse é um pensamento subjacente que o mentor teve e ao qual a congregação se agarrou, que Deus seria sensível e realmente viria em sua ajuda. Uma segunda área de significado canônico é que havia uma lição para o povo de Deus aprender no tipo de linguagem que lemos em Lamentações. E aqui estou pensando em Êxodo capítulo 12 e versículo 15, a exortação a alegrar-se com os que se alegram e chorar com os que choram.</w:t>
      </w:r>
    </w:p>
    <w:p w14:paraId="0C0F49C8" w14:textId="77777777" w:rsidR="00006598" w:rsidRPr="00A54C06" w:rsidRDefault="00006598">
      <w:pPr>
        <w:rPr>
          <w:sz w:val="26"/>
          <w:szCs w:val="26"/>
        </w:rPr>
      </w:pPr>
    </w:p>
    <w:p w14:paraId="418E3B06" w14:textId="402D31AB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isso era algo que o mentor </w:t>
      </w:r>
      <w:r xmlns:w="http://schemas.openxmlformats.org/wordprocessingml/2006/main" w:rsidR="004C3E49">
        <w:rPr>
          <w:rFonts w:ascii="Calibri" w:eastAsia="Calibri" w:hAnsi="Calibri" w:cs="Calibri"/>
          <w:sz w:val="26"/>
          <w:szCs w:val="26"/>
        </w:rPr>
        <w:t xml:space="preserve">, acima de tudo, poderia fazer. Ele foi alguém que chorou com aqueles que choraram. E por que precisamos fazer isso? Bem, em Eclesiastes há uma afirmação básica que precisamos levar a sério.</w:t>
      </w:r>
    </w:p>
    <w:p w14:paraId="087B25F5" w14:textId="77777777" w:rsidR="00006598" w:rsidRPr="00A54C06" w:rsidRDefault="00006598">
      <w:pPr>
        <w:rPr>
          <w:sz w:val="26"/>
          <w:szCs w:val="26"/>
        </w:rPr>
      </w:pPr>
    </w:p>
    <w:p w14:paraId="776BD422" w14:textId="4BF5C1F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está em Eclesiastes capítulo 2, versículo 6. E deixe-me voltar rapidamente a isso. Está falando sobre eles; é o capítulo 3 e o versículo 6, na verdade. Vamos acertar, e </w:t>
      </w:r>
      <w:proofErr xmlns:w="http://schemas.openxmlformats.org/wordprocessingml/2006/main" w:type="gramStart"/>
      <w:r xmlns:w="http://schemas.openxmlformats.org/wordprocessingml/2006/main" w:rsidR="004C3E49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End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o capítulo 3 e o versículo 4. E está falando de tempos diferentes.</w:t>
      </w:r>
    </w:p>
    <w:p w14:paraId="7EB61C07" w14:textId="77777777" w:rsidR="00006598" w:rsidRPr="00A54C06" w:rsidRDefault="00006598">
      <w:pPr>
        <w:rPr>
          <w:sz w:val="26"/>
          <w:szCs w:val="26"/>
        </w:rPr>
      </w:pPr>
    </w:p>
    <w:p w14:paraId="2B5E262A" w14:textId="66CB0755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às vezes temos bons momentos e outros momentos; há momentos ruins. E há essa diferenciação. E o versículo 4 do capítulo 3 diz, há tempo de chorar e tempo de rir, tempo de lamentar e tempo de dançar.</w:t>
      </w:r>
    </w:p>
    <w:p w14:paraId="55EAE935" w14:textId="77777777" w:rsidR="00006598" w:rsidRPr="00A54C06" w:rsidRDefault="00006598">
      <w:pPr>
        <w:rPr>
          <w:sz w:val="26"/>
          <w:szCs w:val="26"/>
        </w:rPr>
      </w:pPr>
    </w:p>
    <w:p w14:paraId="300168D4" w14:textId="437F3735" w:rsidR="00006598" w:rsidRPr="00A54C06" w:rsidRDefault="004C3E4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Precisamos reconhecer esses tempos, tanto para nós mesmos quanto para os outros ao nosso redor. Se for hora de chorar, então precisamos chorar por nós mesmos e pelos outros que estão chorando. Se é hora de lamentar, então precisamos lamentar e dar tempo a isso, de fato.</w:t>
      </w:r>
    </w:p>
    <w:p w14:paraId="411F46EF" w14:textId="77777777" w:rsidR="00006598" w:rsidRPr="00A54C06" w:rsidRDefault="00006598">
      <w:pPr>
        <w:rPr>
          <w:sz w:val="26"/>
          <w:szCs w:val="26"/>
        </w:rPr>
      </w:pPr>
    </w:p>
    <w:p w14:paraId="67F12852" w14:textId="4CCEE90C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no geral, então, há uma grande necessidade de sofrimento humano. As lamentações afirmam muito que a dor é necessária; é preciso lamentar. Descobrimos que a ênfase no lamento fúnebre, que domina grande parte desse livro, é a necessidade do sofrimento humano.</w:t>
      </w:r>
    </w:p>
    <w:p w14:paraId="29A4C867" w14:textId="77777777" w:rsidR="00006598" w:rsidRPr="00A54C06" w:rsidRDefault="00006598">
      <w:pPr>
        <w:rPr>
          <w:sz w:val="26"/>
          <w:szCs w:val="26"/>
        </w:rPr>
      </w:pPr>
    </w:p>
    <w:p w14:paraId="40A5AB9B" w14:textId="555F2DE0" w:rsidR="00006598" w:rsidRPr="00A54C06" w:rsidRDefault="00000000" w:rsidP="004C3E4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assim, </w:t>
      </w:r>
      <w:proofErr xmlns:w="http://schemas.openxmlformats.org/wordprocessingml/2006/main" w:type="gramStart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de modo geral, </w:t>
      </w:r>
      <w:proofErr xmlns:w="http://schemas.openxmlformats.org/wordprocessingml/2006/main" w:type="gramEnd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podemos falar do valor espiritual das lamentações como uma longa exposição de tristeza. Precisamos deste livro. Este livro é um livro para nós. Faz parte das escrituras. </w:t>
      </w:r>
      <w:r xmlns:w="http://schemas.openxmlformats.org/wordprocessingml/2006/main" w:rsidR="004C3E4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3E4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3E49">
        <w:rPr>
          <w:rFonts w:ascii="Calibri" w:eastAsia="Calibri" w:hAnsi="Calibri" w:cs="Calibri"/>
          <w:sz w:val="26"/>
          <w:szCs w:val="26"/>
        </w:rPr>
        <w:t xml:space="preserve">Depois, há um quarto ponto: </w:t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a necessidade de verbalizar o luto. Me deparei com um livro, acho que era em língua estrangeira mas tinha sido traduzido para o inglês, chama-se Sofrimento.</w:t>
      </w:r>
    </w:p>
    <w:p w14:paraId="2EB541D6" w14:textId="77777777" w:rsidR="00006598" w:rsidRPr="00A54C06" w:rsidRDefault="00006598">
      <w:pPr>
        <w:rPr>
          <w:sz w:val="26"/>
          <w:szCs w:val="26"/>
        </w:rPr>
      </w:pPr>
    </w:p>
    <w:p w14:paraId="7AAB7120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foi escrito por uma mulher chamada Dorothee Surla. E ela falou de sofrimento e linguagem. Na verdade, o capítulo três desse livro chamava-se Sofrimento e Linguagem.</w:t>
      </w:r>
    </w:p>
    <w:p w14:paraId="1E1FD648" w14:textId="77777777" w:rsidR="00006598" w:rsidRPr="00A54C06" w:rsidRDefault="00006598">
      <w:pPr>
        <w:rPr>
          <w:sz w:val="26"/>
          <w:szCs w:val="26"/>
        </w:rPr>
      </w:pPr>
    </w:p>
    <w:p w14:paraId="466C5329" w14:textId="4D22CF3D" w:rsidR="00006598" w:rsidRPr="00A54C06" w:rsidRDefault="004C3E4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Ela disse que o primeiro passo para superar o sofrimento é encontrar uma linguagem que saia do sofrimento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incompreendido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que deixa alguém mudo. Precisamos de uma linguagem de lamento, de uma linguagem de choro, de uma linguagem de dor. Isto enfatiza a necessidade de verbalizar o luto e de retirá-lo do sistema, verbalizando-o e articulando-o.</w:t>
      </w:r>
    </w:p>
    <w:p w14:paraId="44BF1EEA" w14:textId="77777777" w:rsidR="00006598" w:rsidRPr="00A54C06" w:rsidRDefault="00006598">
      <w:pPr>
        <w:rPr>
          <w:sz w:val="26"/>
          <w:szCs w:val="26"/>
        </w:rPr>
      </w:pPr>
    </w:p>
    <w:p w14:paraId="7311DABC" w14:textId="1D0E4E91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Há um livro que considero valioso, talvez mais do que muitos outros livros, um livro técnico sobre luto. Chama-se The Path Through Grief e é escrito por uma mulher chamada Marguerite </w:t>
      </w:r>
      <w:proofErr xmlns:w="http://schemas.openxmlformats.org/wordprocessingml/2006/main" w:type="spellStart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Mouvard </w:t>
      </w:r>
      <w:proofErr xmlns:w="http://schemas.openxmlformats.org/wordprocessingml/2006/main" w:type="spellEnd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. E vou ver diferentes coisas que quero citar desse livro neste vídeo em particular.</w:t>
      </w:r>
    </w:p>
    <w:p w14:paraId="0F015570" w14:textId="77777777" w:rsidR="00006598" w:rsidRPr="00A54C06" w:rsidRDefault="00006598">
      <w:pPr>
        <w:rPr>
          <w:sz w:val="26"/>
          <w:szCs w:val="26"/>
        </w:rPr>
      </w:pPr>
    </w:p>
    <w:p w14:paraId="413755F8" w14:textId="3C10F3C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E, por exemplo, ela diz, deixe-me voltar à referência. Ela é quem cita </w:t>
      </w:r>
      <w:r xmlns:w="http://schemas.openxmlformats.org/wordprocessingml/2006/main" w:rsidR="004C3E49">
        <w:rPr>
          <w:rFonts w:ascii="Calibri" w:eastAsia="Calibri" w:hAnsi="Calibri" w:cs="Calibri"/>
          <w:sz w:val="26"/>
          <w:szCs w:val="26"/>
        </w:rPr>
        <w:t xml:space="preserve">. Você se lembra que citei um poema de Ruth Feldman? Este era o poema, e foi aqui que o consegui. Quando as águas da perda subiram, construí uma </w:t>
      </w:r>
      <w:proofErr xmlns:w="http://schemas.openxmlformats.org/wordprocessingml/2006/main" w:type="spellStart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arca </w:t>
      </w:r>
      <w:proofErr xmlns:w="http://schemas.openxmlformats.org/wordprocessingml/2006/main" w:type="spellEnd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de palavras, peguei duas de cada parte do discurso e embarquei no dilúvio.</w:t>
      </w:r>
    </w:p>
    <w:p w14:paraId="02E9F259" w14:textId="77777777" w:rsidR="00006598" w:rsidRPr="00A54C06" w:rsidRDefault="00006598">
      <w:pPr>
        <w:rPr>
          <w:sz w:val="26"/>
          <w:szCs w:val="26"/>
        </w:rPr>
      </w:pPr>
    </w:p>
    <w:p w14:paraId="6402FF58" w14:textId="31A80D33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aí estamos nós. O poema continua, mas foi exatamente aquela primeira estrofe que achei tão válida. Marguerite </w:t>
      </w:r>
      <w:proofErr xmlns:w="http://schemas.openxmlformats.org/wordprocessingml/2006/main" w:type="spellStart"/>
      <w:r xmlns:w="http://schemas.openxmlformats.org/wordprocessingml/2006/main" w:rsidR="004C3E49">
        <w:rPr>
          <w:rFonts w:ascii="Calibri" w:eastAsia="Calibri" w:hAnsi="Calibri" w:cs="Calibri"/>
          <w:sz w:val="26"/>
          <w:szCs w:val="26"/>
        </w:rPr>
        <w:t xml:space="preserve">Mouvard </w:t>
      </w:r>
      <w:proofErr xmlns:w="http://schemas.openxmlformats.org/wordprocessingml/2006/main" w:type="spellEnd"/>
      <w:r xmlns:w="http://schemas.openxmlformats.org/wordprocessingml/2006/main" w:rsidR="004C3E49">
        <w:rPr>
          <w:rFonts w:ascii="Calibri" w:eastAsia="Calibri" w:hAnsi="Calibri" w:cs="Calibri"/>
          <w:sz w:val="26"/>
          <w:szCs w:val="26"/>
        </w:rPr>
        <w:t xml:space="preserve">prossegue dizendo que, mais adiante nesse capítulo, falar é a forma mais óbvia de expressar os nossos sentimentos.</w:t>
      </w:r>
    </w:p>
    <w:p w14:paraId="620AC9F5" w14:textId="77777777" w:rsidR="00006598" w:rsidRPr="00A54C06" w:rsidRDefault="00006598">
      <w:pPr>
        <w:rPr>
          <w:sz w:val="26"/>
          <w:szCs w:val="26"/>
        </w:rPr>
      </w:pPr>
    </w:p>
    <w:p w14:paraId="52F29791" w14:textId="42C7A21C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Podemos descrevê-los em toda a sua plenitude e detalhe. Podemos dar exemplos e trazer nuances de significado, cor, intensidade e nuance. Podemos até usar metáforas para sentimentos sutis que não são facilmente definidos.</w:t>
      </w:r>
    </w:p>
    <w:p w14:paraId="3FAD6E2B" w14:textId="77777777" w:rsidR="00006598" w:rsidRPr="00A54C06" w:rsidRDefault="00006598">
      <w:pPr>
        <w:rPr>
          <w:sz w:val="26"/>
          <w:szCs w:val="26"/>
        </w:rPr>
      </w:pPr>
    </w:p>
    <w:p w14:paraId="721DE59A" w14:textId="4FCF44AE" w:rsidR="00006598" w:rsidRPr="00A54C06" w:rsidRDefault="004C3E49" w:rsidP="004C3E4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Ela continua falando da necessidade de falar. Certamente, há muita conversa por parte do mentor, primeiro quando a congregação não conseguiu fazê-lo, mas orientando seus pensamentos, fazendo-os entender o que estava acontecendo e, finalmente, eles podem falar por si mesmos. E esse é o grande clímax.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quinto ponto é que temos uma busca por interpretação e avaliação em Lamentações </w:t>
      </w:r>
      <w:r xmlns:w="http://schemas.openxmlformats.org/wordprocessingml/2006/main" w:rsidR="00000000" w:rsidRPr="00A54C06">
        <w:rPr>
          <w:rFonts w:ascii="Calibri" w:eastAsia="Calibri" w:hAnsi="Calibri" w:cs="Calibri"/>
          <w:sz w:val="26"/>
          <w:szCs w:val="26"/>
        </w:rPr>
        <w:t xml:space="preserve">. Existe algum significado no que aconteceu conosco? E neste caso específico, há um sim trazido pelo mentor em resposta.</w:t>
      </w:r>
    </w:p>
    <w:p w14:paraId="7FFE30B0" w14:textId="77777777" w:rsidR="00006598" w:rsidRPr="00A54C06" w:rsidRDefault="00006598">
      <w:pPr>
        <w:rPr>
          <w:sz w:val="26"/>
          <w:szCs w:val="26"/>
        </w:rPr>
      </w:pPr>
    </w:p>
    <w:p w14:paraId="559ED7EE" w14:textId="795F2953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há uma descoberta de significado. Dissemos que tínhamos que ter muito cuidado com esta questão específica. O luto é tão diferente, e não devemos presumir que conhecemos a natureza do luto para qualquer indivíduo.</w:t>
      </w:r>
    </w:p>
    <w:p w14:paraId="49CEB960" w14:textId="77777777" w:rsidR="00006598" w:rsidRPr="00A54C06" w:rsidRDefault="00006598">
      <w:pPr>
        <w:rPr>
          <w:sz w:val="26"/>
          <w:szCs w:val="26"/>
        </w:rPr>
      </w:pPr>
    </w:p>
    <w:p w14:paraId="1AAA71A4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Temos que ouvir com muita atenção. Mas para essas pessoas que ficaram para trás em 586, o que precisavam era de uma mensagem muito próxima da dos Alcoólicos Anônimos, como já mencionamos. Assumir a responsabilidade pelo que aconteceu e perceber que eles foram os responsáveis, perceber que eles eram os culpados neste caso específico.</w:t>
      </w:r>
    </w:p>
    <w:p w14:paraId="17D66B49" w14:textId="77777777" w:rsidR="00006598" w:rsidRPr="00A54C06" w:rsidRDefault="00006598">
      <w:pPr>
        <w:rPr>
          <w:sz w:val="26"/>
          <w:szCs w:val="26"/>
        </w:rPr>
      </w:pPr>
    </w:p>
    <w:p w14:paraId="17DE86AB" w14:textId="70C4E6B4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Como eu disse, o luto assume muitas formas e tamanhos, e a maioria dos exemplos de luto não se enquadra nesta categoria, mas se isso acontecer, então deve ser apontado. </w:t>
      </w:r>
      <w:r xmlns:w="http://schemas.openxmlformats.org/wordprocessingml/2006/main" w:rsidR="004C3E4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3E4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3E49">
        <w:rPr>
          <w:rFonts w:ascii="Calibri" w:eastAsia="Calibri" w:hAnsi="Calibri" w:cs="Calibri"/>
          <w:sz w:val="26"/>
          <w:szCs w:val="26"/>
        </w:rPr>
        <w:t xml:space="preserve">O </w:t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sexto ponto é a santificação da dor humana. O que quero dizer com isso? Bem, o nome do livro, nós o chamamos de Lamentações, e há uma razão para isso.</w:t>
      </w:r>
    </w:p>
    <w:p w14:paraId="4EE11BF9" w14:textId="77777777" w:rsidR="00006598" w:rsidRPr="00A54C06" w:rsidRDefault="00006598">
      <w:pPr>
        <w:rPr>
          <w:sz w:val="26"/>
          <w:szCs w:val="26"/>
        </w:rPr>
      </w:pPr>
    </w:p>
    <w:p w14:paraId="2CFAEEBC" w14:textId="13E1978B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Na tradição hebraica, na tradição judaica, o livro tem dois nomes. E o primeiro segue um padrão que frequentemente encontramos nos livros da Bíblia Hebraica. Você pega a primeira palavra e esse é o nome.</w:t>
      </w:r>
    </w:p>
    <w:p w14:paraId="31A55C84" w14:textId="77777777" w:rsidR="00006598" w:rsidRPr="00A54C06" w:rsidRDefault="00006598">
      <w:pPr>
        <w:rPr>
          <w:sz w:val="26"/>
          <w:szCs w:val="26"/>
        </w:rPr>
      </w:pPr>
    </w:p>
    <w:p w14:paraId="2FDB12F7" w14:textId="35B192EE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então Echa, aquele grito, aquele grito, você pode se referir a Lamentações. Diz em Echa, e aí está você. Mas eles tinham outro nome para isso, e era </w:t>
      </w:r>
      <w:proofErr xmlns:w="http://schemas.openxmlformats.org/wordprocessingml/2006/main" w:type="spellStart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Kinot </w:t>
      </w:r>
      <w:proofErr xmlns:w="http://schemas.openxmlformats.org/wordprocessingml/2006/main" w:type="spellEnd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.</w:t>
      </w:r>
    </w:p>
    <w:p w14:paraId="02734D80" w14:textId="77777777" w:rsidR="00006598" w:rsidRPr="00A54C06" w:rsidRDefault="00006598">
      <w:pPr>
        <w:rPr>
          <w:sz w:val="26"/>
          <w:szCs w:val="26"/>
        </w:rPr>
      </w:pPr>
    </w:p>
    <w:p w14:paraId="1C70CAB8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Kina, acho que já mencionei antes, é a palavra para um lamento fúnebre. E Kinoth é o plural, lamentos fúnebres. E é muito impressionante que esse seja o nome do livro.</w:t>
      </w:r>
    </w:p>
    <w:p w14:paraId="2E1DB68F" w14:textId="77777777" w:rsidR="00006598" w:rsidRPr="00A54C06" w:rsidRDefault="00006598">
      <w:pPr>
        <w:rPr>
          <w:sz w:val="26"/>
          <w:szCs w:val="26"/>
        </w:rPr>
      </w:pPr>
    </w:p>
    <w:p w14:paraId="44F161E4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Poderia ter sido chamada de Orações ou Orações de Lamento e haveria uma palavra hebraica que se encaixaria nessa descrição. Mas há esta santificação da dor humana no nome do livro. Lamentações fúnebres.</w:t>
      </w:r>
    </w:p>
    <w:p w14:paraId="7B454EC7" w14:textId="77777777" w:rsidR="00006598" w:rsidRPr="00A54C06" w:rsidRDefault="00006598">
      <w:pPr>
        <w:rPr>
          <w:sz w:val="26"/>
          <w:szCs w:val="26"/>
        </w:rPr>
      </w:pPr>
    </w:p>
    <w:p w14:paraId="533802DF" w14:textId="3CC25D6B" w:rsidR="00EE4688" w:rsidRDefault="00000000" w:rsidP="00EE468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O luto é necessário. Esses processos de luto são necessários e se prendem a um dos dois gêneros que encontramos no livro. Não o lamento de oração, talvez o modo mais respeitável, o caminho espiritual, o caminho teológico, mas aquele processo humano de lidar com a dor lenta mas seguramente, o Kina, esse lamento fúnebre, com todas as suas manifestações físicas de rasgar suas roupas e explodir em lágrimas e assim por diante. E então, é uma celebração do que está acontecendo no título real.</w:t>
      </w:r>
    </w:p>
    <w:p w14:paraId="0A9B5F6F" w14:textId="77777777" w:rsidR="00EE4688" w:rsidRDefault="00EE4688">
      <w:pPr>
        <w:rPr>
          <w:rFonts w:ascii="Calibri" w:eastAsia="Calibri" w:hAnsi="Calibri" w:cs="Calibri"/>
          <w:sz w:val="26"/>
          <w:szCs w:val="26"/>
        </w:rPr>
      </w:pPr>
    </w:p>
    <w:p w14:paraId="3EF3CF4C" w14:textId="26D31362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então o próximo ponto, o sétimo ponto, nos dá apoio no luto, fornecendo um modelo bíblico. O luto é certo porque aqui está um relato de pessoas que sofreram durante todo o período de Lamentações.</w:t>
      </w:r>
    </w:p>
    <w:p w14:paraId="2A645BC5" w14:textId="77777777" w:rsidR="00006598" w:rsidRPr="00A54C06" w:rsidRDefault="00006598">
      <w:pPr>
        <w:rPr>
          <w:sz w:val="26"/>
          <w:szCs w:val="26"/>
        </w:rPr>
      </w:pPr>
    </w:p>
    <w:p w14:paraId="67216124" w14:textId="3EF69DD5" w:rsidR="00006598" w:rsidRPr="00A54C06" w:rsidRDefault="004C3E4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Isso me lembra alguns outros modelos que encontramos no Antigo Testamento, e um deles é uma narrativa em 1 Samuel. Você se lembra de Hanna? Ela não teve filho. Houve uma segunda esposa que teve um filho, e talvez ela tenha dito, segure meu bebê um pouco, mas não por muito tempo.</w:t>
      </w:r>
    </w:p>
    <w:p w14:paraId="06989459" w14:textId="77777777" w:rsidR="00006598" w:rsidRPr="00A54C06" w:rsidRDefault="00006598">
      <w:pPr>
        <w:rPr>
          <w:sz w:val="26"/>
          <w:szCs w:val="26"/>
        </w:rPr>
      </w:pPr>
    </w:p>
    <w:p w14:paraId="267FCDE2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Tenho que amamentar meu bebê porque é meu bebê, não é? Não é seu bebê. E ela era bastante desagradável. Aquela outra esposa era bastante desagradável.</w:t>
      </w:r>
    </w:p>
    <w:p w14:paraId="100A2FBF" w14:textId="77777777" w:rsidR="00006598" w:rsidRPr="00A54C06" w:rsidRDefault="00006598">
      <w:pPr>
        <w:rPr>
          <w:sz w:val="26"/>
          <w:szCs w:val="26"/>
        </w:rPr>
      </w:pPr>
    </w:p>
    <w:p w14:paraId="71D6614A" w14:textId="2C0A2FFA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Hannah estava tão triste, e o pobre marido, apanhado no meio, tentou consolá-la; bem, eu te amo, eu te amo, mas de alguma forma isso não foi suficiente. E </w:t>
      </w:r>
      <w:proofErr xmlns:w="http://schemas.openxmlformats.org/wordprocessingml/2006/main" w:type="gramStart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, na época do festival, ela vai ao templo em Siló, e diz, 1 Samuel 1.10, ela ficou profundamente angustiada e orou ao Senhor e chorou amargamente. E ela fez este voto, ó Senhor dos Exércitos, se ao menos você olhasse para a miséria de seu servo e se lembrasse de mim e não perdoasse seu servo, mas desse a seu servo um filho homem.</w:t>
      </w:r>
    </w:p>
    <w:p w14:paraId="485F48D8" w14:textId="77777777" w:rsidR="00006598" w:rsidRPr="00A54C06" w:rsidRDefault="00006598">
      <w:pPr>
        <w:rPr>
          <w:sz w:val="26"/>
          <w:szCs w:val="26"/>
        </w:rPr>
      </w:pPr>
    </w:p>
    <w:p w14:paraId="0A7A7524" w14:textId="1C0416CA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Então eu o apresentarei diante de vocês como nazireu até o dia da sua morte. Vou entregá-lo ao seu serviço. E aí estamos, esse é outro modelo religioso e a promessa que Ana faz, mas ela quer, ela está tentando convencer Deus, eu quero muito um filho.</w:t>
      </w:r>
    </w:p>
    <w:p w14:paraId="16ECA46C" w14:textId="77777777" w:rsidR="00006598" w:rsidRPr="00A54C06" w:rsidRDefault="00006598">
      <w:pPr>
        <w:rPr>
          <w:sz w:val="26"/>
          <w:szCs w:val="26"/>
        </w:rPr>
      </w:pPr>
    </w:p>
    <w:p w14:paraId="0F6C7B82" w14:textId="249C269A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Não vou ficar com ele, vou cuidar dele por três anos, mas depois vou entregá-lo aos seus cuidados, entregá-lo ao santuário. E então o segundo modelo não é uma narrativa em si, mas é encontrado na oração; é encontrado na oração de Salomão em 2 Reis. 2 Reis capítulo 8 e versículos 37 até, não, é 1 Rei, não é, 1 Rei capítulo 8 versículos 37 a 39.</w:t>
      </w:r>
    </w:p>
    <w:p w14:paraId="4FCAED83" w14:textId="77777777" w:rsidR="00006598" w:rsidRPr="00A54C06" w:rsidRDefault="00006598">
      <w:pPr>
        <w:rPr>
          <w:sz w:val="26"/>
          <w:szCs w:val="26"/>
        </w:rPr>
      </w:pPr>
    </w:p>
    <w:p w14:paraId="370698C7" w14:textId="42C9A76D" w:rsidR="00006598" w:rsidRPr="00A54C06" w:rsidRDefault="00EE468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Está falando sobre o uso que o templo pode ter, e um uso principal é ser um lugar onde lamentos de oração podem ser ouvidos. E então pode haver todos os tipos de crises, mas seja qual for a crise, você pode ir ao templo com a certeza de que Deus ouvirá e responderá a essas orações. E assim, se houver alguma fome na terra, se houver peste, praga, mofo, gafanhotos ou lagartas, muita coisa pode dar errado e impedir a colheita.</w:t>
      </w:r>
    </w:p>
    <w:p w14:paraId="131FCA23" w14:textId="77777777" w:rsidR="00006598" w:rsidRPr="00A54C06" w:rsidRDefault="00006598">
      <w:pPr>
        <w:rPr>
          <w:sz w:val="26"/>
          <w:szCs w:val="26"/>
        </w:rPr>
      </w:pPr>
    </w:p>
    <w:p w14:paraId="459A4AE6" w14:textId="707BE47F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Se o seu inimigo os sitiar em qualquer uma das suas cidades, isso nos aproxima das lamentações. Seja qual for a praga, qualquer doença que exista, qualquer oração, qualquer apelo que exista de qualquer indivíduo ou de todo o seu povo, individual ou comunitário. Todos conheciam a aflição de seus próprios corações, por isso estenderam as mãos para esta casa.</w:t>
      </w:r>
    </w:p>
    <w:p w14:paraId="4B383D82" w14:textId="77777777" w:rsidR="00006598" w:rsidRPr="00A54C06" w:rsidRDefault="00006598">
      <w:pPr>
        <w:rPr>
          <w:sz w:val="26"/>
          <w:szCs w:val="26"/>
        </w:rPr>
      </w:pPr>
    </w:p>
    <w:p w14:paraId="479C89E7" w14:textId="2939AD01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a aflição do próprio coração, ou seja, esta reação subjetiva a esta crise objetiva, seja ela qual for. Estender as mãos para esta casa é o que eles precisam fazer. E então aqui está a oração, aqui no céu, sua morada, perdoe, aja e retribua a todos cujos corações você conhece.</w:t>
      </w:r>
    </w:p>
    <w:p w14:paraId="5B634F6A" w14:textId="77777777" w:rsidR="00006598" w:rsidRPr="00A54C06" w:rsidRDefault="00006598">
      <w:pPr>
        <w:rPr>
          <w:sz w:val="26"/>
          <w:szCs w:val="26"/>
        </w:rPr>
      </w:pPr>
    </w:p>
    <w:p w14:paraId="0BEA6FF3" w14:textId="41B4CC68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aí está, há outro modelo no uso específico que o templo pode ter. E acredito que esta oração é trazida ao contexto físico do templo em ruínas. </w:t>
      </w:r>
      <w:r xmlns:w="http://schemas.openxmlformats.org/wordprocessingml/2006/main" w:rsidR="00EE468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E468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então o oitavo ponto, notamos que é um longo processo de lamentações e parece continuar indefinidamente.</w:t>
      </w:r>
    </w:p>
    <w:p w14:paraId="3BD579F8" w14:textId="77777777" w:rsidR="00006598" w:rsidRPr="00A54C06" w:rsidRDefault="00006598">
      <w:pPr>
        <w:rPr>
          <w:sz w:val="26"/>
          <w:szCs w:val="26"/>
        </w:rPr>
      </w:pPr>
    </w:p>
    <w:p w14:paraId="07B4FDE2" w14:textId="7EA1DCD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às vezes andava em círculos. A dor continuou voltando, assim como a mágoa e a culpa. Mas essa sensação de perda continuou voltando e dominando todos os poemas.</w:t>
      </w:r>
    </w:p>
    <w:p w14:paraId="457C71F6" w14:textId="77777777" w:rsidR="00006598" w:rsidRPr="00A54C06" w:rsidRDefault="00006598">
      <w:pPr>
        <w:rPr>
          <w:sz w:val="26"/>
          <w:szCs w:val="26"/>
        </w:rPr>
      </w:pPr>
    </w:p>
    <w:p w14:paraId="522CC04F" w14:textId="2178EFC8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CS Lewis, não o mencionei muito, mas seu livrinho, A Grief Observed, é um clássico no estudo do luto. Porque ele escreveu suas reações depois que sua esposa, amada esposa Joy, morreu de câncer. E ele disse uma coisa: a dor é como um bombardeiro circulando e soltando suas bombas cada vez que o círculo o traz para cima.</w:t>
      </w:r>
    </w:p>
    <w:p w14:paraId="19DA7DA7" w14:textId="77777777" w:rsidR="00006598" w:rsidRPr="00A54C06" w:rsidRDefault="00006598">
      <w:pPr>
        <w:rPr>
          <w:sz w:val="26"/>
          <w:szCs w:val="26"/>
        </w:rPr>
      </w:pPr>
    </w:p>
    <w:p w14:paraId="6E13392C" w14:textId="62133CAC" w:rsidR="00006598" w:rsidRPr="00A54C06" w:rsidRDefault="00EE468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Então, ele continua voltando e voltando por um longo período de tempo. E é assim que é o luto. E você sente nessas referências repetidas que isso continua voltando, e é um reflexo de como a congregação estava pensando e deveria pensar.</w:t>
      </w:r>
    </w:p>
    <w:p w14:paraId="72852E17" w14:textId="77777777" w:rsidR="00006598" w:rsidRPr="00A54C06" w:rsidRDefault="00006598">
      <w:pPr>
        <w:rPr>
          <w:sz w:val="26"/>
          <w:szCs w:val="26"/>
        </w:rPr>
      </w:pPr>
    </w:p>
    <w:p w14:paraId="7A4611C7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Essa é uma parte natural do processamento do luto. E aqui novamente me refiro ao livro, The Path Through Grief. Acho que tem um bom comentário neste momento.</w:t>
      </w:r>
    </w:p>
    <w:p w14:paraId="6D24EF02" w14:textId="77777777" w:rsidR="00006598" w:rsidRPr="00A54C06" w:rsidRDefault="00006598">
      <w:pPr>
        <w:rPr>
          <w:sz w:val="26"/>
          <w:szCs w:val="26"/>
        </w:rPr>
      </w:pPr>
    </w:p>
    <w:p w14:paraId="3CF21956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O luto é imprevisível. Uma pessoa tem uma série de dias bons e depois mergulha novamente em um renovado sentimento de tristeza. Mas isso não significa retrocesso ou falta de progresso.</w:t>
      </w:r>
    </w:p>
    <w:p w14:paraId="2EC2CA97" w14:textId="77777777" w:rsidR="00006598" w:rsidRPr="00A54C06" w:rsidRDefault="00006598">
      <w:pPr>
        <w:rPr>
          <w:sz w:val="26"/>
          <w:szCs w:val="26"/>
        </w:rPr>
      </w:pPr>
    </w:p>
    <w:p w14:paraId="01E2CE3D" w14:textId="3FAE6D1B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Altos e baixos frequentes são uma parte normal do luto. E há essa incerteza. Ele assume o controle por um tempo, vai embora e volta novamente. Isto é o que está acontecendo em Lamentações.</w:t>
      </w:r>
    </w:p>
    <w:p w14:paraId="750EA34B" w14:textId="77777777" w:rsidR="00006598" w:rsidRPr="00A54C06" w:rsidRDefault="00006598">
      <w:pPr>
        <w:rPr>
          <w:sz w:val="26"/>
          <w:szCs w:val="26"/>
        </w:rPr>
      </w:pPr>
    </w:p>
    <w:p w14:paraId="4D9B69BC" w14:textId="7D0A3A66" w:rsidR="00006598" w:rsidRPr="00A54C06" w:rsidRDefault="00EE468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nono ponto é que há espaço para protestos. Há espaço para desafios, até mesmo para desafiar a Deus. E vimos isso no vídeo anterior, por que, por quê? Não apenas um porquê, dois porquês.</w:t>
      </w:r>
    </w:p>
    <w:p w14:paraId="5E343B05" w14:textId="77777777" w:rsidR="00006598" w:rsidRPr="00A54C06" w:rsidRDefault="00006598">
      <w:pPr>
        <w:rPr>
          <w:sz w:val="26"/>
          <w:szCs w:val="26"/>
        </w:rPr>
      </w:pPr>
    </w:p>
    <w:p w14:paraId="14C913F9" w14:textId="163E913F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Porque porque? E este é um </w:t>
      </w:r>
      <w:proofErr xmlns:w="http://schemas.openxmlformats.org/wordprocessingml/2006/main" w:type="spellStart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motivo </w:t>
      </w:r>
      <w:proofErr xmlns:w="http://schemas.openxmlformats.org/wordprocessingml/2006/main" w:type="spellEnd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de perplexidade e de protesto. E Lewis observou isso em seu livro A Grief Observed. E um comentário que ele faz parece cínico, mas é como ele se sentia.</w:t>
      </w:r>
    </w:p>
    <w:p w14:paraId="010FF32E" w14:textId="77777777" w:rsidR="00006598" w:rsidRPr="00A54C06" w:rsidRDefault="00006598">
      <w:pPr>
        <w:rPr>
          <w:sz w:val="26"/>
          <w:szCs w:val="26"/>
        </w:rPr>
      </w:pPr>
    </w:p>
    <w:p w14:paraId="5A156DE4" w14:textId="77777777" w:rsidR="00EE4688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Deus está tão ausente, ajuda nos problemas. E isso está muito de acordo com a forma como Lamentações termina.</w:t>
      </w:r>
    </w:p>
    <w:p w14:paraId="5723E383" w14:textId="77777777" w:rsidR="00EE4688" w:rsidRDefault="00EE4688">
      <w:pPr>
        <w:rPr>
          <w:rFonts w:ascii="Calibri" w:eastAsia="Calibri" w:hAnsi="Calibri" w:cs="Calibri"/>
          <w:sz w:val="26"/>
          <w:szCs w:val="26"/>
        </w:rPr>
      </w:pPr>
    </w:p>
    <w:p w14:paraId="5BF0D645" w14:textId="0325AB29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então o décimo ponto, há espaço para queixas.</w:t>
      </w:r>
    </w:p>
    <w:p w14:paraId="4158F580" w14:textId="77777777" w:rsidR="00006598" w:rsidRPr="00A54C06" w:rsidRDefault="00006598">
      <w:pPr>
        <w:rPr>
          <w:sz w:val="26"/>
          <w:szCs w:val="26"/>
        </w:rPr>
      </w:pPr>
    </w:p>
    <w:p w14:paraId="0CCF0C0A" w14:textId="0619A9DF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A queixa contra outras pessoas é um apelo para que a justiça seja feita. E vimos nas próprias Lamentações esse pedido de queixa colocado em termos de petição. No capítulo 1 e versículo 9, descobrimos que Sião interrompe.</w:t>
      </w:r>
    </w:p>
    <w:p w14:paraId="7E0D9B9E" w14:textId="77777777" w:rsidR="00006598" w:rsidRPr="00A54C06" w:rsidRDefault="00006598">
      <w:pPr>
        <w:rPr>
          <w:sz w:val="26"/>
          <w:szCs w:val="26"/>
        </w:rPr>
      </w:pPr>
    </w:p>
    <w:p w14:paraId="6B18013E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Ó Senhor, olha para a minha aflição, pois o inimigo triunfou. O inimigo agiu em grande estilo. O inimigo agiu com arrogância.</w:t>
      </w:r>
    </w:p>
    <w:p w14:paraId="12F4A9AD" w14:textId="77777777" w:rsidR="00006598" w:rsidRPr="00A54C06" w:rsidRDefault="00006598">
      <w:pPr>
        <w:rPr>
          <w:sz w:val="26"/>
          <w:szCs w:val="26"/>
        </w:rPr>
      </w:pPr>
    </w:p>
    <w:p w14:paraId="4F1E18F4" w14:textId="17B45C80" w:rsidR="00006598" w:rsidRPr="00A54C06" w:rsidRDefault="00EE468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Há um protesto contra este inimigo e há um apelo para puni-lo. Eles estão errados e precisam ser punidos.</w:t>
      </w:r>
    </w:p>
    <w:p w14:paraId="50B030F1" w14:textId="77777777" w:rsidR="00006598" w:rsidRPr="00A54C06" w:rsidRDefault="00006598">
      <w:pPr>
        <w:rPr>
          <w:sz w:val="26"/>
          <w:szCs w:val="26"/>
        </w:rPr>
      </w:pPr>
    </w:p>
    <w:p w14:paraId="12526166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Posso muito bem estar errado, estou, mas eles também estão errados. E então seja justo, castigue-os. E no final do capítulo 1, deixe-os ser como eu.</w:t>
      </w:r>
    </w:p>
    <w:p w14:paraId="7D6F4358" w14:textId="77777777" w:rsidR="00006598" w:rsidRPr="00A54C06" w:rsidRDefault="00006598">
      <w:pPr>
        <w:rPr>
          <w:sz w:val="26"/>
          <w:szCs w:val="26"/>
        </w:rPr>
      </w:pPr>
    </w:p>
    <w:p w14:paraId="30777723" w14:textId="728048B4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Deixe todas as suas maldades virem diante de você. Trate com eles como você tratou comigo por causa de todas as minhas transgressões. Há algo errado do lado deles também.</w:t>
      </w:r>
    </w:p>
    <w:p w14:paraId="72225067" w14:textId="77777777" w:rsidR="00006598" w:rsidRPr="00A54C06" w:rsidRDefault="00006598">
      <w:pPr>
        <w:rPr>
          <w:sz w:val="26"/>
          <w:szCs w:val="26"/>
        </w:rPr>
      </w:pPr>
    </w:p>
    <w:p w14:paraId="297385B1" w14:textId="56618F83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por uma questão de justiça, algo deve ser feito. E segue em frente naquela oração de reclamação que o mentor repete em 3:59. Você viu o mal feito a mim, oh Senhor. Julgue minha causa, fique do meu lado.</w:t>
      </w:r>
    </w:p>
    <w:p w14:paraId="4FDC9DF5" w14:textId="77777777" w:rsidR="00006598" w:rsidRPr="00A54C06" w:rsidRDefault="00006598">
      <w:pPr>
        <w:rPr>
          <w:sz w:val="26"/>
          <w:szCs w:val="26"/>
        </w:rPr>
      </w:pPr>
    </w:p>
    <w:p w14:paraId="5DA4A4DB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64 a 66, pague-lhes por suas ações, ó Senhor, de acordo com o trabalho de suas mãos. Persiga-os com raiva e destrua-os de debaixo do céu do Senhor. Poderíamos dizer que não é cristão, mas podemos lembrar que mencionei 2 Tessalonicenses, capítulo 1, nos versículos 5 a 10.</w:t>
      </w:r>
    </w:p>
    <w:p w14:paraId="10555222" w14:textId="77777777" w:rsidR="00006598" w:rsidRPr="00A54C06" w:rsidRDefault="00006598">
      <w:pPr>
        <w:rPr>
          <w:sz w:val="26"/>
          <w:szCs w:val="26"/>
        </w:rPr>
      </w:pPr>
    </w:p>
    <w:p w14:paraId="343C9D65" w14:textId="1B302078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Há esta mesma declaração compassiva que Paulo está fazendo – compassiva em nome dos cristãos tessalonicenses perseguidos – de que Deus punirá aqueles que o perseguem. Encontramos isso, por exemplo, no livro do Apocalipse.</w:t>
      </w:r>
    </w:p>
    <w:p w14:paraId="146F0AA1" w14:textId="77777777" w:rsidR="00006598" w:rsidRPr="00A54C06" w:rsidRDefault="00006598">
      <w:pPr>
        <w:rPr>
          <w:sz w:val="26"/>
          <w:szCs w:val="26"/>
        </w:rPr>
      </w:pPr>
    </w:p>
    <w:p w14:paraId="02F77B4A" w14:textId="2DC8FAFA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Apocalipse capítulo 6, versículos 9 e 10. Quando ele abriu o quinto selo, vi debaixo do altar as almas daqueles que foram massacrados pela palavra de Deus e pelo testemunho que deram. Eles clamaram em alta voz: Soberano Senhor, santo e verdadeiro, até quando? Proteste aí, desafie.</w:t>
      </w:r>
    </w:p>
    <w:p w14:paraId="6B416D38" w14:textId="77777777" w:rsidR="00006598" w:rsidRPr="00A54C06" w:rsidRDefault="00006598">
      <w:pPr>
        <w:rPr>
          <w:sz w:val="26"/>
          <w:szCs w:val="26"/>
        </w:rPr>
      </w:pPr>
    </w:p>
    <w:p w14:paraId="4807E50C" w14:textId="5E7D7A15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Quanto tempo demorará até que você julgue e vingue nosso sangue sobre os habitantes da terra? Encontramos isso também numa parábola que Jesus contou em Lucas 18. Ele contou uma parábola sobre uma viúva que continua chegando a esse juiz e dizendo: Conceda-me justiça contra meu oponente. E ela o incomoda e o incomoda, e eventualmente este juiz diz: Eu farei justiça a ela.</w:t>
      </w:r>
    </w:p>
    <w:p w14:paraId="71EAD6E5" w14:textId="77777777" w:rsidR="00006598" w:rsidRPr="00A54C06" w:rsidRDefault="00006598">
      <w:pPr>
        <w:rPr>
          <w:sz w:val="26"/>
          <w:szCs w:val="26"/>
        </w:rPr>
      </w:pPr>
    </w:p>
    <w:p w14:paraId="594311B7" w14:textId="439FA4AE" w:rsidR="00006598" w:rsidRPr="00A54C06" w:rsidRDefault="00EE468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Então, ela não pode me cansar vindo continuamente. E o significado da parábola, ouça o que diz o juiz injusto. Não concederá Deus justiça aos seus escolhidos que clamam a ele dia e noite? Ele demorará muito em ajudá-los? Eu </w:t>
      </w:r>
      <w:proofErr xmlns:w="http://schemas.openxmlformats.org/wordprocessingml/2006/main" w:type="gramStart"/>
      <w:r xmlns:w="http://schemas.openxmlformats.org/wordprocessingml/2006/main" w:rsidR="00000000" w:rsidRPr="00A54C06">
        <w:rPr>
          <w:rFonts w:ascii="Calibri" w:eastAsia="Calibri" w:hAnsi="Calibri" w:cs="Calibri"/>
          <w:sz w:val="26"/>
          <w:szCs w:val="26"/>
        </w:rPr>
        <w:t xml:space="preserve">lhe digo, </w:t>
      </w:r>
      <w:proofErr xmlns:w="http://schemas.openxmlformats.org/wordprocessingml/2006/main" w:type="gramEnd"/>
      <w:r xmlns:w="http://schemas.openxmlformats.org/wordprocessingml/2006/main" w:rsidR="00000000" w:rsidRPr="00A54C06">
        <w:rPr>
          <w:rFonts w:ascii="Calibri" w:eastAsia="Calibri" w:hAnsi="Calibri" w:cs="Calibri"/>
          <w:sz w:val="26"/>
          <w:szCs w:val="26"/>
        </w:rPr>
        <w:t xml:space="preserve">ele rapidamente lhes concederá justiça.</w:t>
      </w:r>
    </w:p>
    <w:p w14:paraId="7D0B8380" w14:textId="77777777" w:rsidR="00006598" w:rsidRPr="00A54C06" w:rsidRDefault="00006598">
      <w:pPr>
        <w:rPr>
          <w:sz w:val="26"/>
          <w:szCs w:val="26"/>
        </w:rPr>
      </w:pPr>
    </w:p>
    <w:p w14:paraId="3DC0C687" w14:textId="3901ABBE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Justiça contra os seus oponentes, na verdade. E aí está. Gosto de ler livros de mistério.</w:t>
      </w:r>
    </w:p>
    <w:p w14:paraId="278CFACB" w14:textId="77777777" w:rsidR="00006598" w:rsidRPr="00A54C06" w:rsidRDefault="00006598">
      <w:pPr>
        <w:rPr>
          <w:sz w:val="26"/>
          <w:szCs w:val="26"/>
        </w:rPr>
      </w:pPr>
    </w:p>
    <w:p w14:paraId="667DF7BD" w14:textId="2798E3E4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No momento estou lendo uma série, cerca de 15, escrita por um autor britânico, PD James. E ela na verdade era anglicana. E encontramos temas teológicos surgindo aqui e ali.</w:t>
      </w:r>
    </w:p>
    <w:p w14:paraId="0995FE22" w14:textId="77777777" w:rsidR="00006598" w:rsidRPr="00A54C06" w:rsidRDefault="00006598">
      <w:pPr>
        <w:rPr>
          <w:sz w:val="26"/>
          <w:szCs w:val="26"/>
        </w:rPr>
      </w:pPr>
    </w:p>
    <w:p w14:paraId="5A43041D" w14:textId="2F6B778C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ela escreveu um livro chamado Pecado Original. E esse título, por trás desse título, é o fato de haver uma editora às margens do rio Tâmisa, em Londres. E houve alguns erros passados que foram cometidos em gerações anteriores entre aqueles que possuíam e dirigiam esta gráfica.</w:t>
      </w:r>
    </w:p>
    <w:p w14:paraId="5801BB5A" w14:textId="77777777" w:rsidR="00006598" w:rsidRPr="00A54C06" w:rsidRDefault="00006598">
      <w:pPr>
        <w:rPr>
          <w:sz w:val="26"/>
          <w:szCs w:val="26"/>
        </w:rPr>
      </w:pPr>
    </w:p>
    <w:p w14:paraId="557D5E56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funcionou de maneiras diferentes. E esse foi o enredo geral. Mas o que quero referir é uma cena específica.</w:t>
      </w:r>
    </w:p>
    <w:p w14:paraId="4598DFA2" w14:textId="77777777" w:rsidR="00006598" w:rsidRPr="00A54C06" w:rsidRDefault="00006598">
      <w:pPr>
        <w:rPr>
          <w:sz w:val="26"/>
          <w:szCs w:val="26"/>
        </w:rPr>
      </w:pPr>
    </w:p>
    <w:p w14:paraId="14C83441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Havia um escritório lá. E você encontra esse homem, esse homem de meia-idade, que na verdade é judeu. E depois há uma jovem, uma jovem datilógrafa.</w:t>
      </w:r>
    </w:p>
    <w:p w14:paraId="5F895264" w14:textId="77777777" w:rsidR="00006598" w:rsidRPr="00A54C06" w:rsidRDefault="00006598">
      <w:pPr>
        <w:rPr>
          <w:sz w:val="26"/>
          <w:szCs w:val="26"/>
        </w:rPr>
      </w:pPr>
    </w:p>
    <w:p w14:paraId="322AA9AF" w14:textId="1DF0A676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ela não tem muitos sentimentos ou aspirações espirituais. Mas um dia, ela fala sobre Deus. E ela diz a esse funcionário, a esse funcionário, a esse judeu: Se eu tivesse um Deus, gostaria que ele fosse inteligente, alegre e divertido.</w:t>
      </w:r>
    </w:p>
    <w:p w14:paraId="29BC72DF" w14:textId="77777777" w:rsidR="00006598" w:rsidRPr="00A54C06" w:rsidRDefault="00006598">
      <w:pPr>
        <w:rPr>
          <w:sz w:val="26"/>
          <w:szCs w:val="26"/>
        </w:rPr>
      </w:pPr>
    </w:p>
    <w:p w14:paraId="3D8F95C0" w14:textId="1B3D1879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seu colega judeu disse que duvido que você o reconfortasse quando o levassem para as câmaras de gás. Você pode preferir um Deus de vingança. E aí está.</w:t>
      </w:r>
    </w:p>
    <w:p w14:paraId="4870BE31" w14:textId="77777777" w:rsidR="00006598" w:rsidRPr="00A54C06" w:rsidRDefault="00006598">
      <w:pPr>
        <w:rPr>
          <w:sz w:val="26"/>
          <w:szCs w:val="26"/>
        </w:rPr>
      </w:pPr>
    </w:p>
    <w:p w14:paraId="283D36AB" w14:textId="0E3AA69F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Isso resume tudo. Depende de onde estamos. E quando somos perseguidos, clamamos da maneira que essas escrituras indicam no Novo Testamento e no Antigo Testamento.</w:t>
      </w:r>
    </w:p>
    <w:p w14:paraId="4F6701EE" w14:textId="77777777" w:rsidR="00006598" w:rsidRPr="00A54C06" w:rsidRDefault="00006598">
      <w:pPr>
        <w:rPr>
          <w:sz w:val="26"/>
          <w:szCs w:val="26"/>
        </w:rPr>
      </w:pPr>
    </w:p>
    <w:p w14:paraId="3DC1F010" w14:textId="2B88D1F4" w:rsidR="00006598" w:rsidRPr="00A54C0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há espaço para queixas, dizem as escrituras. E um apelo à justiça contra os inimigos humanos que nos fazem mal. </w:t>
      </w:r>
      <w:r xmlns:w="http://schemas.openxmlformats.org/wordprocessingml/2006/main" w:rsidR="00EE468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E468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Depois, o décimo primeiro ponto, um ponto de viragem, um ponto de viragem.</w:t>
      </w:r>
    </w:p>
    <w:p w14:paraId="54235F2B" w14:textId="77777777" w:rsidR="00006598" w:rsidRPr="00A54C06" w:rsidRDefault="00006598">
      <w:pPr>
        <w:rPr>
          <w:sz w:val="26"/>
          <w:szCs w:val="26"/>
        </w:rPr>
      </w:pPr>
    </w:p>
    <w:p w14:paraId="6C06C7CA" w14:textId="73977A83" w:rsidR="00006598" w:rsidRPr="00A54C06" w:rsidRDefault="00EE468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Como eu disse antes, não é um encerramento. Eventualmente, espera-se chegar ao encerramento, mas há um ponto de viragem em que a dor é tão forte como sempre.</w:t>
      </w:r>
    </w:p>
    <w:p w14:paraId="5B2B820C" w14:textId="77777777" w:rsidR="00006598" w:rsidRPr="00A54C06" w:rsidRDefault="00006598">
      <w:pPr>
        <w:rPr>
          <w:sz w:val="26"/>
          <w:szCs w:val="26"/>
        </w:rPr>
      </w:pPr>
    </w:p>
    <w:p w14:paraId="2F28F554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Mas sim, você pode ver o início de um amanhecer, o início daquela escuridão se dissipando lentamente no leste. Apenas um pequeno sinal disso. E este é o ponto que Lamentações 5 chega.</w:t>
      </w:r>
    </w:p>
    <w:p w14:paraId="515871BB" w14:textId="77777777" w:rsidR="00006598" w:rsidRPr="00A54C06" w:rsidRDefault="00006598">
      <w:pPr>
        <w:rPr>
          <w:sz w:val="26"/>
          <w:szCs w:val="26"/>
        </w:rPr>
      </w:pPr>
    </w:p>
    <w:p w14:paraId="490FE115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Este ponto de viragem e vislumbres de esperança para um futuro positivo. E foi isso que o mentor experimentou ao falar de suas reflexões diante daquele primeiro lamento que Deus respondeu. E Deus se aproximou e disse: não temas.</w:t>
      </w:r>
    </w:p>
    <w:p w14:paraId="013ACDC8" w14:textId="77777777" w:rsidR="00006598" w:rsidRPr="00A54C06" w:rsidRDefault="00006598">
      <w:pPr>
        <w:rPr>
          <w:sz w:val="26"/>
          <w:szCs w:val="26"/>
        </w:rPr>
      </w:pPr>
    </w:p>
    <w:p w14:paraId="47F51B64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isso foi um ponto de viragem para ele. E junto com esse ponto de viragem, ele pensou nesse sofrimento. Eu não cheguei ao fim.</w:t>
      </w:r>
    </w:p>
    <w:p w14:paraId="2128ABD7" w14:textId="77777777" w:rsidR="00006598" w:rsidRPr="00A54C06" w:rsidRDefault="00006598">
      <w:pPr>
        <w:rPr>
          <w:sz w:val="26"/>
          <w:szCs w:val="26"/>
        </w:rPr>
      </w:pPr>
    </w:p>
    <w:p w14:paraId="30551440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Eu não cheguei ao fim. Sou um sobrevivente, na verdade. E isso o leva a explorar Êxodo 34 e versículo 6 e o tesouro que ele encontra lá.</w:t>
      </w:r>
    </w:p>
    <w:p w14:paraId="4AF6971E" w14:textId="77777777" w:rsidR="00006598" w:rsidRPr="00A54C06" w:rsidRDefault="00006598">
      <w:pPr>
        <w:rPr>
          <w:sz w:val="26"/>
          <w:szCs w:val="26"/>
        </w:rPr>
      </w:pPr>
    </w:p>
    <w:p w14:paraId="711038C1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Mas esses vislumbres de esperança para um futuro positivo devem ser auto-realizados. E, contra isso, podemos ter amigos bem-intencionados que nos acompanham e nos garantem que no final tudo será melhor. Nós vamos superar isso.</w:t>
      </w:r>
    </w:p>
    <w:p w14:paraId="165E42AC" w14:textId="77777777" w:rsidR="00006598" w:rsidRPr="00A54C06" w:rsidRDefault="00006598">
      <w:pPr>
        <w:rPr>
          <w:sz w:val="26"/>
          <w:szCs w:val="26"/>
        </w:rPr>
      </w:pPr>
    </w:p>
    <w:p w14:paraId="39306C05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não apreciamos isso na época. E aquele livro, The Path of Grief, menciona isso. Na verdade, aprendi algumas maneiras de lidar com pessoas que dizem coisas como: é tudo para o melhor.</w:t>
      </w:r>
    </w:p>
    <w:p w14:paraId="11ACC3C0" w14:textId="77777777" w:rsidR="00006598" w:rsidRPr="00A54C06" w:rsidRDefault="00006598">
      <w:pPr>
        <w:rPr>
          <w:sz w:val="26"/>
          <w:szCs w:val="26"/>
        </w:rPr>
      </w:pPr>
    </w:p>
    <w:p w14:paraId="2BDE5E9D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Você não sabe disso agora, mas um dia saberá. Acho que diria agora. Eu simplesmente não me sinto assim.</w:t>
      </w:r>
    </w:p>
    <w:p w14:paraId="0CE079EA" w14:textId="77777777" w:rsidR="00006598" w:rsidRPr="00A54C06" w:rsidRDefault="00006598">
      <w:pPr>
        <w:rPr>
          <w:sz w:val="26"/>
          <w:szCs w:val="26"/>
        </w:rPr>
      </w:pPr>
    </w:p>
    <w:p w14:paraId="1AB1C76C" w14:textId="1D4D23FD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então, não é útil. E há pessoas que gostam de citar Romanos 8:28. Vai ficar tudo bem. Romanos 8:28. Todas as coisas contribuem juntamente para o bem daqueles que amam a Deus, que são chamados segundo o seu propósito.</w:t>
      </w:r>
    </w:p>
    <w:p w14:paraId="313C43AA" w14:textId="77777777" w:rsidR="00006598" w:rsidRPr="00A54C06" w:rsidRDefault="00006598">
      <w:pPr>
        <w:rPr>
          <w:sz w:val="26"/>
          <w:szCs w:val="26"/>
        </w:rPr>
      </w:pPr>
    </w:p>
    <w:p w14:paraId="6FFCAAE5" w14:textId="34D349D5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Está tudo bem. Apenas acredite nisso. E não é tão fácil assim.</w:t>
      </w:r>
    </w:p>
    <w:p w14:paraId="4B3500BC" w14:textId="77777777" w:rsidR="00006598" w:rsidRPr="00A54C06" w:rsidRDefault="00006598">
      <w:pPr>
        <w:rPr>
          <w:sz w:val="26"/>
          <w:szCs w:val="26"/>
        </w:rPr>
      </w:pPr>
    </w:p>
    <w:p w14:paraId="4B6A1BB7" w14:textId="58A59D4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o que você precisa lembrar é o contexto em que Romanos 8:28 é falado. E é falado por e para pessoas que estão passando, no versículo 35, por dificuldades, angústia, perseguição, fome, nudez, perigo ou espada. Todas essas perspectivas eram muito reais ou realmente vivenciadas.</w:t>
      </w:r>
    </w:p>
    <w:p w14:paraId="40B61924" w14:textId="77777777" w:rsidR="00006598" w:rsidRPr="00A54C06" w:rsidRDefault="00006598">
      <w:pPr>
        <w:rPr>
          <w:sz w:val="26"/>
          <w:szCs w:val="26"/>
        </w:rPr>
      </w:pPr>
    </w:p>
    <w:p w14:paraId="24EF55DE" w14:textId="641B199D" w:rsidR="00006598" w:rsidRPr="00A54C06" w:rsidRDefault="00EE468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Nesse contexto, podemos usar Romanos 8:28. E assim, podemos usá-lo se tivermos passado por esse sofrimento e dissermos, sim, é verdade. Podemos usá-lo para um irmão crente que está sofrendo se o usarmos como testemunho. Eu sei que é verdade, mas apenas descartar isso por si só não ajuda.</w:t>
      </w:r>
    </w:p>
    <w:p w14:paraId="0CBDECAF" w14:textId="77777777" w:rsidR="00006598" w:rsidRPr="00A54C06" w:rsidRDefault="00006598">
      <w:pPr>
        <w:rPr>
          <w:sz w:val="26"/>
          <w:szCs w:val="26"/>
        </w:rPr>
      </w:pPr>
    </w:p>
    <w:p w14:paraId="6D2DB08A" w14:textId="6AA156C2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Mas vislumbres auto-realizados de esperança para um futuro positivo são um lugar maravilhoso para se alcançar. E é um ponto de viragem. </w:t>
      </w:r>
      <w:r xmlns:w="http://schemas.openxmlformats.org/wordprocessingml/2006/main" w:rsidR="00EE468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E468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O décimo segundo ponto que quero levantar é a questão do curador ferido, que já abordei antes.</w:t>
      </w:r>
    </w:p>
    <w:p w14:paraId="0CDA9C77" w14:textId="77777777" w:rsidR="00006598" w:rsidRPr="00A54C06" w:rsidRDefault="00006598">
      <w:pPr>
        <w:rPr>
          <w:sz w:val="26"/>
          <w:szCs w:val="26"/>
        </w:rPr>
      </w:pPr>
    </w:p>
    <w:p w14:paraId="39B13E4C" w14:textId="21BBE941" w:rsidR="00006598" w:rsidRPr="00A54C06" w:rsidRDefault="00EE468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Não vou tratar disso longamente agora. Vimos que isso remonta ao antigo mito recolhido por Carl Jung e depois repetido por Henry Nowen, que o aplicou aos pastores em seu livro The Wounded Healer. O mentor é um curador de feridos.</w:t>
      </w:r>
    </w:p>
    <w:p w14:paraId="5FAFC4DF" w14:textId="77777777" w:rsidR="00006598" w:rsidRPr="00A54C06" w:rsidRDefault="00006598">
      <w:pPr>
        <w:rPr>
          <w:sz w:val="26"/>
          <w:szCs w:val="26"/>
        </w:rPr>
      </w:pPr>
    </w:p>
    <w:p w14:paraId="752081FD" w14:textId="09DE04C6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suas cicatrizes o qualificaram, pode-se dizer, para tratar as feridas abertas daqueles que estavam ao seu redor. Mas também há outra sensação que é verdadeira, e à qual vimos o mentor sucumbir, de que pode ser demais tentar ajudar alguém que está sofrendo. E a pessoa assume isso demais, e é tão opressor.</w:t>
      </w:r>
    </w:p>
    <w:p w14:paraId="7B27C516" w14:textId="77777777" w:rsidR="00006598" w:rsidRPr="00A54C06" w:rsidRDefault="00006598">
      <w:pPr>
        <w:rPr>
          <w:sz w:val="26"/>
          <w:szCs w:val="26"/>
        </w:rPr>
      </w:pPr>
    </w:p>
    <w:p w14:paraId="3FC0D8B3" w14:textId="098D84AA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é preciso dar um tempo depois. Vimos dois lugares no capítulo 2 e no capítulo 3 em que o mentor responde exatamente dessa maneira. Ele não aguenta.</w:t>
      </w:r>
    </w:p>
    <w:p w14:paraId="644620AB" w14:textId="77777777" w:rsidR="00006598" w:rsidRPr="00A54C06" w:rsidRDefault="00006598">
      <w:pPr>
        <w:rPr>
          <w:sz w:val="26"/>
          <w:szCs w:val="26"/>
        </w:rPr>
      </w:pPr>
    </w:p>
    <w:p w14:paraId="7160318F" w14:textId="744AB26D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É tão impressionante. Isto também é verdade. Vai de encontro ao conceito do curador ferido.</w:t>
      </w:r>
    </w:p>
    <w:p w14:paraId="125A3B4E" w14:textId="77777777" w:rsidR="00006598" w:rsidRPr="00A54C06" w:rsidRDefault="00006598">
      <w:pPr>
        <w:rPr>
          <w:sz w:val="26"/>
          <w:szCs w:val="26"/>
        </w:rPr>
      </w:pPr>
    </w:p>
    <w:p w14:paraId="2AA1D8A8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13º ponto, é necessário um tempo adequado para o luto. Podemos ficar impacientes com outras pessoas que estão sofrendo. E nós dizemos, supere isso.</w:t>
      </w:r>
    </w:p>
    <w:p w14:paraId="1E017D26" w14:textId="77777777" w:rsidR="00006598" w:rsidRPr="00A54C06" w:rsidRDefault="00006598">
      <w:pPr>
        <w:rPr>
          <w:sz w:val="26"/>
          <w:szCs w:val="26"/>
        </w:rPr>
      </w:pPr>
    </w:p>
    <w:p w14:paraId="3A2AE5A9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Deixe isso para trás. Isso é o que queremos dizer. Este é um luxo ao qual você está se entregando ao ficar aqui.</w:t>
      </w:r>
    </w:p>
    <w:p w14:paraId="1AB9497B" w14:textId="77777777" w:rsidR="00006598" w:rsidRPr="00A54C06" w:rsidRDefault="00006598">
      <w:pPr>
        <w:rPr>
          <w:sz w:val="26"/>
          <w:szCs w:val="26"/>
        </w:rPr>
      </w:pPr>
    </w:p>
    <w:p w14:paraId="5144B94B" w14:textId="58BDC900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de certa forma, o mentor se deparou com essa situação. E acho que esse é o segredo do capítulo 4, que ele percebeu que precisava mostrar paciência. Você não pode pular do capítulo 3 para o capítulo 5. Você precisa sofrer um pouco mais.</w:t>
      </w:r>
    </w:p>
    <w:p w14:paraId="54854245" w14:textId="77777777" w:rsidR="00006598" w:rsidRPr="00A54C06" w:rsidRDefault="00006598">
      <w:pPr>
        <w:rPr>
          <w:sz w:val="26"/>
          <w:szCs w:val="26"/>
        </w:rPr>
      </w:pPr>
    </w:p>
    <w:p w14:paraId="174C2A9C" w14:textId="5BB64C91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A congregação, você tem que sofrer mais. E </w:t>
      </w:r>
      <w:r xmlns:w="http://schemas.openxmlformats.org/wordprocessingml/2006/main" w:rsidR="00350714" w:rsidRPr="00A54C06">
        <w:rPr>
          <w:rFonts w:ascii="Calibri" w:eastAsia="Calibri" w:hAnsi="Calibri" w:cs="Calibri"/>
          <w:sz w:val="26"/>
          <w:szCs w:val="26"/>
        </w:rPr>
        <w:t xml:space="preserve">assim, o luto tem seu próprio cronograma. É necessário um tempo adequado.</w:t>
      </w:r>
    </w:p>
    <w:p w14:paraId="600B5878" w14:textId="77777777" w:rsidR="00006598" w:rsidRPr="00A54C06" w:rsidRDefault="00006598">
      <w:pPr>
        <w:rPr>
          <w:sz w:val="26"/>
          <w:szCs w:val="26"/>
        </w:rPr>
      </w:pPr>
    </w:p>
    <w:p w14:paraId="2E4DDD78" w14:textId="7E1F8B9B" w:rsidR="00006598" w:rsidRPr="00A54C06" w:rsidRDefault="0035071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Décimo quarto, temos que compreender que o luto pode causar um risco à fé ou à vida. E há o caso de Charles Darwin. E eu estava lendo um artigo outro dia que falava exatamente sobre isso.</w:t>
      </w:r>
    </w:p>
    <w:p w14:paraId="7C361151" w14:textId="77777777" w:rsidR="00006598" w:rsidRPr="00A54C06" w:rsidRDefault="00006598">
      <w:pPr>
        <w:rPr>
          <w:sz w:val="26"/>
          <w:szCs w:val="26"/>
        </w:rPr>
      </w:pPr>
    </w:p>
    <w:p w14:paraId="414350A1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Charles Darwin, ele perdeu a fé. E deixe-me contar por que ele perdeu a fé. Charles Darwin nunca se recuperou realmente da morte de sua filha favorita, Annie, de 9 anos. Ele não conseguiu comparecer ao funeral da criança ou visitar seu túmulo durante 12 anos.</w:t>
      </w:r>
    </w:p>
    <w:p w14:paraId="4E79023C" w14:textId="77777777" w:rsidR="00006598" w:rsidRPr="00A54C06" w:rsidRDefault="00006598">
      <w:pPr>
        <w:rPr>
          <w:sz w:val="26"/>
          <w:szCs w:val="26"/>
        </w:rPr>
      </w:pPr>
    </w:p>
    <w:p w14:paraId="13579828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Na verdade, ele evitou todo o distrito onde ele e ela viviam. E de certa forma, foi inesperado dizer que Darwin perdeu a fé porque perdeu sua filha favorita, aquela criança de 9 anos. E o artigo prossegue dizendo que foi isso que custou a Darwin o seu cristianismo.</w:t>
      </w:r>
    </w:p>
    <w:p w14:paraId="227500A3" w14:textId="77777777" w:rsidR="00006598" w:rsidRPr="00A54C06" w:rsidRDefault="00006598">
      <w:pPr>
        <w:rPr>
          <w:sz w:val="26"/>
          <w:szCs w:val="26"/>
        </w:rPr>
      </w:pPr>
    </w:p>
    <w:p w14:paraId="7DA63957" w14:textId="02D94D62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É um equívoco comum pensar que o grande homem deixou de acreditar em Deus como resultado de sua pesquisa sobre a origem das espécies, especialmente a nossa. Na verdade, seu trabalho profissional nada teve a ver com suas crenças religiosas ou com a falta delas. Ele mesmo disse que a ciência e a fé eram bastante separadas e não necessariamente ligadas.</w:t>
      </w:r>
    </w:p>
    <w:p w14:paraId="6CF2AD6C" w14:textId="77777777" w:rsidR="00006598" w:rsidRPr="00A54C06" w:rsidRDefault="00006598">
      <w:pPr>
        <w:rPr>
          <w:sz w:val="26"/>
          <w:szCs w:val="26"/>
        </w:rPr>
      </w:pPr>
    </w:p>
    <w:p w14:paraId="34F3FAF3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Ele deplorou, como fazem todos os homens e mulheres sensatos, a falácia de que a ciência era inimiga da religião. Ele pensava o contrário, se é que pensava. Mas ele não conseguia ver a justiça ou o motivo da morte de Annie.</w:t>
      </w:r>
    </w:p>
    <w:p w14:paraId="0EEF19B7" w14:textId="77777777" w:rsidR="00006598" w:rsidRPr="00A54C06" w:rsidRDefault="00006598">
      <w:pPr>
        <w:rPr>
          <w:sz w:val="26"/>
          <w:szCs w:val="26"/>
        </w:rPr>
      </w:pPr>
    </w:p>
    <w:p w14:paraId="05BA485E" w14:textId="13BD2668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em vez de se enfurecer contra um Deus injusto e irracional, ele preferiu murchar a sua crença em Deus. E há um risco muito grande entre os crentes que estão sofrendo. E este foi o grande problema que recaiu sobre os crentes judeus como resultado do Holocausto.</w:t>
      </w:r>
    </w:p>
    <w:p w14:paraId="5676EB2E" w14:textId="77777777" w:rsidR="00006598" w:rsidRPr="00A54C06" w:rsidRDefault="00006598">
      <w:pPr>
        <w:rPr>
          <w:sz w:val="26"/>
          <w:szCs w:val="26"/>
        </w:rPr>
      </w:pPr>
    </w:p>
    <w:p w14:paraId="2B2923EC" w14:textId="0587F51C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Tão impensável que muitos judeus desistiram completamente da sua fé em Deus. E uma das grandes missões de Elie Wiesel foi deplorar isto e dizer, sim, não posso suportar o Holocausto, mas isso não tira a minha fé em Deus. Portanto, há um risco para a fé.</w:t>
      </w:r>
    </w:p>
    <w:p w14:paraId="6453D0E6" w14:textId="77777777" w:rsidR="00006598" w:rsidRPr="00A54C06" w:rsidRDefault="00006598">
      <w:pPr>
        <w:rPr>
          <w:sz w:val="26"/>
          <w:szCs w:val="26"/>
        </w:rPr>
      </w:pPr>
    </w:p>
    <w:p w14:paraId="7E820249" w14:textId="4BD2E021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há risco de vida. Achei um pouco exagerado no início. Dorothee Sulla, em seu livro sobre o sofrimento, chegou ao ponto de dizer: você deve verbalizar sua dor, deve expressá-la, caso contrário, isso poderá levar ao suicídio.</w:t>
      </w:r>
    </w:p>
    <w:p w14:paraId="5C9E9896" w14:textId="77777777" w:rsidR="00006598" w:rsidRPr="00A54C06" w:rsidRDefault="00006598">
      <w:pPr>
        <w:rPr>
          <w:sz w:val="26"/>
          <w:szCs w:val="26"/>
        </w:rPr>
      </w:pPr>
    </w:p>
    <w:p w14:paraId="4B50AC40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Seu luto pode ser tal, se você não lidar com ele, se você não passar pelos processos de luto, então pode muito bem ser que o resultado seja o suicídio. Mas lembro-me que numa das visitas do meu capelão, encontrei um jovem cristão que sofria exatamente da mesma forma. E deixe-me ler para você o que escrevi.</w:t>
      </w:r>
    </w:p>
    <w:p w14:paraId="70ECF375" w14:textId="77777777" w:rsidR="00006598" w:rsidRPr="00A54C06" w:rsidRDefault="00006598">
      <w:pPr>
        <w:rPr>
          <w:sz w:val="26"/>
          <w:szCs w:val="26"/>
        </w:rPr>
      </w:pPr>
    </w:p>
    <w:p w14:paraId="4D44B209" w14:textId="1DA05B7A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Raymond foi levado ao hospital, tarde da noite, como precaução contra o suicídio. Ele era um bom homem de vinte e poucos anos, auxiliando o pastor de jovens de sua igreja e dedicado a ajudar adolescentes. Agora </w:t>
      </w:r>
      <w:r xmlns:w="http://schemas.openxmlformats.org/wordprocessingml/2006/main" w:rsidR="00350714">
        <w:rPr>
          <w:rFonts w:ascii="Calibri" w:eastAsia="Calibri" w:hAnsi="Calibri" w:cs="Calibri"/>
          <w:sz w:val="26"/>
          <w:szCs w:val="26"/>
        </w:rPr>
        <w:t xml:space="preserve">, ele precisava de ajuda.</w:t>
      </w:r>
    </w:p>
    <w:p w14:paraId="5F6ED7B6" w14:textId="77777777" w:rsidR="00006598" w:rsidRPr="00A54C06" w:rsidRDefault="00006598">
      <w:pPr>
        <w:rPr>
          <w:sz w:val="26"/>
          <w:szCs w:val="26"/>
        </w:rPr>
      </w:pPr>
    </w:p>
    <w:p w14:paraId="3A565628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Alguns meses antes, seus pais haviam morrido, um após o outro, em dois duros golpes. Então ele descobriu que sua namorada havia morrido de overdose. Foi demais.</w:t>
      </w:r>
    </w:p>
    <w:p w14:paraId="1D340BBC" w14:textId="77777777" w:rsidR="00006598" w:rsidRPr="00A54C06" w:rsidRDefault="00006598">
      <w:pPr>
        <w:rPr>
          <w:sz w:val="26"/>
          <w:szCs w:val="26"/>
        </w:rPr>
      </w:pPr>
    </w:p>
    <w:p w14:paraId="70B2DE8C" w14:textId="076343C6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Ele foi trazido de ambulância para esta unidade psiquiátrica trancada. No dia seguinte, a equipe solicitou a visita de um capelão. Quando cheguei, acordei gentilmente Raymond de um sono exausto.</w:t>
      </w:r>
    </w:p>
    <w:p w14:paraId="191083FE" w14:textId="77777777" w:rsidR="00006598" w:rsidRPr="00A54C06" w:rsidRDefault="00006598">
      <w:pPr>
        <w:rPr>
          <w:sz w:val="26"/>
          <w:szCs w:val="26"/>
        </w:rPr>
      </w:pPr>
    </w:p>
    <w:p w14:paraId="29A466BD" w14:textId="36DF97F6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Com os olhos turvos, ele sentou-se na cama e disse: Tudo o que quero fazer é dormir. Fiquei feliz em ouvi-lo demonstrar essa forma segura de negação. Isso me fez perceber que sua internação não seria prolongada e que logo ele seria encaminhado para pacientes ambulatoriais.</w:t>
      </w:r>
    </w:p>
    <w:p w14:paraId="230634BB" w14:textId="77777777" w:rsidR="00006598" w:rsidRPr="00A54C06" w:rsidRDefault="00006598">
      <w:pPr>
        <w:rPr>
          <w:sz w:val="26"/>
          <w:szCs w:val="26"/>
        </w:rPr>
      </w:pPr>
    </w:p>
    <w:p w14:paraId="4021BC21" w14:textId="56018323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 então, esta provavelmente seria minha única visita. Também percebi que esta não era a ocasião para um longo intercâmbio pastoral. Que mensagem curta eu poderia deixar sobre o caminho a seguir? Pensei por um momento e disse: Quero deixar três palavras para você, Raymond: lágrimas, conversa e tempo.</w:t>
      </w:r>
    </w:p>
    <w:p w14:paraId="693B21CA" w14:textId="77777777" w:rsidR="00006598" w:rsidRPr="00A54C06" w:rsidRDefault="00006598">
      <w:pPr>
        <w:rPr>
          <w:sz w:val="26"/>
          <w:szCs w:val="26"/>
        </w:rPr>
      </w:pPr>
    </w:p>
    <w:p w14:paraId="1C8C407D" w14:textId="2181552C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Acrescentei uma breve frase a cada palavra e disse-lhe para voltar a dormir e lembrar dessas três palavras quando acordasse. Eu o deixei e disse: Deus te abençoe. Mais tarde, no final do livro, volto a esta história.</w:t>
      </w:r>
    </w:p>
    <w:p w14:paraId="4B92C9C9" w14:textId="77777777" w:rsidR="00006598" w:rsidRPr="00A54C06" w:rsidRDefault="00006598">
      <w:pPr>
        <w:rPr>
          <w:sz w:val="26"/>
          <w:szCs w:val="26"/>
        </w:rPr>
      </w:pPr>
    </w:p>
    <w:p w14:paraId="5953FDB5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Quando Raymond, o jovem cuja história de tristeza inconsolável foi contada na introdução deste livro, acordou de seu tão necessário sono, talvez não se lembrasse da minha visita. A exaustão e a depressão são soporíferos poderosos. No entanto, suspeito que essas três palavras, lágrimas, conversa e tempo, caíram como sementes em seu inconsciente e germinaram nas semanas que se seguiram.</w:t>
      </w:r>
    </w:p>
    <w:p w14:paraId="0638F2DB" w14:textId="77777777" w:rsidR="00006598" w:rsidRPr="00A54C06" w:rsidRDefault="00006598">
      <w:pPr>
        <w:rPr>
          <w:sz w:val="26"/>
          <w:szCs w:val="26"/>
        </w:rPr>
      </w:pPr>
    </w:p>
    <w:p w14:paraId="51C976D3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O luto pela sua tragédia pessoal não teria um encerramento rápido ou fácil, mas a esperança emerge do luto. A esperança, instrumento de cura, tem sementes muito pequenas, mas são vivificantes. E aí estamos.</w:t>
      </w:r>
    </w:p>
    <w:p w14:paraId="38E0707E" w14:textId="77777777" w:rsidR="00006598" w:rsidRPr="00A54C06" w:rsidRDefault="00006598">
      <w:pPr>
        <w:rPr>
          <w:sz w:val="26"/>
          <w:szCs w:val="26"/>
        </w:rPr>
      </w:pPr>
    </w:p>
    <w:p w14:paraId="15486492" w14:textId="784A2D85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Esse risco deve ser muito levado em consideração, o risco de perda de fé e até mesmo o risco de perda de vidas. </w:t>
      </w:r>
      <w:r xmlns:w="http://schemas.openxmlformats.org/wordprocessingml/2006/main" w:rsidR="0035071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5071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50714">
        <w:rPr>
          <w:rFonts w:ascii="Calibri" w:eastAsia="Calibri" w:hAnsi="Calibri" w:cs="Calibri"/>
          <w:sz w:val="26"/>
          <w:szCs w:val="26"/>
        </w:rPr>
        <w:t xml:space="preserve">Então </w:t>
      </w: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, no décimo quinto ponto, o último ponto que quero dizer, refiro-me novamente a um livro de Gerald Sitzer, e refiro-me ao título, Uma graça disfarçada, como a alma cresce através da perda. E no começo fiquei ofendido.</w:t>
      </w:r>
    </w:p>
    <w:p w14:paraId="154703DE" w14:textId="77777777" w:rsidR="00006598" w:rsidRPr="00A54C06" w:rsidRDefault="00006598">
      <w:pPr>
        <w:rPr>
          <w:sz w:val="26"/>
          <w:szCs w:val="26"/>
        </w:rPr>
      </w:pPr>
    </w:p>
    <w:p w14:paraId="606C126B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Como diabos ele poderia dizer que é uma graça disfarçada? Ele perdeu a mãe. Ele perdeu sua esposa. Ele perdeu um de seus filhos naquele terrível acidente de carro.</w:t>
      </w:r>
    </w:p>
    <w:p w14:paraId="2D0B8A9C" w14:textId="77777777" w:rsidR="00006598" w:rsidRPr="00A54C06" w:rsidRDefault="00006598">
      <w:pPr>
        <w:rPr>
          <w:sz w:val="26"/>
          <w:szCs w:val="26"/>
        </w:rPr>
      </w:pPr>
    </w:p>
    <w:p w14:paraId="2ED14030" w14:textId="629CD799" w:rsidR="00006598" w:rsidRPr="00A54C06" w:rsidRDefault="0035071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Eventualmente, muito tempo depois ele conseguiu reconhecê-lo como uma graça disfarçada, e ele pôde comprovar isso com este subtítulo: </w:t>
      </w:r>
      <w:r xmlns:w="http://schemas.openxmlformats.org/wordprocessingml/2006/main" w:rsidR="00000000" w:rsidRPr="00A54C06">
        <w:rPr>
          <w:rFonts w:ascii="Calibri" w:eastAsia="Calibri" w:hAnsi="Calibri" w:cs="Calibri"/>
          <w:sz w:val="26"/>
          <w:szCs w:val="26"/>
        </w:rPr>
        <w:t xml:space="preserve">Como a alma cresce através da perda. A certa altura, ele fala dessa forma e diz como, de uma forma estranha, a sua tristeza o ajudou a crescer e a sua dor o mudou para o bem. Isto é algo que precisamos ter em mente, algo que de forma alguma podemos apreciar por muito tempo quando estamos obcecados pelo luto, e descobrimos que o luto é, na verdade, obsessivo.</w:t>
      </w:r>
    </w:p>
    <w:p w14:paraId="2C985026" w14:textId="77777777" w:rsidR="00006598" w:rsidRPr="00A54C06" w:rsidRDefault="00006598">
      <w:pPr>
        <w:rPr>
          <w:sz w:val="26"/>
          <w:szCs w:val="26"/>
        </w:rPr>
      </w:pPr>
    </w:p>
    <w:p w14:paraId="6A478C0E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Jesus disse: Bem-aventurados </w:t>
      </w:r>
      <w:proofErr xmlns:w="http://schemas.openxmlformats.org/wordprocessingml/2006/main" w:type="gramStart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os </w:t>
      </w:r>
      <w:proofErr xmlns:w="http://schemas.openxmlformats.org/wordprocessingml/2006/main" w:type="gramEnd"/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que choram, porque serão consolados. A tristeza indica que as pessoas que sofreram perdas vivem autenticamente num mundo de miséria e expressa a angústia emocional das pessoas que sentem dor por si mesmas ou pelos outros. A tristeza é nobre e graciosa.</w:t>
      </w:r>
    </w:p>
    <w:p w14:paraId="55D4F583" w14:textId="77777777" w:rsidR="00006598" w:rsidRPr="00A54C06" w:rsidRDefault="00006598">
      <w:pPr>
        <w:rPr>
          <w:sz w:val="26"/>
          <w:szCs w:val="26"/>
        </w:rPr>
      </w:pPr>
    </w:p>
    <w:p w14:paraId="65DB892A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Amplia a alma até que ela seja capaz de lamentar e regozijar-se simultaneamente, de sentir a dor do mundo e esperar pela cura do mundo ao mesmo tempo. Por mais dolorosa que seja, a tristeza faz bem à alma. A tristeza profunda muitas vezes tem o efeito de despojar a vida do fingimento, da vaidade e do desperdício.</w:t>
      </w:r>
    </w:p>
    <w:p w14:paraId="322A03A6" w14:textId="77777777" w:rsidR="00006598" w:rsidRPr="00A54C06" w:rsidRDefault="00006598">
      <w:pPr>
        <w:rPr>
          <w:sz w:val="26"/>
          <w:szCs w:val="26"/>
        </w:rPr>
      </w:pPr>
    </w:p>
    <w:p w14:paraId="10DAC6A8" w14:textId="77777777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Obriga-nos a fazer perguntas básicas sobre o que é mais importante na vida. O sofrimento pode levar a uma vida mais simples, menos confusa com coisas não essenciais. É maravilhosamente esclarecedor.</w:t>
      </w:r>
    </w:p>
    <w:p w14:paraId="3403DC38" w14:textId="77777777" w:rsidR="00006598" w:rsidRPr="00A54C06" w:rsidRDefault="00006598">
      <w:pPr>
        <w:rPr>
          <w:sz w:val="26"/>
          <w:szCs w:val="26"/>
        </w:rPr>
      </w:pPr>
    </w:p>
    <w:p w14:paraId="13242B3C" w14:textId="4B679562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É por isso que muitas pessoas que sofrem perdas repentinas e graves muitas vezes se tornam pessoas diferentes. Passam mais tempo com os filhos ou cônjuges, expressam mais carinho e apreço aos amigos, mostram mais preocupação com outras pessoas feridas, dedicam mais tempo a uma causa nobre, ou desfrutam mais do extraordinário, do comum, desfrutam mais do normalidade da vida. No filme, O Doutor, um médico arrogante que pouco se importa com as reais necessidades de seus pacientes se transforma quando de repente ele próprio se torna um paciente.</w:t>
      </w:r>
    </w:p>
    <w:p w14:paraId="6D9B5CEF" w14:textId="77777777" w:rsidR="00006598" w:rsidRPr="00A54C06" w:rsidRDefault="00006598">
      <w:pPr>
        <w:rPr>
          <w:sz w:val="26"/>
          <w:szCs w:val="26"/>
        </w:rPr>
      </w:pPr>
    </w:p>
    <w:p w14:paraId="7C49293E" w14:textId="158D15EA" w:rsidR="00006598" w:rsidRPr="00A54C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O seu próprio relato do seu encontro com o cancro torna-o sensível às pessoas que anteriormente tratava apenas como corpos doentes. E aí estamos nós. É estranho dizer, há algo muito positivo a dizer sobre a dor, o sofrimento e a tristeza, que isso aconteceu, pode nos ampliar, pode nos mudar para sempre, e podemos ser felizes, realmente ficar felizes por isso, e até pensar em agradecer a Deus. por isso, que algo de bom saiu disso.</w:t>
      </w:r>
    </w:p>
    <w:p w14:paraId="1DC0296F" w14:textId="77777777" w:rsidR="00006598" w:rsidRPr="00A54C06" w:rsidRDefault="00006598">
      <w:pPr>
        <w:rPr>
          <w:sz w:val="26"/>
          <w:szCs w:val="26"/>
        </w:rPr>
      </w:pPr>
    </w:p>
    <w:p w14:paraId="70024F2E" w14:textId="14095ED2" w:rsidR="00006598" w:rsidRPr="00A54C06" w:rsidRDefault="00000000" w:rsidP="00A54C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C06">
        <w:rPr>
          <w:rFonts w:ascii="Calibri" w:eastAsia="Calibri" w:hAnsi="Calibri" w:cs="Calibri"/>
          <w:sz w:val="26"/>
          <w:szCs w:val="26"/>
        </w:rPr>
        <w:t xml:space="preserve">Romanos 8:28, esse bom efeito, afinal é verdade. </w:t>
      </w:r>
      <w:r xmlns:w="http://schemas.openxmlformats.org/wordprocessingml/2006/main" w:rsidR="00A54C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54C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54C06" w:rsidRPr="00A54C06">
        <w:rPr>
          <w:rFonts w:ascii="Calibri" w:eastAsia="Calibri" w:hAnsi="Calibri" w:cs="Calibri"/>
          <w:sz w:val="26"/>
          <w:szCs w:val="26"/>
        </w:rPr>
        <w:t xml:space="preserve">Este é o Dr. Leslie Allen em seu ensinamento sobre o livro de Lamentações. Esta é a sessão 15, Lamentações e Cristianismo.</w:t>
      </w:r>
      <w:r xmlns:w="http://schemas.openxmlformats.org/wordprocessingml/2006/main" w:rsidR="00A54C06" w:rsidRPr="00A54C0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06598" w:rsidRPr="00A54C0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A920" w14:textId="77777777" w:rsidR="0019758B" w:rsidRDefault="0019758B" w:rsidP="00A54C06">
      <w:r>
        <w:separator/>
      </w:r>
    </w:p>
  </w:endnote>
  <w:endnote w:type="continuationSeparator" w:id="0">
    <w:p w14:paraId="3F0BB395" w14:textId="77777777" w:rsidR="0019758B" w:rsidRDefault="0019758B" w:rsidP="00A5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05B5F" w14:textId="77777777" w:rsidR="0019758B" w:rsidRDefault="0019758B" w:rsidP="00A54C06">
      <w:r>
        <w:separator/>
      </w:r>
    </w:p>
  </w:footnote>
  <w:footnote w:type="continuationSeparator" w:id="0">
    <w:p w14:paraId="50F7A66C" w14:textId="77777777" w:rsidR="0019758B" w:rsidRDefault="0019758B" w:rsidP="00A5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0411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4D14FF" w14:textId="1D4D7F05" w:rsidR="00A54C06" w:rsidRDefault="00A54C0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07A79BC" w14:textId="77777777" w:rsidR="00A54C06" w:rsidRDefault="00A54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81D4B"/>
    <w:multiLevelType w:val="hybridMultilevel"/>
    <w:tmpl w:val="0BEA8428"/>
    <w:lvl w:ilvl="0" w:tplc="9230C87E">
      <w:start w:val="1"/>
      <w:numFmt w:val="bullet"/>
      <w:lvlText w:val="●"/>
      <w:lvlJc w:val="left"/>
      <w:pPr>
        <w:ind w:left="720" w:hanging="360"/>
      </w:pPr>
    </w:lvl>
    <w:lvl w:ilvl="1" w:tplc="14F44D90">
      <w:start w:val="1"/>
      <w:numFmt w:val="bullet"/>
      <w:lvlText w:val="○"/>
      <w:lvlJc w:val="left"/>
      <w:pPr>
        <w:ind w:left="1440" w:hanging="360"/>
      </w:pPr>
    </w:lvl>
    <w:lvl w:ilvl="2" w:tplc="1B4ED7C8">
      <w:start w:val="1"/>
      <w:numFmt w:val="bullet"/>
      <w:lvlText w:val="■"/>
      <w:lvlJc w:val="left"/>
      <w:pPr>
        <w:ind w:left="2160" w:hanging="360"/>
      </w:pPr>
    </w:lvl>
    <w:lvl w:ilvl="3" w:tplc="AB06841C">
      <w:start w:val="1"/>
      <w:numFmt w:val="bullet"/>
      <w:lvlText w:val="●"/>
      <w:lvlJc w:val="left"/>
      <w:pPr>
        <w:ind w:left="2880" w:hanging="360"/>
      </w:pPr>
    </w:lvl>
    <w:lvl w:ilvl="4" w:tplc="A5CCF140">
      <w:start w:val="1"/>
      <w:numFmt w:val="bullet"/>
      <w:lvlText w:val="○"/>
      <w:lvlJc w:val="left"/>
      <w:pPr>
        <w:ind w:left="3600" w:hanging="360"/>
      </w:pPr>
    </w:lvl>
    <w:lvl w:ilvl="5" w:tplc="B170B288">
      <w:start w:val="1"/>
      <w:numFmt w:val="bullet"/>
      <w:lvlText w:val="■"/>
      <w:lvlJc w:val="left"/>
      <w:pPr>
        <w:ind w:left="4320" w:hanging="360"/>
      </w:pPr>
    </w:lvl>
    <w:lvl w:ilvl="6" w:tplc="B518FEEA">
      <w:start w:val="1"/>
      <w:numFmt w:val="bullet"/>
      <w:lvlText w:val="●"/>
      <w:lvlJc w:val="left"/>
      <w:pPr>
        <w:ind w:left="5040" w:hanging="360"/>
      </w:pPr>
    </w:lvl>
    <w:lvl w:ilvl="7" w:tplc="0AC47B06">
      <w:start w:val="1"/>
      <w:numFmt w:val="bullet"/>
      <w:lvlText w:val="●"/>
      <w:lvlJc w:val="left"/>
      <w:pPr>
        <w:ind w:left="5760" w:hanging="360"/>
      </w:pPr>
    </w:lvl>
    <w:lvl w:ilvl="8" w:tplc="F5EAA630">
      <w:start w:val="1"/>
      <w:numFmt w:val="bullet"/>
      <w:lvlText w:val="●"/>
      <w:lvlJc w:val="left"/>
      <w:pPr>
        <w:ind w:left="6480" w:hanging="360"/>
      </w:pPr>
    </w:lvl>
  </w:abstractNum>
  <w:num w:numId="1" w16cid:durableId="5990264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98"/>
    <w:rsid w:val="00006598"/>
    <w:rsid w:val="00146851"/>
    <w:rsid w:val="0019758B"/>
    <w:rsid w:val="00350714"/>
    <w:rsid w:val="004C3E49"/>
    <w:rsid w:val="00A54C06"/>
    <w:rsid w:val="00E016FB"/>
    <w:rsid w:val="00E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A807F"/>
  <w15:docId w15:val="{C3FD67A3-5F89-4285-8C93-6B8F7FA5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4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06"/>
  </w:style>
  <w:style w:type="paragraph" w:styleId="Footer">
    <w:name w:val="footer"/>
    <w:basedOn w:val="Normal"/>
    <w:link w:val="FooterChar"/>
    <w:uiPriority w:val="99"/>
    <w:unhideWhenUsed/>
    <w:rsid w:val="00A54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5612</Words>
  <Characters>24528</Characters>
  <Application>Microsoft Office Word</Application>
  <DocSecurity>0</DocSecurity>
  <Lines>563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Lamentations Session15 Lam Christianity</vt:lpstr>
    </vt:vector>
  </TitlesOfParts>
  <Company/>
  <LinksUpToDate>false</LinksUpToDate>
  <CharactersWithSpaces>30036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Lamentations Session15 Lam Christianity</dc:title>
  <dc:creator>TurboScribe.ai</dc:creator>
  <cp:lastModifiedBy>Ted Hildebrandt</cp:lastModifiedBy>
  <cp:revision>2</cp:revision>
  <dcterms:created xsi:type="dcterms:W3CDTF">2024-07-11T19:54:00Z</dcterms:created>
  <dcterms:modified xsi:type="dcterms:W3CDTF">2024-07-11T19:54:00Z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8190e54bcabaf468bf36f3509806596c3033a3e7d59c6608121dd23ce9ab9931</vt:lpwstr>
  </property>
</Properties>
</file>