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F619" w14:textId="341DABAD" w:rsidR="00A266AA" w:rsidRPr="00806965" w:rsidRDefault="00806965" w:rsidP="0080696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06965">
        <w:rPr>
          <w:rFonts w:ascii="Calibri" w:eastAsia="Calibri" w:hAnsi="Calibri" w:cs="Calibri"/>
          <w:b/>
          <w:bCs/>
          <w:sz w:val="40"/>
          <w:szCs w:val="40"/>
        </w:rPr>
        <w:t xml:space="preserve">Доктор Лесли Аллен, Иезекииль, Лекция 21, Визионерская экскурсия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806965">
        <w:rPr>
          <w:rFonts w:ascii="Calibri" w:eastAsia="Calibri" w:hAnsi="Calibri" w:cs="Calibri"/>
          <w:b/>
          <w:bCs/>
          <w:sz w:val="40"/>
          <w:szCs w:val="40"/>
        </w:rPr>
        <w:t xml:space="preserve">по Новому Храму, Иезекииль 40:1-42:20</w:t>
      </w:r>
    </w:p>
    <w:p w14:paraId="1EDBBDD0" w14:textId="5BE06B4D" w:rsidR="00806965" w:rsidRPr="00806965" w:rsidRDefault="00806965" w:rsidP="0080696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06965">
        <w:rPr>
          <w:rFonts w:ascii="AA Times New Roman" w:eastAsia="Calibri" w:hAnsi="AA Times New Roman" w:cs="AA Times New Roman"/>
          <w:sz w:val="26"/>
          <w:szCs w:val="26"/>
        </w:rPr>
        <w:t xml:space="preserve">© 2024 Лесли Аллен и Тед Хильдебрандт</w:t>
      </w:r>
    </w:p>
    <w:p w14:paraId="6EF828D9" w14:textId="77777777" w:rsidR="00806965" w:rsidRPr="00806965" w:rsidRDefault="00806965">
      <w:pPr>
        <w:rPr>
          <w:sz w:val="26"/>
          <w:szCs w:val="26"/>
        </w:rPr>
      </w:pPr>
    </w:p>
    <w:p w14:paraId="4F23023C" w14:textId="3D34C839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21, часть 7, «Визионерская экскурсия по Новому Храму». Иезекииля 40:1-42:20.</w:t>
      </w:r>
    </w:p>
    <w:p w14:paraId="0D1999E2" w14:textId="77777777" w:rsidR="00A266AA" w:rsidRPr="00806965" w:rsidRDefault="00A266AA">
      <w:pPr>
        <w:rPr>
          <w:sz w:val="26"/>
          <w:szCs w:val="26"/>
        </w:rPr>
      </w:pPr>
    </w:p>
    <w:p w14:paraId="2A311DAA" w14:textId="5FCABA76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Теперь мы подходим к последней части книги Иезекииля, которая простирается от глав с 40 по 48. Первый раздел, который я хочу изучить сегодня, — это от 40, стих 1, до 42, стих 20. Здесь мы имеем визионерское путешествие. нового храма.</w:t>
      </w:r>
    </w:p>
    <w:p w14:paraId="394BBCD4" w14:textId="77777777" w:rsidR="00A266AA" w:rsidRPr="00806965" w:rsidRDefault="00A266AA">
      <w:pPr>
        <w:rPr>
          <w:sz w:val="26"/>
          <w:szCs w:val="26"/>
        </w:rPr>
      </w:pPr>
    </w:p>
    <w:p w14:paraId="2997E217" w14:textId="7777777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Это видение храма. В нем дано подробное описание нового храма. Давайте сначала посмотрим на общую структуру этого раздела.</w:t>
      </w:r>
    </w:p>
    <w:p w14:paraId="42C9545D" w14:textId="77777777" w:rsidR="00A266AA" w:rsidRPr="00806965" w:rsidRDefault="00A266AA">
      <w:pPr>
        <w:rPr>
          <w:sz w:val="26"/>
          <w:szCs w:val="26"/>
        </w:rPr>
      </w:pPr>
    </w:p>
    <w:p w14:paraId="40B63C9E" w14:textId="7777777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Есть пять основных частей. Первый — это введение в главе 40 и стихах с 1 по 5. Мы знакомимся с видением и упоминаем стену по периметру. Затем вторая часть проходит с 46 по 37.</w:t>
      </w:r>
    </w:p>
    <w:p w14:paraId="2A404228" w14:textId="77777777" w:rsidR="00A266AA" w:rsidRPr="00806965" w:rsidRDefault="00A266AA">
      <w:pPr>
        <w:rPr>
          <w:sz w:val="26"/>
          <w:szCs w:val="26"/>
        </w:rPr>
      </w:pPr>
    </w:p>
    <w:p w14:paraId="7E36BA51" w14:textId="6B773DA8" w:rsidR="00A266AA" w:rsidRPr="00806965" w:rsidRDefault="008069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три упомянутые здесь сторожки. Сторожки к внешнему двору храма, три сторожки к внешнему двору храма, а затем три к внутреннему двору. И это завершается, собственно, в стихе 47, именно в этом разделе.</w:t>
      </w:r>
    </w:p>
    <w:p w14:paraId="1496A1B3" w14:textId="77777777" w:rsidR="00A266AA" w:rsidRPr="00806965" w:rsidRDefault="00A266AA">
      <w:pPr>
        <w:rPr>
          <w:sz w:val="26"/>
          <w:szCs w:val="26"/>
        </w:rPr>
      </w:pPr>
    </w:p>
    <w:p w14:paraId="71C615A2" w14:textId="40B7ADC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Но между ними имеется дополнительное описание помещений около ворот: с 40, 48 по, 38 по 46. Далее третий раздел находится в 40, 48 по 41, 4 и описывает само здание храма. Об этом говорится в начале повествования о видении, которое является самой краткой частью.</w:t>
      </w:r>
    </w:p>
    <w:p w14:paraId="5738DE3D" w14:textId="77777777" w:rsidR="00A266AA" w:rsidRPr="00806965" w:rsidRDefault="00A266AA">
      <w:pPr>
        <w:rPr>
          <w:sz w:val="26"/>
          <w:szCs w:val="26"/>
        </w:rPr>
      </w:pPr>
    </w:p>
    <w:p w14:paraId="3BB2A3B3" w14:textId="7777777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В этом есть торжественная сдержанность, которая передает трепет и удивление. На самом деле дополнение к этой части есть, но надо его дождаться. Нам придется подождать до 41 года, второй половины стихов с 15 по 26.</w:t>
      </w:r>
    </w:p>
    <w:p w14:paraId="4F3EE630" w14:textId="77777777" w:rsidR="00A266AA" w:rsidRPr="00806965" w:rsidRDefault="00A266AA">
      <w:pPr>
        <w:rPr>
          <w:sz w:val="26"/>
          <w:szCs w:val="26"/>
        </w:rPr>
      </w:pPr>
    </w:p>
    <w:p w14:paraId="3B11A950" w14:textId="69FA29A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И это описывает деревянную работу в храме. Но перед этим четвертый раздел, четвертая часть, с 41:5 по 15а, рассказывает нам о зданиях, примыкающих к храму, и описывает их. Это описание дополнено в 42:1–14 упоминанием еще двух зданий позади храма.</w:t>
      </w:r>
    </w:p>
    <w:p w14:paraId="2F992ECA" w14:textId="77777777" w:rsidR="00A266AA" w:rsidRPr="00806965" w:rsidRDefault="00A266AA">
      <w:pPr>
        <w:rPr>
          <w:sz w:val="26"/>
          <w:szCs w:val="26"/>
        </w:rPr>
      </w:pPr>
    </w:p>
    <w:p w14:paraId="22A4D539" w14:textId="0A90943A" w:rsidR="00A266AA" w:rsidRPr="00806965" w:rsidRDefault="0080696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Затем, наконец, видение завершается в 42:15–20 с дальнейшим описанием стены по периметру. Видение нового храма, по сути, продолжится и в главе 44, и в целом оно является аналогом и контрастом тому, что мы читали ранее в главах с 8 по 11 в первой половине книги. Там Бог отвел Иезекииля в трансе к старому храму, который тогда еще стоял, и показал ему окрестности.</w:t>
      </w:r>
    </w:p>
    <w:p w14:paraId="2894BD61" w14:textId="77777777" w:rsidR="00A266AA" w:rsidRPr="00806965" w:rsidRDefault="00A266AA">
      <w:pPr>
        <w:rPr>
          <w:sz w:val="26"/>
          <w:szCs w:val="26"/>
        </w:rPr>
      </w:pPr>
    </w:p>
    <w:p w14:paraId="6D320BA0" w14:textId="7777777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Это видение было негативным опытом, раскрывающим языческие обычаи, происходящие на территории храма. Это видение является положительным аналогом. Оно отражает точку зрения спасения, а не суда.</w:t>
      </w:r>
    </w:p>
    <w:p w14:paraId="33F4EDB7" w14:textId="77777777" w:rsidR="00A266AA" w:rsidRPr="00806965" w:rsidRDefault="00A266AA">
      <w:pPr>
        <w:rPr>
          <w:sz w:val="26"/>
          <w:szCs w:val="26"/>
        </w:rPr>
      </w:pPr>
    </w:p>
    <w:p w14:paraId="5650513B" w14:textId="726940CB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Это означает новое начало. Здесь Бог берет находящегося в трансе Иезекииля на очень высокую гору и показывает ему </w:t>
      </w:r>
      <w:proofErr xmlns:w="http://schemas.openxmlformats.org/wordprocessingml/2006/main" w:type="gramStart"/>
      <w:r xmlns:w="http://schemas.openxmlformats.org/wordprocessingml/2006/main" w:rsidR="00967C68">
        <w:rPr>
          <w:rFonts w:ascii="Calibri" w:eastAsia="Calibri" w:hAnsi="Calibri" w:cs="Calibri"/>
          <w:sz w:val="26"/>
          <w:szCs w:val="26"/>
        </w:rPr>
        <w:t xml:space="preserve">совершенно новый </w:t>
      </w:r>
      <w:proofErr xmlns:w="http://schemas.openxmlformats.org/wordprocessingml/2006/main" w:type="gramEnd"/>
      <w:r xmlns:w="http://schemas.openxmlformats.org/wordprocessingml/2006/main" w:rsidR="00967C68">
        <w:rPr>
          <w:rFonts w:ascii="Calibri" w:eastAsia="Calibri" w:hAnsi="Calibri" w:cs="Calibri"/>
          <w:sz w:val="26"/>
          <w:szCs w:val="26"/>
        </w:rPr>
        <w:t xml:space="preserve">храм. Ангел, ангельский проводник, водит его по территории храма.</w:t>
      </w:r>
    </w:p>
    <w:p w14:paraId="624936C6" w14:textId="77777777" w:rsidR="00A266AA" w:rsidRPr="00806965" w:rsidRDefault="00A266AA">
      <w:pPr>
        <w:rPr>
          <w:sz w:val="26"/>
          <w:szCs w:val="26"/>
        </w:rPr>
      </w:pPr>
    </w:p>
    <w:p w14:paraId="2DC72AD0" w14:textId="06BD87DA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Посмотрите стих 3 главы 40. Когда он привел меня туда, там был человек, вид которого сиял, как медь. В руке у него была льняная веревка и трость мерная, и он стоял у ворот.</w:t>
      </w:r>
    </w:p>
    <w:p w14:paraId="4CC24215" w14:textId="77777777" w:rsidR="00A266AA" w:rsidRPr="00806965" w:rsidRDefault="00A266AA">
      <w:pPr>
        <w:rPr>
          <w:sz w:val="26"/>
          <w:szCs w:val="26"/>
        </w:rPr>
      </w:pPr>
    </w:p>
    <w:p w14:paraId="536DF545" w14:textId="56C31880" w:rsidR="00A266AA" w:rsidRPr="00806965" w:rsidRDefault="00967C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носит измерительную рейку из папируса, чтобы производить более короткие измерения, потому что его задача — измерить каждую конкретную часть площади храма и сообщить Иезекиилю, насколько она велика. У него также есть лента для более длительных измерений, и он собирается широко использовать ее на протяжении всего тура. Это видение представляет собой массивную архитектурную деталь.</w:t>
      </w:r>
    </w:p>
    <w:p w14:paraId="3C674982" w14:textId="77777777" w:rsidR="00A266AA" w:rsidRPr="00806965" w:rsidRDefault="00A266AA">
      <w:pPr>
        <w:rPr>
          <w:sz w:val="26"/>
          <w:szCs w:val="26"/>
        </w:rPr>
      </w:pPr>
    </w:p>
    <w:p w14:paraId="617BDA37" w14:textId="7B33F1EF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Но в самом начале, в стихе 2, он привел меня в видениях Божиих в землю Израиля и посадил меня на очень высокой горе, которая представляла собой строение, подобное городу на юге. И вот это великолепное сооружение, это здание, которое выглядит таким большим, эта площадь застройки похожа на город. У нас есть дата в самом начале стиха 1, и в этой седьмой и последней части книги она, как и во многих предыдущих частях, имеет особую дату.</w:t>
      </w:r>
    </w:p>
    <w:p w14:paraId="676F4F96" w14:textId="77777777" w:rsidR="00A266AA" w:rsidRPr="00806965" w:rsidRDefault="00A266AA">
      <w:pPr>
        <w:rPr>
          <w:sz w:val="26"/>
          <w:szCs w:val="26"/>
        </w:rPr>
      </w:pPr>
    </w:p>
    <w:p w14:paraId="344D2501" w14:textId="088A8F9E" w:rsidR="00A266AA" w:rsidRPr="00806965" w:rsidRDefault="00967C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Фактически, это апрель 573 г. до н.э. Это самая поздняя дата во времени, если не считать той неупорядоченной ссылки на 571 год, которая была у нас еще в 29 стихе и 17 стихе. И здесь, в стихе 1, говорится, что после того, как город был разрушен, и в хронологии есть , есть острое упоминание о разрушении города еще в 587 году, которое само по себе намекает на обнадеживающий поворот и прокладывает путь к нему.</w:t>
      </w:r>
    </w:p>
    <w:p w14:paraId="0E916657" w14:textId="77777777" w:rsidR="00A266AA" w:rsidRPr="00806965" w:rsidRDefault="00A266AA">
      <w:pPr>
        <w:rPr>
          <w:sz w:val="26"/>
          <w:szCs w:val="26"/>
        </w:rPr>
      </w:pPr>
    </w:p>
    <w:p w14:paraId="7B0FDC50" w14:textId="7BF172F3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В первом стихе о руке Господней мы также упомянули, что давление на голову Иезекииля было предупреждением о том, что Бог собирается сказать ему что-то особенное, и в данном случае оно включало видение, как в главах 1 и 3, 8 и 37. Иезекииля приводят на эту высокую гору и показывают это большое архитектурное сооружение, похожее на город, со стеной по периметру и сторожками. Он показал стену в пятом стихе, и мы собираемся вернуться к более подробной информации о стене в конце видения, так что это своего рода рамка для всего этого раздела.</w:t>
      </w:r>
    </w:p>
    <w:p w14:paraId="2A83D88F" w14:textId="77777777" w:rsidR="00A266AA" w:rsidRPr="00806965" w:rsidRDefault="00A266AA">
      <w:pPr>
        <w:rPr>
          <w:sz w:val="26"/>
          <w:szCs w:val="26"/>
        </w:rPr>
      </w:pPr>
    </w:p>
    <w:p w14:paraId="1F17A438" w14:textId="0A6D9C3D" w:rsidR="00A266AA" w:rsidRPr="00806965" w:rsidRDefault="00967C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даем ему информацию об основной единице измерения. Его длина составляла шесть локтей, и мы можем подсчитать, что длинный локоть будет иметь длину около 20,6 дюймов. Итак, мы можем выяснить, что представляет собой каждое из измерений в современных терминах. А если описать высоту стены, то она составляла чуть более 10 футов.</w:t>
      </w:r>
    </w:p>
    <w:p w14:paraId="6903A9A5" w14:textId="77777777" w:rsidR="00A266AA" w:rsidRPr="00806965" w:rsidRDefault="00A266AA">
      <w:pPr>
        <w:rPr>
          <w:sz w:val="26"/>
          <w:szCs w:val="26"/>
        </w:rPr>
      </w:pPr>
    </w:p>
    <w:p w14:paraId="4C900CB6" w14:textId="52AECEA6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Это были размеры снаружи, где находится Иезекииль, но позже </w:t>
      </w:r>
      <w:r xmlns:w="http://schemas.openxmlformats.org/wordprocessingml/2006/main" w:rsidR="00967C68">
        <w:rPr>
          <w:rFonts w:ascii="Calibri" w:eastAsia="Calibri" w:hAnsi="Calibri" w:cs="Calibri"/>
          <w:sz w:val="26"/>
          <w:szCs w:val="26"/>
        </w:rPr>
        <w:t xml:space="preserve">нам скажут, что земля внутри была на три фута выше, чем на другой стороне стены, а изнутри она была примерно на семь футов. высокая эта стена по периметру. И вот у нас есть первый раздел, это введение, стихи с 1 по 5. Вторая часть экскурсии длиннее, она охватывает стихи 40, главу 40, стихи с 6 по 37. А теперь есть введение к этим огромным сторожкам. в стене по периметру их три, на восточной, северной и южной сторонах стены соответственно.</w:t>
      </w:r>
    </w:p>
    <w:p w14:paraId="4D447FED" w14:textId="77777777" w:rsidR="00A266AA" w:rsidRPr="00806965" w:rsidRDefault="00A266AA">
      <w:pPr>
        <w:rPr>
          <w:sz w:val="26"/>
          <w:szCs w:val="26"/>
        </w:rPr>
      </w:pPr>
    </w:p>
    <w:p w14:paraId="57EC90D2" w14:textId="64FB2BFA" w:rsidR="00A266AA" w:rsidRPr="00806965" w:rsidRDefault="00967C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Они давали доступ к внешнему двору храма. Еще три сторожки вели во внутренний двор. На западной стороне ни одного двора не было ворот.</w:t>
      </w:r>
    </w:p>
    <w:p w14:paraId="297CAD72" w14:textId="77777777" w:rsidR="00A266AA" w:rsidRPr="00806965" w:rsidRDefault="00A266AA">
      <w:pPr>
        <w:rPr>
          <w:sz w:val="26"/>
          <w:szCs w:val="26"/>
        </w:rPr>
      </w:pPr>
    </w:p>
    <w:p w14:paraId="2F16AA22" w14:textId="7777777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Иезекиилю показана сторожка на восточной стороне стены по периметру. Все сторожки имели одинаковые характеристики, за исключением одной из них, к которой мы в конечном итоге придем, поэтому описание в стихах с 6 по 16 применимо и для остальных. А что касается этих внешних ворот, ведущих во внешний двор, то к сторожке было семь ступенек, до возвышенности внешнего двора, хотя эта деталь нам не сообщается до тех пор, пока в стихе 22 не будет сказано, что касается северная сторожка.</w:t>
      </w:r>
    </w:p>
    <w:p w14:paraId="1389AB47" w14:textId="77777777" w:rsidR="00A266AA" w:rsidRPr="00806965" w:rsidRDefault="00A266AA">
      <w:pPr>
        <w:rPr>
          <w:sz w:val="26"/>
          <w:szCs w:val="26"/>
        </w:rPr>
      </w:pPr>
    </w:p>
    <w:p w14:paraId="237C7CDD" w14:textId="7777777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Как я уже сказал, сторожки представляли собой массивные конструкции. Их внутренние размеры составляли 86 на 43 фута в пересчете на ярды, 28 на 14 ярдов, каждая сторожка огромна. И это были их внутренние измерения, а не внешние.</w:t>
      </w:r>
    </w:p>
    <w:p w14:paraId="79CEFB5B" w14:textId="77777777" w:rsidR="00A266AA" w:rsidRPr="00806965" w:rsidRDefault="00A266AA">
      <w:pPr>
        <w:rPr>
          <w:sz w:val="26"/>
          <w:szCs w:val="26"/>
        </w:rPr>
      </w:pPr>
    </w:p>
    <w:p w14:paraId="148DC06E" w14:textId="415CEAE0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Настоящие ворота, по-видимому, находились на внешнем конце. Через сторожку пролегал коридор с комнатами по обе стороны, отделенный от коридора каким-то барьером. В каждой из комнат были окна, и эти сторожки, по сути, соответствуют типичным допленным городским сторожкам, раскопанным в Палестине, с такой же конструкцией.</w:t>
      </w:r>
    </w:p>
    <w:p w14:paraId="1D1C04DE" w14:textId="77777777" w:rsidR="00A266AA" w:rsidRPr="00806965" w:rsidRDefault="00A266AA">
      <w:pPr>
        <w:rPr>
          <w:sz w:val="26"/>
          <w:szCs w:val="26"/>
        </w:rPr>
      </w:pPr>
    </w:p>
    <w:p w14:paraId="56F3885F" w14:textId="06E6426E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В стихах с 17 по 19 Иезекиилю предлагается короткая экскурсия по внешнему двору. Он показал в общей сложности 30 комнат вдоль внутренней стены по периметру, вероятно, по восемь с восточной, северной и южной сторон и шесть с западной стороны. А затем он показал северную сторожку в стихах с 20 по 23, а затем южную в стихах с 24 по 27.</w:t>
      </w:r>
    </w:p>
    <w:p w14:paraId="57C3888A" w14:textId="77777777" w:rsidR="00A266AA" w:rsidRPr="00806965" w:rsidRDefault="00A266AA">
      <w:pPr>
        <w:rPr>
          <w:sz w:val="26"/>
          <w:szCs w:val="26"/>
        </w:rPr>
      </w:pPr>
    </w:p>
    <w:p w14:paraId="035A02C8" w14:textId="7777777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Они такие же, как и те, которые мы подробно описали. Затем его проводят через внешний двор к южной сторожке, ведущей во внутренний двор, и эта сторожка измеряется так же тщательно, как и другие в стихах с 28 по 31. К этой внутренней сторожке ведут восемь ступенек, и поэтому мы становится все выше и выше, и этот внутренний двор выше внешнего двора, который был выше земли за пределами храма.</w:t>
      </w:r>
    </w:p>
    <w:p w14:paraId="2F2974AB" w14:textId="77777777" w:rsidR="00A266AA" w:rsidRPr="00806965" w:rsidRDefault="00A266AA">
      <w:pPr>
        <w:rPr>
          <w:sz w:val="26"/>
          <w:szCs w:val="26"/>
        </w:rPr>
      </w:pPr>
    </w:p>
    <w:p w14:paraId="646D9EEF" w14:textId="383EDDA9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Затем ангел сопровождает пророка направо, к внутренним воротам на восточной стороне, а затем налево к внутренним северным воротам, все это в стихах с 32 по 37. Измерительная работа ангела завершается в стихах. 47, где он измеряет внутренний двор, пространство между внутренними воротами </w:t>
      </w:r>
      <w:r xmlns:w="http://schemas.openxmlformats.org/wordprocessingml/2006/main" w:rsidR="00967C68">
        <w:rPr>
          <w:rFonts w:ascii="Calibri" w:eastAsia="Calibri" w:hAnsi="Calibri" w:cs="Calibri"/>
          <w:sz w:val="26"/>
          <w:szCs w:val="26"/>
        </w:rPr>
        <w:t xml:space="preserve">и само здание храма. Есть также упоминание об жертвеннике, стоявшем посреди внутреннего двора между восточными воротами и храмом.</w:t>
      </w:r>
    </w:p>
    <w:p w14:paraId="5C77165B" w14:textId="77777777" w:rsidR="00A266AA" w:rsidRPr="00806965" w:rsidRDefault="00A266AA">
      <w:pPr>
        <w:rPr>
          <w:sz w:val="26"/>
          <w:szCs w:val="26"/>
        </w:rPr>
      </w:pPr>
    </w:p>
    <w:p w14:paraId="5FA19199" w14:textId="7777777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Этот жертвенник будет упомянут лишь вскользь, потому что ему будет дано собственное описание позже, в главе 43 и стихах с 13 по 17, перед посвящением этого жертвенника. Между стихами 37 и 47 содержится дополнительная информация, касающаяся ворот вокруг внутреннего двора. Я называю его дополнительным, потому что он отказывается от полного туристического и измерительного стиля основных разделов и просто дает простой список и характеристики в качестве описания.</w:t>
      </w:r>
    </w:p>
    <w:p w14:paraId="545B940A" w14:textId="77777777" w:rsidR="00A266AA" w:rsidRPr="00806965" w:rsidRDefault="00A266AA">
      <w:pPr>
        <w:rPr>
          <w:sz w:val="26"/>
          <w:szCs w:val="26"/>
        </w:rPr>
      </w:pPr>
    </w:p>
    <w:p w14:paraId="584B2E54" w14:textId="3AA35A5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Вероятно, оно было добавлено позже. Стихи с 38 по 43 дают дополнительную информацию о северной сторожке. Она отличалась от других сторожек тем, что наверху лестницы располагалась отдельная комната в вестибюле. и в этой комнате нужно было мыть жертвенных животных для всесожжения после того, как их зарезали, а в самом вестибюле должно было происходить закалывание животных, а трупы должны были класть на четыре стола в вестибюль, прежде чем провести его к алтарю.</w:t>
      </w:r>
    </w:p>
    <w:p w14:paraId="573D3F88" w14:textId="77777777" w:rsidR="00A266AA" w:rsidRPr="00806965" w:rsidRDefault="00A266AA">
      <w:pPr>
        <w:rPr>
          <w:sz w:val="26"/>
          <w:szCs w:val="26"/>
        </w:rPr>
      </w:pPr>
    </w:p>
    <w:p w14:paraId="63BB1746" w14:textId="31E49C73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На площадке рядом с вестибюлем стояло еще четыре стола, где находились необходимые инструменты, которыми должны были пользоваться священники. В стихах с 44 по 36 упоминаются две комнаты по обе стороны от внутренней восточной сторожки, простирающиеся вдоль восточной стороны внутреннего двора и достаточно большие, чтобы примыкать к северной и южной сторожкам. В стихе 44 я мимоходом скажу, что в Новом RSV упоминаются палаты для певцов, что соответствует еврейскому тексту, но NIV справедливо выбирает чтение, очень похожее на еврейское чтение, и имеет две камеры: и в контексте именно это оно и должно означать: две палаты, никакого упоминания о певцах, которые должны были здесь находиться.</w:t>
      </w:r>
    </w:p>
    <w:p w14:paraId="1B78D497" w14:textId="77777777" w:rsidR="00A266AA" w:rsidRPr="00806965" w:rsidRDefault="00A266AA">
      <w:pPr>
        <w:rPr>
          <w:sz w:val="26"/>
          <w:szCs w:val="26"/>
        </w:rPr>
      </w:pPr>
    </w:p>
    <w:p w14:paraId="05805783" w14:textId="2D705A7B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Нам сказали, что эти комнаты предназначены для священников. Тот, что на южной стороне, предназначен для священников, которые совершали заклание, а также выполняли общие храмовые обязанности, что мы и прочтем, также является их обязанностью в 44 стихе 11, но здесь их называют просто священниками, отвечающими за Храм, а комната на северной стороне внутренних восточных ворот была отведена для священников, которые совершали настоящие жертвоприношения на жертвеннике, и их называли священниками-садокитами, особой линией в колене Левии. В 44:10 остальных священников называли левитами, а не священниками.</w:t>
      </w:r>
    </w:p>
    <w:p w14:paraId="27A9E7FA" w14:textId="77777777" w:rsidR="00A266AA" w:rsidRPr="00806965" w:rsidRDefault="00A266AA">
      <w:pPr>
        <w:rPr>
          <w:sz w:val="26"/>
          <w:szCs w:val="26"/>
        </w:rPr>
      </w:pPr>
    </w:p>
    <w:p w14:paraId="3C351BD1" w14:textId="62DEB514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С 40:48 по 41:4 здесь находятся в центре видения, потому что они посвящены самому зданию храма, которое находится в центре этой храмовой территории. Он был очень похож на храм Соломона, как он описан в 3 Царств 6–7, и был примерно такого же размера, только немного больше. В нем было три комнаты: крыльцо спереди, крытое крыльцо, а затем </w:t>
      </w: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две комнаты за его пределами, неф и еще одна комната сзади </w:t>
      </w:r>
      <w:r xmlns:w="http://schemas.openxmlformats.org/wordprocessingml/2006/main" w:rsidR="00967C68">
        <w:rPr>
          <w:rFonts w:ascii="Calibri" w:eastAsia="Calibri" w:hAnsi="Calibri" w:cs="Calibri"/>
          <w:sz w:val="26"/>
          <w:szCs w:val="26"/>
        </w:rPr>
        <w:t xml:space="preserve">, которая в 41:4 названа святейшим местом или святая святых, и, очевидно, там были две отдельно стоящие колонны по обе стороны от переднего конца притвора, соответствующие столбам, названным Иоакимом и Воозом в храме Соломона согласно 3 Царств 7. Ангел берет Иезекииля в неф, и Иезекииль может пойти туда как священник, но его не пускают в Святая Святых, и ангел идет один, чтобы измерить Святая Святых, и обнаруживает, что ее площадь составляет всего 34 квадратных фута.</w:t>
      </w:r>
    </w:p>
    <w:p w14:paraId="5C78EB07" w14:textId="77777777" w:rsidR="00A266AA" w:rsidRPr="00806965" w:rsidRDefault="00A266AA">
      <w:pPr>
        <w:rPr>
          <w:sz w:val="26"/>
          <w:szCs w:val="26"/>
        </w:rPr>
      </w:pPr>
    </w:p>
    <w:p w14:paraId="25DD5E09" w14:textId="6B7A02B1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Четвертый раздел в 41:5-15а, начинающийся в стихах 5-8, дает информацию о трех пристройках, которые тесно примыкают к храму с трех сторон: северной, западной и южной, но они были построены отдельно от самого храма. Между этими пристройками и зданием храма был зазор, а между ними были лишь деревянные балки. каждая из этих трех пристроек была трехэтажной, но они не были такими высокими, как само здание храма. У них была внешняя лестница, и в каждой было по 30 комнат.</w:t>
      </w:r>
    </w:p>
    <w:p w14:paraId="386D47BA" w14:textId="77777777" w:rsidR="00A266AA" w:rsidRPr="00806965" w:rsidRDefault="00A266AA">
      <w:pPr>
        <w:rPr>
          <w:sz w:val="26"/>
          <w:szCs w:val="26"/>
        </w:rPr>
      </w:pPr>
    </w:p>
    <w:p w14:paraId="536576D9" w14:textId="2E7EDD5D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Храм Соломона, согласно 3 Царств 6:5-6, имел подобные пристройки. Далее в стихах 9–11 упоминаются открытые дворы, расположенные на северной и южной сторонах этого храмового комплекса, состоящего из храма и его пристроек. За дворами на севере и юге находились другие помещения, называемые в стихе 10 палатами суда.</w:t>
      </w:r>
    </w:p>
    <w:p w14:paraId="768D3939" w14:textId="77777777" w:rsidR="00A266AA" w:rsidRPr="00806965" w:rsidRDefault="00A266AA">
      <w:pPr>
        <w:rPr>
          <w:sz w:val="26"/>
          <w:szCs w:val="26"/>
        </w:rPr>
      </w:pPr>
    </w:p>
    <w:p w14:paraId="22D92A1B" w14:textId="45FCB26A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Стихи 12-15а описывают еще один открытый двор на западной стороне позади храма и за ним еще одно здание, но никогда не объясняется, для чего предназначено это здание, и, возможно, оно было просто для защиты святая святых, которое находилось перед ним в задняя часть самого храма. В стихах с 41:15б по 26 нас ждет сюрприз, потому что мы получаем больше информации о внутренней части храма и деталях его деревянной отделки, и это фактически дополняет стихи с 40:48 по 41:4. Опять же, это выходит за рамки гастрольного и измерительного стилей остальной части видения.</w:t>
      </w:r>
    </w:p>
    <w:p w14:paraId="003124F4" w14:textId="77777777" w:rsidR="00A266AA" w:rsidRPr="00806965" w:rsidRDefault="00A266AA">
      <w:pPr>
        <w:rPr>
          <w:sz w:val="26"/>
          <w:szCs w:val="26"/>
        </w:rPr>
      </w:pPr>
    </w:p>
    <w:p w14:paraId="786361A1" w14:textId="789EE97F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Странно, что его разместили здесь. Почему его не поставили после 41:4? Это может указывать на то, что оно было помещено здесь как самый последний этап видения. В этом приложении упоминаются панели вокруг храма внутри и его окна, расположенные высоко над верхней частью пристроек снаружи, поэтому нам даны подробности о деревянных изделиях.</w:t>
      </w:r>
    </w:p>
    <w:p w14:paraId="17A55826" w14:textId="77777777" w:rsidR="00A266AA" w:rsidRPr="00806965" w:rsidRDefault="00A266AA">
      <w:pPr>
        <w:rPr>
          <w:sz w:val="26"/>
          <w:szCs w:val="26"/>
        </w:rPr>
      </w:pPr>
    </w:p>
    <w:p w14:paraId="3D337901" w14:textId="1104AD15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Деревянная обшивка была украшена резными рельефами. По всем стенам в чередующемся узоре располагались фигуры херувимов или сфинксов, а также изображения пальм, как это было в храме Соломона, согласно 3 Царств 6. Пальмы символизируют древо жизни, а херувимы обозначают Бога. небесное присутствие. У них было два лица, каждое из которых смотрело в сторону, и это двухмерное изображение четырех лиц, как у херувимов в Иезекииля 10:14. Они все видят.</w:t>
      </w:r>
    </w:p>
    <w:p w14:paraId="7AB5F4F9" w14:textId="77777777" w:rsidR="00A266AA" w:rsidRPr="00806965" w:rsidRDefault="00A266AA">
      <w:pPr>
        <w:rPr>
          <w:sz w:val="26"/>
          <w:szCs w:val="26"/>
        </w:rPr>
      </w:pPr>
    </w:p>
    <w:p w14:paraId="3183FDF4" w14:textId="2FC31C76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Они могут смотреть во все стороны </w:t>
      </w:r>
      <w:r xmlns:w="http://schemas.openxmlformats.org/wordprocessingml/2006/main" w:rsidR="00967C68">
        <w:rPr>
          <w:rFonts w:ascii="Calibri" w:eastAsia="Calibri" w:hAnsi="Calibri" w:cs="Calibri"/>
          <w:sz w:val="26"/>
          <w:szCs w:val="26"/>
        </w:rPr>
        <w:t xml:space="preserve">, защищая Божью святость от вторжения. Вот дизайн этой деревянной обшивки. В стихах 21б и 22 упоминается деревянная мебель в нефе.</w:t>
      </w:r>
    </w:p>
    <w:p w14:paraId="2FB2391B" w14:textId="77777777" w:rsidR="00A266AA" w:rsidRPr="00806965" w:rsidRDefault="00A266AA">
      <w:pPr>
        <w:rPr>
          <w:sz w:val="26"/>
          <w:szCs w:val="26"/>
        </w:rPr>
      </w:pPr>
    </w:p>
    <w:p w14:paraId="634594E0" w14:textId="54B871E6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Первоначально он назывался жертвенником, но говорящий здесь ангел называет его столом. Это стол для хлебов предложения или хлеба присутствия, подобный тому, который стоял в храме Соломона согласно 3 Царств 7:48. И я просто прочитаю эту ссылку. Здесь оно упоминается гораздо короче, но в 7:48 упоминается золотой стол.</w:t>
      </w:r>
    </w:p>
    <w:p w14:paraId="7F6D4DEE" w14:textId="77777777" w:rsidR="00A266AA" w:rsidRPr="00806965" w:rsidRDefault="00A266AA">
      <w:pPr>
        <w:rPr>
          <w:sz w:val="26"/>
          <w:szCs w:val="26"/>
        </w:rPr>
      </w:pPr>
    </w:p>
    <w:p w14:paraId="1F53ADA2" w14:textId="5E6C00C8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В случае Соломона деревянный стол был покрыт золотом. Золотой стол для хлеба присутствия, который в старых версиях был хлебом предложения. И это, конечно, соответствует тому, что мы читаем в описании святилища в пустыне.</w:t>
      </w:r>
    </w:p>
    <w:p w14:paraId="6838D13A" w14:textId="77777777" w:rsidR="00A266AA" w:rsidRPr="00806965" w:rsidRDefault="00A266AA">
      <w:pPr>
        <w:rPr>
          <w:sz w:val="26"/>
          <w:szCs w:val="26"/>
        </w:rPr>
      </w:pPr>
    </w:p>
    <w:p w14:paraId="66BF92CE" w14:textId="7579F778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У нас есть очень похожее описание, и в книге Левит 24 и в стихах с 5 по 9, особенно в стихе 8, сказано, что раз в неделю в субботу на этот стол клали буханки хлеба как приношение Богу. А затем в Исходе с 25:23 по 40 дается более подробная информация об этом как о предмете в скинии в пустыне. Здесь его можно назвать не только столом, но и жертвенником, чтобы опровергнуть любую идею о том, что Бог действительно ел эти хлебы.</w:t>
      </w:r>
    </w:p>
    <w:p w14:paraId="5E6FE8E3" w14:textId="77777777" w:rsidR="00A266AA" w:rsidRPr="00806965" w:rsidRDefault="00A266AA">
      <w:pPr>
        <w:rPr>
          <w:sz w:val="26"/>
          <w:szCs w:val="26"/>
        </w:rPr>
      </w:pPr>
    </w:p>
    <w:p w14:paraId="06463691" w14:textId="43462804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Они были жертвенными; они были подношением. С 42:1 по 14 на самом деле являются дополнением к 41:5–15а и продолжаются оттуда дополнительной информацией о зданиях рядом с храмом. Он начинается с путешествия, продолжающегося в 421, но не упоминает ангела, который фактически измеряет.</w:t>
      </w:r>
    </w:p>
    <w:p w14:paraId="4EA813F2" w14:textId="77777777" w:rsidR="00A266AA" w:rsidRPr="00806965" w:rsidRDefault="00A266AA">
      <w:pPr>
        <w:rPr>
          <w:sz w:val="26"/>
          <w:szCs w:val="26"/>
        </w:rPr>
      </w:pPr>
    </w:p>
    <w:p w14:paraId="2111F864" w14:textId="1E44BF64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Ангел действительно говорит в стихах с 13 по 14, но мы получаем сравнительно мало информации по сравнению с другими частями об измерении и обходе. 41:12 упоминается здание прямо за храмом на его западной стороне, отделенное двором. Иезекииля никогда не водили туда, в место, расположенное так близко к святая святых, но теперь его вывели из внутреннего двора через северные внутренние ворота во внешний двор и повели на запад, чтобы посмотреть на другое здание на северной стороне этого здания прямо за храмом.</w:t>
      </w:r>
    </w:p>
    <w:p w14:paraId="4972E720" w14:textId="77777777" w:rsidR="00A266AA" w:rsidRPr="00806965" w:rsidRDefault="00A266AA">
      <w:pPr>
        <w:rPr>
          <w:sz w:val="26"/>
          <w:szCs w:val="26"/>
        </w:rPr>
      </w:pPr>
    </w:p>
    <w:p w14:paraId="58198573" w14:textId="14CAF04B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В нем было три этажа с комнатами и внешняя лестница, и нам </w:t>
      </w:r>
      <w:proofErr xmlns:w="http://schemas.openxmlformats.org/wordprocessingml/2006/main" w:type="gramStart"/>
      <w:r xmlns:w="http://schemas.openxmlformats.org/wordprocessingml/2006/main" w:rsidR="00967C68">
        <w:rPr>
          <w:rFonts w:ascii="Calibri" w:eastAsia="Calibri" w:hAnsi="Calibri" w:cs="Calibri"/>
          <w:sz w:val="26"/>
          <w:szCs w:val="26"/>
        </w:rPr>
        <w:t xml:space="preserve">рассказывают </w:t>
      </w:r>
      <w:proofErr xmlns:w="http://schemas.openxmlformats.org/wordprocessingml/2006/main" w:type="gramEnd"/>
      <w:r xmlns:w="http://schemas.openxmlformats.org/wordprocessingml/2006/main" w:rsidR="00967C68">
        <w:rPr>
          <w:rFonts w:ascii="Calibri" w:eastAsia="Calibri" w:hAnsi="Calibri" w:cs="Calibri"/>
          <w:sz w:val="26"/>
          <w:szCs w:val="26"/>
        </w:rPr>
        <w:t xml:space="preserve">о похожем здании на южной стороне этого центрального здания. В стихах с 13 по 14 ангел рассказывает пророку, для чего предназначались эти два здания с отдельными комнатами. Они предназначались главным образом для приготовления пищи священником.</w:t>
      </w:r>
    </w:p>
    <w:p w14:paraId="662169E9" w14:textId="77777777" w:rsidR="00A266AA" w:rsidRPr="00806965" w:rsidRDefault="00A266AA">
      <w:pPr>
        <w:rPr>
          <w:sz w:val="26"/>
          <w:szCs w:val="26"/>
        </w:rPr>
      </w:pPr>
    </w:p>
    <w:p w14:paraId="2AE90762" w14:textId="243420C3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Большая часть приносимых в храм подношений, животных и овощей передавалась в запас продовольствия и, в стихах, большая часть ЭС. Итак, эти два здания служили местом хранения этой пищи, преподнесенной в дар Богу и затем переданной священникам; у нас есть складские помещения в этом здании, а также места для еды, и то же самое и в другом здании. В них также находились ризницы или раздевалки для священников.</w:t>
      </w:r>
    </w:p>
    <w:p w14:paraId="48CCF81E" w14:textId="77777777" w:rsidR="00A266AA" w:rsidRPr="00806965" w:rsidRDefault="00A266AA">
      <w:pPr>
        <w:rPr>
          <w:sz w:val="26"/>
          <w:szCs w:val="26"/>
        </w:rPr>
      </w:pPr>
    </w:p>
    <w:p w14:paraId="7A57759B" w14:textId="5E20F2E4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Священник, очевидно, носил специальную одежду во время службы во внутреннем дворе </w:t>
      </w:r>
      <w:r xmlns:w="http://schemas.openxmlformats.org/wordprocessingml/2006/main" w:rsidR="00967C68">
        <w:rPr>
          <w:rFonts w:ascii="Calibri" w:eastAsia="Calibri" w:hAnsi="Calibri" w:cs="Calibri"/>
          <w:sz w:val="26"/>
          <w:szCs w:val="26"/>
        </w:rPr>
        <w:t xml:space="preserve">, и им приходилось переодеваться в обычную одежду, когда они выходили на внешний двор, который был доступен народу и был менее святым, чем внутренний двор. 42, 15–20 — пятый и последний раздел этой части видения. Этот раздел представляет собой заключение описания всей территории храма.</w:t>
      </w:r>
    </w:p>
    <w:p w14:paraId="0847ABEE" w14:textId="77777777" w:rsidR="00A266AA" w:rsidRPr="00806965" w:rsidRDefault="00A266AA">
      <w:pPr>
        <w:rPr>
          <w:sz w:val="26"/>
          <w:szCs w:val="26"/>
        </w:rPr>
      </w:pPr>
    </w:p>
    <w:p w14:paraId="409B7D3D" w14:textId="7777777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В 5-м стихе главы 40 есть возвращение к стене по периметру. Иезекииля выводят наружу через внешние восточные ворота, и всю стену измеряют с четырех сторон. Длина каждой стороны составляет почти 560 футов или 286 ярдов, а вся площадь храма представляет собой квадрат, а это означает, что вся площадь составляла 17 акров. 17 акров представляли собой эту территорию храма с точки зрения стены по периметру.</w:t>
      </w:r>
    </w:p>
    <w:p w14:paraId="28205458" w14:textId="77777777" w:rsidR="00A266AA" w:rsidRPr="00806965" w:rsidRDefault="00A266AA">
      <w:pPr>
        <w:rPr>
          <w:sz w:val="26"/>
          <w:szCs w:val="26"/>
        </w:rPr>
      </w:pPr>
    </w:p>
    <w:p w14:paraId="7B507CDF" w14:textId="63799C93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В заключение нам говорят, что цель стены — разделить святое и обыденное, и святость здесь понимается в пространственных терминах. Вся территория храма считается святым местом, посвященным Богу, а стена выделяет территорию храма как особое место. Это отличало его от общей территории снаружи, а внутри храма существовали градации святости.</w:t>
      </w:r>
    </w:p>
    <w:p w14:paraId="59D36D19" w14:textId="77777777" w:rsidR="00A266AA" w:rsidRPr="00806965" w:rsidRDefault="00A266AA">
      <w:pPr>
        <w:rPr>
          <w:sz w:val="26"/>
          <w:szCs w:val="26"/>
        </w:rPr>
      </w:pPr>
    </w:p>
    <w:p w14:paraId="1F0D3C1D" w14:textId="12BAE53A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Комната в дальнем конце самого храма была названа ангелом Святейшим святым или Святая святых в 41:4, и высота храма постепенно увеличивалась. Храмовая площадка, прежде всего, располагалась на очень высокой горе. Нам было сказано в начале этого визионерского повествования в 42 году, а затем внешние надвратные дома поднялись на семь ступеней от этой внешней области, а затем внутренние надвратные дома поднялись еще на восемь ступенек, и фактически здание храма поднялось на 10 ступенек. ступеньками, и поэтому вся конструкция напоминала трехъярусный свадебный торт, возвышающийся во все большей святости.</w:t>
      </w:r>
    </w:p>
    <w:p w14:paraId="59C7EAD1" w14:textId="77777777" w:rsidR="00A266AA" w:rsidRPr="00806965" w:rsidRDefault="00A266AA">
      <w:pPr>
        <w:rPr>
          <w:sz w:val="26"/>
          <w:szCs w:val="26"/>
        </w:rPr>
      </w:pPr>
    </w:p>
    <w:p w14:paraId="65883C4D" w14:textId="421BD665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Территория храма была величественным воплощением святости Бога и материальным выражением Его святости. В храме Соломона людям допускались как во внешний, так и во внутренний дворы, но здесь они, очевидно, должны были оставаться во внешнем дворе, а во внутренний двор могли войти только священники. Более того, даже Иезекииль, хотя и был священником, не был допущен в самую святую комнату.</w:t>
      </w:r>
    </w:p>
    <w:p w14:paraId="367E30C9" w14:textId="77777777" w:rsidR="00A266AA" w:rsidRPr="00806965" w:rsidRDefault="00A266AA">
      <w:pPr>
        <w:rPr>
          <w:sz w:val="26"/>
          <w:szCs w:val="26"/>
        </w:rPr>
      </w:pPr>
    </w:p>
    <w:p w14:paraId="22226E8E" w14:textId="13E3D638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Дальше всего священники могли зайти в неф храма, и по-разному храм прославляется как памятник святости Божией. Его изображают как великолепный символ Божьей святости. Мы могли бы спросить, какова цель видения в книге, и если мы вернемся к 37 стиху 26, Бог сказал: «Я поставлю Мое святилище среди них», и эти заключительные стихи были задуманы как своего рода введение к Темы видения в 40–48 главах, и поэтому видение храма призвано конкретизировать это божественное обещание, я поставлю среди них свое святилище.</w:t>
      </w:r>
    </w:p>
    <w:p w14:paraId="1DF807C4" w14:textId="77777777" w:rsidR="00A266AA" w:rsidRPr="00806965" w:rsidRDefault="00A266AA">
      <w:pPr>
        <w:rPr>
          <w:sz w:val="26"/>
          <w:szCs w:val="26"/>
        </w:rPr>
      </w:pPr>
    </w:p>
    <w:p w14:paraId="4F4EBD4C" w14:textId="7069A769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На иврите слово «святилище» буквально означает святое место, поэтому акцент на святости в видении уместен. Это видение продолжается и после главы 42, и это действительно так. В суде, соответствующем этому видению, в главах с 8 по 11, было </w:t>
      </w: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показано, что храм осквернён языческим богослужением </w:t>
      </w:r>
      <w:r xmlns:w="http://schemas.openxmlformats.org/wordprocessingml/2006/main" w:rsidR="00967C68">
        <w:rPr>
          <w:rFonts w:ascii="Calibri" w:eastAsia="Calibri" w:hAnsi="Calibri" w:cs="Calibri"/>
          <w:sz w:val="26"/>
          <w:szCs w:val="26"/>
        </w:rPr>
        <w:t xml:space="preserve">, и поэтому Божья слава драматическим образом оставила храм и город на произвол судьбы, чтобы они были разрушены.</w:t>
      </w:r>
    </w:p>
    <w:p w14:paraId="1AC0F74F" w14:textId="77777777" w:rsidR="00A266AA" w:rsidRPr="00806965" w:rsidRDefault="00A266AA">
      <w:pPr>
        <w:rPr>
          <w:sz w:val="26"/>
          <w:szCs w:val="26"/>
        </w:rPr>
      </w:pPr>
    </w:p>
    <w:p w14:paraId="77DC5E59" w14:textId="79E0E4E7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Мы читаем об этом архитектурном перевороте, но он не полный. Храм стоит пустой, готовый к использованию, но настолько новый, что его еще не использовали. Не хватает чего-то жизненно важного: не только священников, людей, поклонения и приношений, но и славного присутствия Бога, поэтому в следующий раз мы найдем этот необходимый ингредиент, чтобы храм можно было ввести в эксплуатацию.</w:t>
      </w:r>
    </w:p>
    <w:p w14:paraId="5C1C7591" w14:textId="77777777" w:rsidR="00A266AA" w:rsidRPr="00806965" w:rsidRDefault="00A266AA">
      <w:pPr>
        <w:rPr>
          <w:sz w:val="26"/>
          <w:szCs w:val="26"/>
        </w:rPr>
      </w:pPr>
    </w:p>
    <w:p w14:paraId="4AD7119E" w14:textId="0AD7F463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В этом видении нам, читателям-христианам, было сказано больше, чем мы когда-либо хотели знать о новом храме как о материальной реализации богословской концепции святости Бога, и мы задаемся вопросом, что нам, христианам, следует понимать из этого длинного рассказа? особенно когда мы подходим к концу нашей Библии в Откровении 21-22, мы обнаруживаем, что текст многозначительно говорит нам, что в новом Иерусалиме не должно было быть храма, и поэтому весь этот рассказ в 40-42 годах необходимо будет рассмотреть с самого начала. более поздняя точка зрения с точки зрения Нового Завета. А сейчас нам нужно подумать об этом послании в его контексте Ветхого Завета. Во-первых, это видение должно было стать маяком надежды для Иезекииля, священника-пророка, но священника без храма.</w:t>
      </w:r>
    </w:p>
    <w:p w14:paraId="37CBC15A" w14:textId="77777777" w:rsidR="00A266AA" w:rsidRPr="00806965" w:rsidRDefault="00A266AA">
      <w:pPr>
        <w:rPr>
          <w:sz w:val="26"/>
          <w:szCs w:val="26"/>
        </w:rPr>
      </w:pPr>
    </w:p>
    <w:p w14:paraId="1EC56334" w14:textId="0911F30B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Священник без храма подобен птице без гнезда, и ангел-проводник принес послание Иезекиилю в главе 40 в стихе 4, смертный, присмотрись и слушай внимательно и настройся на все, что я покажу тебе. Итак, это было, прежде всего, послание самому Иезекиилю, но, помимо этого, это было также послание изгнанникам, потому что в стихе 4 говорится, что вы были приведены сюда для того, чтобы оно могло показать это вам, а затем оно говорит: обо всем, что видишь, рассказывай дому Израилеву. Видение, по словам Иезекииля, должно было быть музыкой в ушах изгнанников.</w:t>
      </w:r>
    </w:p>
    <w:p w14:paraId="157B7CA3" w14:textId="77777777" w:rsidR="00A266AA" w:rsidRPr="00806965" w:rsidRDefault="00A266AA">
      <w:pPr>
        <w:rPr>
          <w:sz w:val="26"/>
          <w:szCs w:val="26"/>
        </w:rPr>
      </w:pPr>
    </w:p>
    <w:p w14:paraId="3D693C47" w14:textId="775D94FF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Изгнанники вспомнили старый храм, печальное воспоминание о местности, разграбленной и сожженной дотла. Это был их духовный дом, средство благодати, средство доступа к Богу в богослужении, и псалмы хранят старые воспоминания о радости паломников, когда они посещали праздничные службы и приносили свои приношения в храм. В 84-м псалме есть что сказать об этом в стихах 1, 2 и 4. Как прекрасно жилище Твое, Господи Саваоф! разве те, кто живет в твоем доме, когда-нибудь воспевают твою хвалу?</w:t>
      </w:r>
    </w:p>
    <w:p w14:paraId="093A3914" w14:textId="77777777" w:rsidR="00A266AA" w:rsidRPr="00806965" w:rsidRDefault="00A266AA">
      <w:pPr>
        <w:rPr>
          <w:sz w:val="26"/>
          <w:szCs w:val="26"/>
        </w:rPr>
      </w:pPr>
    </w:p>
    <w:p w14:paraId="19AC5A1B" w14:textId="6A503813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И тогда Псалом 43 говорит в очень похожем духе. 43 стихи 3 и 4. О, пошли свет Твой и истину Твою, пусть они поведут меня, пусть приведут меня на Твою святую гору, в Твое жилище, тогда я пойду к жертвеннику Божьему, чтобы охранять мою чрезвычайную радость, и я прославлю Тебя на арфе, о Боже мой. И, наконец, немного ранее, в 42 и стихе 4. Я помню эти вещи: как я шел с толпой и вел ее процессией к дому Божию с радостными восклицаниями и песнями благодарения, праздником, согревающим множество людей.</w:t>
      </w:r>
    </w:p>
    <w:p w14:paraId="04098D3D" w14:textId="77777777" w:rsidR="00A266AA" w:rsidRPr="00806965" w:rsidRDefault="00A266AA">
      <w:pPr>
        <w:rPr>
          <w:sz w:val="26"/>
          <w:szCs w:val="26"/>
        </w:rPr>
      </w:pPr>
    </w:p>
    <w:p w14:paraId="7D7BFEF3" w14:textId="2F20A388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Итак </w:t>
      </w:r>
      <w:r xmlns:w="http://schemas.openxmlformats.org/wordprocessingml/2006/main" w:rsidR="00967C68" w:rsidRPr="00806965">
        <w:rPr>
          <w:rFonts w:ascii="Calibri" w:eastAsia="Calibri" w:hAnsi="Calibri" w:cs="Calibri"/>
          <w:sz w:val="26"/>
          <w:szCs w:val="26"/>
        </w:rPr>
        <w:t xml:space="preserve">, это все самые счастливые воспоминания, предшествовавшие разрушению того первого храма. </w:t>
      </w:r>
      <w:proofErr xmlns:w="http://schemas.openxmlformats.org/wordprocessingml/2006/main" w:type="gramStart"/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ссыльные наслаждались бы всеми этими деталями, как каждой нотой в партитуре любимого музыкального произведения в случае музыканта. Они бы вникли в каждую деталь этого запутанного рассказа.</w:t>
      </w:r>
    </w:p>
    <w:p w14:paraId="18F0AD69" w14:textId="77777777" w:rsidR="00A266AA" w:rsidRPr="00806965" w:rsidRDefault="00A266AA">
      <w:pPr>
        <w:rPr>
          <w:sz w:val="26"/>
          <w:szCs w:val="26"/>
        </w:rPr>
      </w:pPr>
    </w:p>
    <w:p w14:paraId="643955CE" w14:textId="6C6A94D6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Вот что значило бы для Бога снова установить среди них Своё святилище. Изгнанники оценили бы эти массивные сторожки, потому что сторожки в первом храме играли важную роль, и, по-видимому, они имеют такую же роль и здесь, хотя нам об этом не сказано, особенно внешние сторожки, ведущие во внешний двор. Они были линией разграничения между святой землей и общей землей.</w:t>
      </w:r>
    </w:p>
    <w:p w14:paraId="069DB6AD" w14:textId="77777777" w:rsidR="00A266AA" w:rsidRPr="00806965" w:rsidRDefault="00A266AA">
      <w:pPr>
        <w:rPr>
          <w:sz w:val="26"/>
          <w:szCs w:val="26"/>
        </w:rPr>
      </w:pPr>
    </w:p>
    <w:p w14:paraId="6B75C178" w14:textId="1AFE8F5B" w:rsidR="00A266AA" w:rsidRPr="0080696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Но у них был особый смысл, поскольку они представляли собой контрольно-пропускной пункт, на котором паломников подвергали перекрестному допросу, и гарантировали, что у них хороший статус, прежде чем им будет разрешено поклоняться в самом храме. Итак, эти охранники высказали важную мысль, и мы прочитаем о них позже. Но Псалом 24 задает такой вопрос: кто взойдет на гору Господню? Кто будет стоять на Его святом месте? Те, у кого руки чисты и сердца чисты, кто не возносит души своей на ложь и не клянется лживо.</w:t>
      </w:r>
    </w:p>
    <w:p w14:paraId="1F8C0265" w14:textId="77777777" w:rsidR="00A266AA" w:rsidRPr="00806965" w:rsidRDefault="00A266AA">
      <w:pPr>
        <w:rPr>
          <w:sz w:val="26"/>
          <w:szCs w:val="26"/>
        </w:rPr>
      </w:pPr>
    </w:p>
    <w:p w14:paraId="5944A273" w14:textId="53544EA7" w:rsidR="00A266AA" w:rsidRPr="00806965" w:rsidRDefault="00967C6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будут те, кого храмовая стража пропустит через сторожки во внешний двор. И это напоминает нам аналогичное предписание в книге Откровение, глава 21 и стих 27. Там нет нового храма, но есть новый Иерусалим, и что там говорится о том новом Иерусалиме? Ничто нечистое не войдет в него, и никто, делающий мерзость и ложь, а только те, кто записан у Агнца в книге жизни.</w:t>
      </w:r>
    </w:p>
    <w:p w14:paraId="3918F3BD" w14:textId="77777777" w:rsidR="00A266AA" w:rsidRPr="00806965" w:rsidRDefault="00A266AA">
      <w:pPr>
        <w:rPr>
          <w:sz w:val="26"/>
          <w:szCs w:val="26"/>
        </w:rPr>
      </w:pPr>
    </w:p>
    <w:p w14:paraId="0D4B6AF6" w14:textId="4138168C" w:rsidR="00A266AA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Итак, в этом новом городе проводится проверка безопасности, как это было в случае с паломниками, входившими в храм задолго до этого. В следующий раз мы будем изучать главы с 43 по 46.</w:t>
      </w:r>
    </w:p>
    <w:p w14:paraId="61383148" w14:textId="77777777" w:rsidR="00806965" w:rsidRDefault="00806965">
      <w:pPr>
        <w:rPr>
          <w:rFonts w:ascii="Calibri" w:eastAsia="Calibri" w:hAnsi="Calibri" w:cs="Calibri"/>
          <w:sz w:val="26"/>
          <w:szCs w:val="26"/>
        </w:rPr>
      </w:pPr>
    </w:p>
    <w:p w14:paraId="61D3A9D3" w14:textId="77777777" w:rsidR="00806965" w:rsidRPr="00806965" w:rsidRDefault="00806965" w:rsidP="0080696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6965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21, часть 7, «Визионерская экскурсия по Новому Храму». Иезекииля 40:1-42:20.</w:t>
      </w:r>
    </w:p>
    <w:p w14:paraId="55B6D344" w14:textId="77777777" w:rsidR="00806965" w:rsidRPr="00806965" w:rsidRDefault="00806965">
      <w:pPr>
        <w:rPr>
          <w:sz w:val="26"/>
          <w:szCs w:val="26"/>
        </w:rPr>
      </w:pPr>
    </w:p>
    <w:sectPr w:rsidR="00806965" w:rsidRPr="0080696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B042C" w14:textId="77777777" w:rsidR="008463CD" w:rsidRDefault="008463CD" w:rsidP="00806965">
      <w:r>
        <w:separator/>
      </w:r>
    </w:p>
  </w:endnote>
  <w:endnote w:type="continuationSeparator" w:id="0">
    <w:p w14:paraId="04F0A577" w14:textId="77777777" w:rsidR="008463CD" w:rsidRDefault="008463CD" w:rsidP="0080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C82ED" w14:textId="77777777" w:rsidR="008463CD" w:rsidRDefault="008463CD" w:rsidP="00806965">
      <w:r>
        <w:separator/>
      </w:r>
    </w:p>
  </w:footnote>
  <w:footnote w:type="continuationSeparator" w:id="0">
    <w:p w14:paraId="4EF56ABB" w14:textId="77777777" w:rsidR="008463CD" w:rsidRDefault="008463CD" w:rsidP="0080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6948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C170EF" w14:textId="07CE1C4C" w:rsidR="00806965" w:rsidRDefault="0080696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9E202B1" w14:textId="77777777" w:rsidR="00806965" w:rsidRDefault="00806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23B8F"/>
    <w:multiLevelType w:val="hybridMultilevel"/>
    <w:tmpl w:val="147E70B2"/>
    <w:lvl w:ilvl="0" w:tplc="D772C97E">
      <w:start w:val="1"/>
      <w:numFmt w:val="bullet"/>
      <w:lvlText w:val="●"/>
      <w:lvlJc w:val="left"/>
      <w:pPr>
        <w:ind w:left="720" w:hanging="360"/>
      </w:pPr>
    </w:lvl>
    <w:lvl w:ilvl="1" w:tplc="A5EAB65A">
      <w:start w:val="1"/>
      <w:numFmt w:val="bullet"/>
      <w:lvlText w:val="○"/>
      <w:lvlJc w:val="left"/>
      <w:pPr>
        <w:ind w:left="1440" w:hanging="360"/>
      </w:pPr>
    </w:lvl>
    <w:lvl w:ilvl="2" w:tplc="37868494">
      <w:start w:val="1"/>
      <w:numFmt w:val="bullet"/>
      <w:lvlText w:val="■"/>
      <w:lvlJc w:val="left"/>
      <w:pPr>
        <w:ind w:left="2160" w:hanging="360"/>
      </w:pPr>
    </w:lvl>
    <w:lvl w:ilvl="3" w:tplc="AB509054">
      <w:start w:val="1"/>
      <w:numFmt w:val="bullet"/>
      <w:lvlText w:val="●"/>
      <w:lvlJc w:val="left"/>
      <w:pPr>
        <w:ind w:left="2880" w:hanging="360"/>
      </w:pPr>
    </w:lvl>
    <w:lvl w:ilvl="4" w:tplc="4B4AE784">
      <w:start w:val="1"/>
      <w:numFmt w:val="bullet"/>
      <w:lvlText w:val="○"/>
      <w:lvlJc w:val="left"/>
      <w:pPr>
        <w:ind w:left="3600" w:hanging="360"/>
      </w:pPr>
    </w:lvl>
    <w:lvl w:ilvl="5" w:tplc="3288DA58">
      <w:start w:val="1"/>
      <w:numFmt w:val="bullet"/>
      <w:lvlText w:val="■"/>
      <w:lvlJc w:val="left"/>
      <w:pPr>
        <w:ind w:left="4320" w:hanging="360"/>
      </w:pPr>
    </w:lvl>
    <w:lvl w:ilvl="6" w:tplc="FD368ED2">
      <w:start w:val="1"/>
      <w:numFmt w:val="bullet"/>
      <w:lvlText w:val="●"/>
      <w:lvlJc w:val="left"/>
      <w:pPr>
        <w:ind w:left="5040" w:hanging="360"/>
      </w:pPr>
    </w:lvl>
    <w:lvl w:ilvl="7" w:tplc="A5DC61DE">
      <w:start w:val="1"/>
      <w:numFmt w:val="bullet"/>
      <w:lvlText w:val="●"/>
      <w:lvlJc w:val="left"/>
      <w:pPr>
        <w:ind w:left="5760" w:hanging="360"/>
      </w:pPr>
    </w:lvl>
    <w:lvl w:ilvl="8" w:tplc="E520AD8E">
      <w:start w:val="1"/>
      <w:numFmt w:val="bullet"/>
      <w:lvlText w:val="●"/>
      <w:lvlJc w:val="left"/>
      <w:pPr>
        <w:ind w:left="6480" w:hanging="360"/>
      </w:pPr>
    </w:lvl>
  </w:abstractNum>
  <w:num w:numId="1" w16cid:durableId="4106664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AA"/>
    <w:rsid w:val="00181579"/>
    <w:rsid w:val="003807B0"/>
    <w:rsid w:val="004E1420"/>
    <w:rsid w:val="007445EB"/>
    <w:rsid w:val="007505EF"/>
    <w:rsid w:val="00806965"/>
    <w:rsid w:val="008463CD"/>
    <w:rsid w:val="00967C68"/>
    <w:rsid w:val="00A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6C5FC"/>
  <w15:docId w15:val="{923D4213-31C1-46C3-943A-E660CF8E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6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965"/>
  </w:style>
  <w:style w:type="paragraph" w:styleId="Footer">
    <w:name w:val="footer"/>
    <w:basedOn w:val="Normal"/>
    <w:link w:val="FooterChar"/>
    <w:uiPriority w:val="99"/>
    <w:unhideWhenUsed/>
    <w:rsid w:val="00806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4437</Words>
  <Characters>19729</Characters>
  <Application>Microsoft Office Word</Application>
  <DocSecurity>0</DocSecurity>
  <Lines>377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Lecture21</vt:lpstr>
    </vt:vector>
  </TitlesOfParts>
  <Company/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Lecture21</dc:title>
  <dc:creator>TurboScribe.ai</dc:creator>
  <cp:lastModifiedBy>Ted Hildebrandt</cp:lastModifiedBy>
  <cp:revision>4</cp:revision>
  <dcterms:created xsi:type="dcterms:W3CDTF">2024-07-08T10:23:00Z</dcterms:created>
  <dcterms:modified xsi:type="dcterms:W3CDTF">2024-07-08T10:42:00Z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0c5b69706802b923523a4dd82a23a2c09634d5ed535eaf0e8426f2cbd531c028</vt:lpwstr>
  </property>
</Properties>
</file>