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FCBFE" w14:textId="53929912" w:rsidR="00982842" w:rsidRPr="008D1507" w:rsidRDefault="00982842" w:rsidP="00982842">
      <w:pPr>
        <w:jc w:val="center"/>
        <w:rPr>
          <w:rFonts w:ascii="Calibri" w:eastAsia="Calibri" w:hAnsi="Calibri" w:cs="Calibri"/>
          <w:sz w:val="36"/>
          <w:szCs w:val="36"/>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9</w:t>
      </w:r>
      <w:r>
        <w:rPr>
          <w:rFonts w:ascii="Calibri" w:eastAsia="Calibri" w:hAnsi="Calibri" w:cs="Calibri"/>
          <w:b/>
          <w:bCs/>
          <w:sz w:val="42"/>
          <w:szCs w:val="42"/>
        </w:rPr>
        <w:t>,</w:t>
      </w:r>
      <w:r>
        <w:rPr>
          <w:rFonts w:ascii="Calibri" w:eastAsia="Calibri" w:hAnsi="Calibri" w:cs="Calibri"/>
          <w:b/>
          <w:bCs/>
          <w:sz w:val="42"/>
          <w:szCs w:val="42"/>
        </w:rPr>
        <w:br/>
      </w:r>
      <w:r w:rsidRPr="00982842">
        <w:rPr>
          <w:rFonts w:ascii="Calibri" w:eastAsia="Calibri" w:hAnsi="Calibri" w:cs="Calibri"/>
          <w:sz w:val="36"/>
          <w:szCs w:val="36"/>
        </w:rPr>
        <w:t>2 Timothy 2</w:t>
      </w:r>
      <w:r w:rsidRPr="00982842">
        <w:rPr>
          <w:rFonts w:ascii="Calibri" w:eastAsia="Calibri" w:hAnsi="Calibri" w:cs="Calibri"/>
          <w:sz w:val="36"/>
          <w:szCs w:val="36"/>
        </w:rPr>
        <w:t xml:space="preserve">:1-21 </w:t>
      </w:r>
      <w:r w:rsidRPr="00982842">
        <w:rPr>
          <w:rFonts w:ascii="Calibri" w:eastAsia="Calibri" w:hAnsi="Calibri" w:cs="Calibri"/>
          <w:sz w:val="36"/>
          <w:szCs w:val="36"/>
        </w:rPr>
        <w:t>-</w:t>
      </w:r>
      <w:r w:rsidRPr="008D1507">
        <w:rPr>
          <w:rFonts w:ascii="Calibri" w:eastAsia="Calibri" w:hAnsi="Calibri" w:cs="Calibri"/>
          <w:sz w:val="36"/>
          <w:szCs w:val="36"/>
        </w:rPr>
        <w:t xml:space="preserve"> The Pastoral Epistles: Apostolic Instruction for Pastoral Leaders and Their Followers</w:t>
      </w:r>
    </w:p>
    <w:p w14:paraId="23E6C0D1" w14:textId="4FC1C6B5" w:rsidR="00982842" w:rsidRDefault="00982842" w:rsidP="00982842">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04D89D41" w14:textId="77777777" w:rsidR="00982842" w:rsidRDefault="00982842" w:rsidP="00982842">
      <w:pPr>
        <w:rPr>
          <w:rFonts w:ascii="Calibri" w:eastAsia="Calibri" w:hAnsi="Calibri" w:cs="Calibri"/>
          <w:b/>
          <w:bCs/>
          <w:sz w:val="42"/>
          <w:szCs w:val="42"/>
        </w:rPr>
      </w:pPr>
    </w:p>
    <w:p w14:paraId="201195B1" w14:textId="6E2194A6" w:rsidR="003D4E89" w:rsidRDefault="00000000">
      <w:r>
        <w:rPr>
          <w:rFonts w:ascii="Calibri" w:eastAsia="Calibri" w:hAnsi="Calibri" w:cs="Calibri"/>
          <w:sz w:val="24"/>
          <w:szCs w:val="24"/>
        </w:rPr>
        <w:t xml:space="preserve">Hey, everyone. Welcome back. Today, we're going to be taking a deep dive into something </w:t>
      </w:r>
      <w:proofErr w:type="gramStart"/>
      <w:r>
        <w:rPr>
          <w:rFonts w:ascii="Calibri" w:eastAsia="Calibri" w:hAnsi="Calibri" w:cs="Calibri"/>
          <w:sz w:val="24"/>
          <w:szCs w:val="24"/>
        </w:rPr>
        <w:t>pretty essential</w:t>
      </w:r>
      <w:proofErr w:type="gramEnd"/>
      <w:r>
        <w:rPr>
          <w:rFonts w:ascii="Calibri" w:eastAsia="Calibri" w:hAnsi="Calibri" w:cs="Calibri"/>
          <w:sz w:val="24"/>
          <w:szCs w:val="24"/>
        </w:rPr>
        <w:t xml:space="preserve"> for anyone who's looking to grow in their faith</w:t>
      </w:r>
      <w:r w:rsidR="00982842">
        <w:rPr>
          <w:rFonts w:ascii="Calibri" w:eastAsia="Calibri" w:hAnsi="Calibri" w:cs="Calibri"/>
          <w:sz w:val="24"/>
          <w:szCs w:val="24"/>
        </w:rPr>
        <w:t>:</w:t>
      </w:r>
      <w:r>
        <w:rPr>
          <w:rFonts w:ascii="Calibri" w:eastAsia="Calibri" w:hAnsi="Calibri" w:cs="Calibri"/>
          <w:sz w:val="24"/>
          <w:szCs w:val="24"/>
        </w:rPr>
        <w:t xml:space="preserve"> the idea of discipleship, what it means to serve, and even how to spot those tricky false teachers out there.</w:t>
      </w:r>
    </w:p>
    <w:p w14:paraId="5DA85B86" w14:textId="77777777" w:rsidR="003D4E89" w:rsidRDefault="003D4E89"/>
    <w:p w14:paraId="1ECC14AD" w14:textId="4190D157" w:rsidR="003D4E89" w:rsidRDefault="00000000">
      <w:r>
        <w:rPr>
          <w:rFonts w:ascii="Calibri" w:eastAsia="Calibri" w:hAnsi="Calibri" w:cs="Calibri"/>
          <w:sz w:val="24"/>
          <w:szCs w:val="24"/>
        </w:rPr>
        <w:t>Our guide for this deep dive is Dr. Robert Yarbrough and his lecture on 2 Timothy 2</w:t>
      </w:r>
      <w:r w:rsidR="00982842">
        <w:rPr>
          <w:rFonts w:ascii="Calibri" w:eastAsia="Calibri" w:hAnsi="Calibri" w:cs="Calibri"/>
          <w:sz w:val="24"/>
          <w:szCs w:val="24"/>
        </w:rPr>
        <w:t>: 1-</w:t>
      </w:r>
      <w:r>
        <w:rPr>
          <w:rFonts w:ascii="Calibri" w:eastAsia="Calibri" w:hAnsi="Calibri" w:cs="Calibri"/>
          <w:sz w:val="24"/>
          <w:szCs w:val="24"/>
        </w:rPr>
        <w:t xml:space="preserve"> 21. Right. It's from his series, Apostolic Instruction for Pastoral Leaders and Their Followers.</w:t>
      </w:r>
    </w:p>
    <w:p w14:paraId="1641E108" w14:textId="77777777" w:rsidR="003D4E89" w:rsidRDefault="003D4E89"/>
    <w:p w14:paraId="78629B83" w14:textId="77777777" w:rsidR="003D4E89" w:rsidRDefault="00000000">
      <w:r>
        <w:rPr>
          <w:rFonts w:ascii="Calibri" w:eastAsia="Calibri" w:hAnsi="Calibri" w:cs="Calibri"/>
          <w:sz w:val="24"/>
          <w:szCs w:val="24"/>
        </w:rPr>
        <w:t>Oh, interesting. Now, you might be thinking, hold on, I'm not leading a church. Yeah.</w:t>
      </w:r>
    </w:p>
    <w:p w14:paraId="79F4E5D9" w14:textId="77777777" w:rsidR="003D4E89" w:rsidRDefault="003D4E89"/>
    <w:p w14:paraId="4322C060" w14:textId="6BBBDDB4" w:rsidR="003D4E89" w:rsidRDefault="00000000">
      <w:r>
        <w:rPr>
          <w:rFonts w:ascii="Calibri" w:eastAsia="Calibri" w:hAnsi="Calibri" w:cs="Calibri"/>
          <w:sz w:val="24"/>
          <w:szCs w:val="24"/>
        </w:rPr>
        <w:t>And that's totally fair. Right. But trust me, whether you're a seasoned leader or just beginning your faith journey, these concepts of discipleship and figuring out truth from fiction are things we all wrestle with, right? Absolutely.</w:t>
      </w:r>
    </w:p>
    <w:p w14:paraId="273AF72C" w14:textId="77777777" w:rsidR="003D4E89" w:rsidRDefault="003D4E89"/>
    <w:p w14:paraId="1C2913BA" w14:textId="12EC971B" w:rsidR="003D4E89" w:rsidRDefault="00000000">
      <w:r>
        <w:rPr>
          <w:rFonts w:ascii="Calibri" w:eastAsia="Calibri" w:hAnsi="Calibri" w:cs="Calibri"/>
          <w:sz w:val="24"/>
          <w:szCs w:val="24"/>
        </w:rPr>
        <w:t xml:space="preserve">And Dr. Yarbrough kicks off with a powerful </w:t>
      </w:r>
      <w:proofErr w:type="gramStart"/>
      <w:r>
        <w:rPr>
          <w:rFonts w:ascii="Calibri" w:eastAsia="Calibri" w:hAnsi="Calibri" w:cs="Calibri"/>
          <w:sz w:val="24"/>
          <w:szCs w:val="24"/>
        </w:rPr>
        <w:t>statement</w:t>
      </w:r>
      <w:r w:rsidR="00982842">
        <w:rPr>
          <w:rFonts w:ascii="Calibri" w:eastAsia="Calibri" w:hAnsi="Calibri" w:cs="Calibri"/>
          <w:sz w:val="24"/>
          <w:szCs w:val="24"/>
        </w:rPr>
        <w:t>:</w:t>
      </w:r>
      <w:proofErr w:type="gramEnd"/>
      <w:r>
        <w:rPr>
          <w:rFonts w:ascii="Calibri" w:eastAsia="Calibri" w:hAnsi="Calibri" w:cs="Calibri"/>
          <w:sz w:val="24"/>
          <w:szCs w:val="24"/>
        </w:rPr>
        <w:t xml:space="preserve"> be strong in the grace that is in Christ Jesus. It sets the tone for this whole chapter, reminding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where our true strength comes from when it comes to ministry and discipleship. Yeah.</w:t>
      </w:r>
    </w:p>
    <w:p w14:paraId="6EE677A5" w14:textId="77777777" w:rsidR="003D4E89" w:rsidRDefault="003D4E89"/>
    <w:p w14:paraId="1A88F42C" w14:textId="196DB197" w:rsidR="003D4E89" w:rsidRDefault="00000000">
      <w:r>
        <w:rPr>
          <w:rFonts w:ascii="Calibri" w:eastAsia="Calibri" w:hAnsi="Calibri" w:cs="Calibri"/>
          <w:sz w:val="24"/>
          <w:szCs w:val="24"/>
        </w:rPr>
        <w:t>It's interesting</w:t>
      </w:r>
      <w:r w:rsidR="00982842">
        <w:rPr>
          <w:rFonts w:ascii="Calibri" w:eastAsia="Calibri" w:hAnsi="Calibri" w:cs="Calibri"/>
          <w:sz w:val="24"/>
          <w:szCs w:val="24"/>
        </w:rPr>
        <w:t>,</w:t>
      </w:r>
      <w:r>
        <w:rPr>
          <w:rFonts w:ascii="Calibri" w:eastAsia="Calibri" w:hAnsi="Calibri" w:cs="Calibri"/>
          <w:sz w:val="24"/>
          <w:szCs w:val="24"/>
        </w:rPr>
        <w:t xml:space="preserve"> though, because sometimes when we hear about grace, we might think, okay, I'm off the hook. I can relax. Right.</w:t>
      </w:r>
    </w:p>
    <w:p w14:paraId="130BFFF3" w14:textId="77777777" w:rsidR="003D4E89" w:rsidRDefault="003D4E89"/>
    <w:p w14:paraId="4E66B716" w14:textId="77777777" w:rsidR="003D4E89" w:rsidRDefault="00000000">
      <w:r>
        <w:rPr>
          <w:rFonts w:ascii="Calibri" w:eastAsia="Calibri" w:hAnsi="Calibri" w:cs="Calibri"/>
          <w:sz w:val="24"/>
          <w:szCs w:val="24"/>
        </w:rPr>
        <w:t>But Dr. Yarbrough points out that grace isn't about being passive or making excuses for our shortcomings. What do you think he means by that? Well, he uses the striking example of a worship leader offering up sin to God as if it's no big deal. It's like saying, hey God, here's all the mess I made this week.</w:t>
      </w:r>
    </w:p>
    <w:p w14:paraId="558AAE78" w14:textId="77777777" w:rsidR="003D4E89" w:rsidRDefault="003D4E89"/>
    <w:p w14:paraId="44540583" w14:textId="77777777" w:rsidR="003D4E89" w:rsidRDefault="00000000">
      <w:r>
        <w:rPr>
          <w:rFonts w:ascii="Calibri" w:eastAsia="Calibri" w:hAnsi="Calibri" w:cs="Calibri"/>
          <w:sz w:val="24"/>
          <w:szCs w:val="24"/>
        </w:rPr>
        <w:t xml:space="preserve">Now go ahead and clean it up with your grace. But that's not really understanding the weight of sin or the power of forgiveness, is it? Definitely not. So it's not just about acknowledging our </w:t>
      </w:r>
      <w:proofErr w:type="gramStart"/>
      <w:r>
        <w:rPr>
          <w:rFonts w:ascii="Calibri" w:eastAsia="Calibri" w:hAnsi="Calibri" w:cs="Calibri"/>
          <w:sz w:val="24"/>
          <w:szCs w:val="24"/>
        </w:rPr>
        <w:t>sin, but</w:t>
      </w:r>
      <w:proofErr w:type="gramEnd"/>
      <w:r>
        <w:rPr>
          <w:rFonts w:ascii="Calibri" w:eastAsia="Calibri" w:hAnsi="Calibri" w:cs="Calibri"/>
          <w:sz w:val="24"/>
          <w:szCs w:val="24"/>
        </w:rPr>
        <w:t xml:space="preserve"> recognizing the need for genuine repentance and change.</w:t>
      </w:r>
    </w:p>
    <w:p w14:paraId="66645D36" w14:textId="77777777" w:rsidR="003D4E89" w:rsidRDefault="003D4E89"/>
    <w:p w14:paraId="3358CCAA" w14:textId="77777777" w:rsidR="003D4E89" w:rsidRDefault="00000000">
      <w:r>
        <w:rPr>
          <w:rFonts w:ascii="Calibri" w:eastAsia="Calibri" w:hAnsi="Calibri" w:cs="Calibri"/>
          <w:sz w:val="24"/>
          <w:szCs w:val="24"/>
        </w:rPr>
        <w:t>Exactly. Dr. Yarbrough brings in those powerful examples from the Old Testament, like Isaiah's reaction to God's holiness and Peter realizing his own sinfulness before Jesus. These moments show us what a true response to God's grace looks like.</w:t>
      </w:r>
    </w:p>
    <w:p w14:paraId="70B06CBF" w14:textId="77777777" w:rsidR="003D4E89" w:rsidRDefault="003D4E89"/>
    <w:p w14:paraId="3B48D72B" w14:textId="77777777" w:rsidR="003D4E89" w:rsidRDefault="00000000">
      <w:r>
        <w:rPr>
          <w:rFonts w:ascii="Calibri" w:eastAsia="Calibri" w:hAnsi="Calibri" w:cs="Calibri"/>
          <w:sz w:val="24"/>
          <w:szCs w:val="24"/>
        </w:rPr>
        <w:t>It's humility. It's repentance. It's a desire to turn away from those things that separate us from God.</w:t>
      </w:r>
    </w:p>
    <w:p w14:paraId="74736928" w14:textId="77777777" w:rsidR="003D4E89" w:rsidRDefault="003D4E89"/>
    <w:p w14:paraId="0A9609E3" w14:textId="77777777" w:rsidR="003D4E89" w:rsidRDefault="00000000">
      <w:r>
        <w:rPr>
          <w:rFonts w:ascii="Calibri" w:eastAsia="Calibri" w:hAnsi="Calibri" w:cs="Calibri"/>
          <w:sz w:val="24"/>
          <w:szCs w:val="24"/>
        </w:rPr>
        <w:t>It makes me think about those times when maybe I've minimized my own shortcomings, thinking God will just take care of it. But it's more than that, isn't it? It's about recognizing the gravity of sin and seeking God's transformative power in our lives. That's a great point.</w:t>
      </w:r>
    </w:p>
    <w:p w14:paraId="390601BD" w14:textId="77777777" w:rsidR="003D4E89" w:rsidRDefault="003D4E89"/>
    <w:p w14:paraId="367D72F2" w14:textId="77777777" w:rsidR="003D4E89" w:rsidRDefault="00000000">
      <w:r>
        <w:rPr>
          <w:rFonts w:ascii="Calibri" w:eastAsia="Calibri" w:hAnsi="Calibri" w:cs="Calibri"/>
          <w:sz w:val="24"/>
          <w:szCs w:val="24"/>
        </w:rPr>
        <w:t xml:space="preserve">And it leads us perfectly into Dr. Yarbrough's analysis of 2 Timothy 2.2, which is like a foundational verse for discipleship. He talks about this chain of </w:t>
      </w:r>
      <w:proofErr w:type="gramStart"/>
      <w:r>
        <w:rPr>
          <w:rFonts w:ascii="Calibri" w:eastAsia="Calibri" w:hAnsi="Calibri" w:cs="Calibri"/>
          <w:sz w:val="24"/>
          <w:szCs w:val="24"/>
        </w:rPr>
        <w:t>discipleship</w:t>
      </w:r>
      <w:proofErr w:type="gramEnd"/>
      <w:r>
        <w:rPr>
          <w:rFonts w:ascii="Calibri" w:eastAsia="Calibri" w:hAnsi="Calibri" w:cs="Calibri"/>
          <w:sz w:val="24"/>
          <w:szCs w:val="24"/>
        </w:rPr>
        <w:t xml:space="preserve"> where we learn </w:t>
      </w:r>
      <w:r>
        <w:rPr>
          <w:rFonts w:ascii="Calibri" w:eastAsia="Calibri" w:hAnsi="Calibri" w:cs="Calibri"/>
          <w:sz w:val="24"/>
          <w:szCs w:val="24"/>
        </w:rPr>
        <w:lastRenderedPageBreak/>
        <w:t xml:space="preserve">from those who have been taught and then pass that knowledge on to others who then teach others, like this incredible ripple effect. And I bet some of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listening can relate to that, right? Yeah.</w:t>
      </w:r>
    </w:p>
    <w:p w14:paraId="05AF8C1A" w14:textId="77777777" w:rsidR="003D4E89" w:rsidRDefault="003D4E89"/>
    <w:p w14:paraId="3A9E8149" w14:textId="77777777" w:rsidR="003D4E89" w:rsidRDefault="00000000">
      <w:r>
        <w:rPr>
          <w:rFonts w:ascii="Calibri" w:eastAsia="Calibri" w:hAnsi="Calibri" w:cs="Calibri"/>
          <w:sz w:val="24"/>
          <w:szCs w:val="24"/>
        </w:rPr>
        <w:t xml:space="preserve">Think about the people who </w:t>
      </w:r>
      <w:proofErr w:type="gramStart"/>
      <w:r>
        <w:rPr>
          <w:rFonts w:ascii="Calibri" w:eastAsia="Calibri" w:hAnsi="Calibri" w:cs="Calibri"/>
          <w:sz w:val="24"/>
          <w:szCs w:val="24"/>
        </w:rPr>
        <w:t>poured</w:t>
      </w:r>
      <w:proofErr w:type="gramEnd"/>
      <w:r>
        <w:rPr>
          <w:rFonts w:ascii="Calibri" w:eastAsia="Calibri" w:hAnsi="Calibri" w:cs="Calibri"/>
          <w:sz w:val="24"/>
          <w:szCs w:val="24"/>
        </w:rPr>
        <w:t xml:space="preserve"> into your faith and how you're now doing the same for others. It's this beautiful cycle of spiritual growth. It is.</w:t>
      </w:r>
    </w:p>
    <w:p w14:paraId="6DD29E11" w14:textId="77777777" w:rsidR="003D4E89" w:rsidRDefault="003D4E89"/>
    <w:p w14:paraId="4406D621" w14:textId="77777777" w:rsidR="003D4E89" w:rsidRDefault="00000000">
      <w:r>
        <w:rPr>
          <w:rFonts w:ascii="Calibri" w:eastAsia="Calibri" w:hAnsi="Calibri" w:cs="Calibri"/>
          <w:sz w:val="24"/>
          <w:szCs w:val="24"/>
        </w:rPr>
        <w:t>But Dr. Yarbrough also reminds us that this journey of discipleship doesn't come without its challenges. That's true. He doesn't sugarcoat it.</w:t>
      </w:r>
    </w:p>
    <w:p w14:paraId="555195D1" w14:textId="77777777" w:rsidR="003D4E89" w:rsidRDefault="003D4E89"/>
    <w:p w14:paraId="35ED46FF" w14:textId="77777777" w:rsidR="003D4E89" w:rsidRDefault="00000000">
      <w:r>
        <w:rPr>
          <w:rFonts w:ascii="Calibri" w:eastAsia="Calibri" w:hAnsi="Calibri" w:cs="Calibri"/>
          <w:sz w:val="24"/>
          <w:szCs w:val="24"/>
        </w:rPr>
        <w:t>He says it can require suffering, just like Paul experienced. Yes. And this is where that strength we talked about, that strength rooted in God's grace, becomes so vital.</w:t>
      </w:r>
    </w:p>
    <w:p w14:paraId="6AC976D5" w14:textId="77777777" w:rsidR="003D4E89" w:rsidRDefault="003D4E89"/>
    <w:p w14:paraId="4DE0AD2F" w14:textId="4EE8470D" w:rsidR="003D4E89" w:rsidRDefault="00000000">
      <w:r>
        <w:rPr>
          <w:rFonts w:ascii="Calibri" w:eastAsia="Calibri" w:hAnsi="Calibri" w:cs="Calibri"/>
          <w:sz w:val="24"/>
          <w:szCs w:val="24"/>
        </w:rPr>
        <w:t xml:space="preserve">We need it to persevere when things get tough. And to illustrate this, Dr. Yarbrough uses three </w:t>
      </w:r>
      <w:proofErr w:type="gramStart"/>
      <w:r>
        <w:rPr>
          <w:rFonts w:ascii="Calibri" w:eastAsia="Calibri" w:hAnsi="Calibri" w:cs="Calibri"/>
          <w:sz w:val="24"/>
          <w:szCs w:val="24"/>
        </w:rPr>
        <w:t>really vivid</w:t>
      </w:r>
      <w:proofErr w:type="gramEnd"/>
      <w:r>
        <w:rPr>
          <w:rFonts w:ascii="Calibri" w:eastAsia="Calibri" w:hAnsi="Calibri" w:cs="Calibri"/>
          <w:sz w:val="24"/>
          <w:szCs w:val="24"/>
        </w:rPr>
        <w:t xml:space="preserve"> analogies for ministry</w:t>
      </w:r>
      <w:r w:rsidR="00982842">
        <w:rPr>
          <w:rFonts w:ascii="Calibri" w:eastAsia="Calibri" w:hAnsi="Calibri" w:cs="Calibri"/>
          <w:sz w:val="24"/>
          <w:szCs w:val="24"/>
        </w:rPr>
        <w:t>: the author, the soldier,</w:t>
      </w:r>
      <w:r>
        <w:rPr>
          <w:rFonts w:ascii="Calibri" w:eastAsia="Calibri" w:hAnsi="Calibri" w:cs="Calibri"/>
          <w:sz w:val="24"/>
          <w:szCs w:val="24"/>
        </w:rPr>
        <w:t xml:space="preserve"> and the farmer. Now</w:t>
      </w:r>
      <w:r w:rsidR="00982842">
        <w:rPr>
          <w:rFonts w:ascii="Calibri" w:eastAsia="Calibri" w:hAnsi="Calibri" w:cs="Calibri"/>
          <w:sz w:val="24"/>
          <w:szCs w:val="24"/>
        </w:rPr>
        <w:t>, the farmer analogy-</w:t>
      </w:r>
      <w:r>
        <w:rPr>
          <w:rFonts w:ascii="Calibri" w:eastAsia="Calibri" w:hAnsi="Calibri" w:cs="Calibri"/>
          <w:sz w:val="24"/>
          <w:szCs w:val="24"/>
        </w:rPr>
        <w:t xml:space="preserve"> that one really stuck with me.</w:t>
      </w:r>
    </w:p>
    <w:p w14:paraId="3F60BBD1" w14:textId="77777777" w:rsidR="003D4E89" w:rsidRDefault="003D4E89"/>
    <w:p w14:paraId="7D120F4C" w14:textId="77777777" w:rsidR="003D4E89" w:rsidRDefault="00000000">
      <w:r>
        <w:rPr>
          <w:rFonts w:ascii="Calibri" w:eastAsia="Calibri" w:hAnsi="Calibri" w:cs="Calibri"/>
          <w:sz w:val="24"/>
          <w:szCs w:val="24"/>
        </w:rPr>
        <w:t>Dr. Yarbrough shares a personal story about visiting his grandparents' farm as a kid. They were subsistence farmers, meaning they worked incredibly hard just to get by. I imagine a lot of you, whether in your jobs, families, or communities, can relate to that feeling of pouring your heart into something, even when you don't always see immediate results.</w:t>
      </w:r>
    </w:p>
    <w:p w14:paraId="38E1D6AA" w14:textId="77777777" w:rsidR="003D4E89" w:rsidRDefault="003D4E89"/>
    <w:p w14:paraId="4AF4FB91" w14:textId="77777777" w:rsidR="003D4E89" w:rsidRDefault="00000000">
      <w:r>
        <w:rPr>
          <w:rFonts w:ascii="Calibri" w:eastAsia="Calibri" w:hAnsi="Calibri" w:cs="Calibri"/>
          <w:sz w:val="24"/>
          <w:szCs w:val="24"/>
        </w:rPr>
        <w:t xml:space="preserve">It's a powerful image, isn't it? And when we connect that back to pastoral ministry, or even just to our efforts to live out our faith in everyday life, it highlights that </w:t>
      </w:r>
      <w:proofErr w:type="gramStart"/>
      <w:r>
        <w:rPr>
          <w:rFonts w:ascii="Calibri" w:eastAsia="Calibri" w:hAnsi="Calibri" w:cs="Calibri"/>
          <w:sz w:val="24"/>
          <w:szCs w:val="24"/>
        </w:rPr>
        <w:t>often unseen</w:t>
      </w:r>
      <w:proofErr w:type="gramEnd"/>
      <w:r>
        <w:rPr>
          <w:rFonts w:ascii="Calibri" w:eastAsia="Calibri" w:hAnsi="Calibri" w:cs="Calibri"/>
          <w:sz w:val="24"/>
          <w:szCs w:val="24"/>
        </w:rPr>
        <w:t xml:space="preserve"> labor, the dedication and the perseverance required. Just like that farmer, we're sowing seeds, cultivating, tending to the needs of those around us. Sometimes we see the fruit of our labor, and sometimes it feels like we're toiling away in obscurity.</w:t>
      </w:r>
    </w:p>
    <w:p w14:paraId="3363D247" w14:textId="77777777" w:rsidR="003D4E89" w:rsidRDefault="003D4E89"/>
    <w:p w14:paraId="1786B727" w14:textId="3DC3FEC3" w:rsidR="003D4E89" w:rsidRDefault="00000000">
      <w:r>
        <w:rPr>
          <w:rFonts w:ascii="Calibri" w:eastAsia="Calibri" w:hAnsi="Calibri" w:cs="Calibri"/>
          <w:sz w:val="24"/>
          <w:szCs w:val="24"/>
        </w:rPr>
        <w:t>And I think it's easy to get discouraged in those times. It makes me wonder</w:t>
      </w:r>
      <w:r w:rsidR="00982842">
        <w:rPr>
          <w:rFonts w:ascii="Calibri" w:eastAsia="Calibri" w:hAnsi="Calibri" w:cs="Calibri"/>
          <w:sz w:val="24"/>
          <w:szCs w:val="24"/>
        </w:rPr>
        <w:t>:</w:t>
      </w:r>
      <w:r>
        <w:rPr>
          <w:rFonts w:ascii="Calibri" w:eastAsia="Calibri" w:hAnsi="Calibri" w:cs="Calibri"/>
          <w:sz w:val="24"/>
          <w:szCs w:val="24"/>
        </w:rPr>
        <w:t xml:space="preserve"> how does Dr. Yarbrough encourage us to stay on the course when we're feeling depleted or like our efforts are going unnoticed? Well, he reminds us that just as the farmer relies on the right conditions for growth</w:t>
      </w:r>
      <w:r w:rsidR="00982842">
        <w:rPr>
          <w:rFonts w:ascii="Calibri" w:eastAsia="Calibri" w:hAnsi="Calibri" w:cs="Calibri"/>
          <w:sz w:val="24"/>
          <w:szCs w:val="24"/>
        </w:rPr>
        <w:t>- the sun, the rain, good soil-</w:t>
      </w:r>
      <w:r>
        <w:rPr>
          <w:rFonts w:ascii="Calibri" w:eastAsia="Calibri" w:hAnsi="Calibri" w:cs="Calibri"/>
          <w:sz w:val="24"/>
          <w:szCs w:val="24"/>
        </w:rPr>
        <w:t xml:space="preserve"> we also need divine illumination to truly grasp the personal implications of these analogies. It's about reflecting on </w:t>
      </w:r>
      <w:r w:rsidR="00982842">
        <w:rPr>
          <w:rFonts w:ascii="Calibri" w:eastAsia="Calibri" w:hAnsi="Calibri" w:cs="Calibri"/>
          <w:sz w:val="24"/>
          <w:szCs w:val="24"/>
        </w:rPr>
        <w:t>Scripture</w:t>
      </w:r>
      <w:r>
        <w:rPr>
          <w:rFonts w:ascii="Calibri" w:eastAsia="Calibri" w:hAnsi="Calibri" w:cs="Calibri"/>
          <w:sz w:val="24"/>
          <w:szCs w:val="24"/>
        </w:rPr>
        <w:t>, seeking understanding, letting God reveal the specific ways these lessons apply to our own lives.</w:t>
      </w:r>
    </w:p>
    <w:p w14:paraId="262CFFFA" w14:textId="77777777" w:rsidR="003D4E89" w:rsidRDefault="003D4E89"/>
    <w:p w14:paraId="2764E520" w14:textId="77777777" w:rsidR="003D4E89" w:rsidRDefault="00000000">
      <w:r>
        <w:rPr>
          <w:rFonts w:ascii="Calibri" w:eastAsia="Calibri" w:hAnsi="Calibri" w:cs="Calibri"/>
          <w:sz w:val="24"/>
          <w:szCs w:val="24"/>
        </w:rPr>
        <w:t>You might be facing challenges in your workplace, your family, your personal walk with God. It's about asking, okay, God, how does this analogy of the soldier, the athlete, or the farmer speak to my situation right now? So it's not just about reading these words and moving on, but letting them penetrate our hearts and minds, asking God to show us how they apply to the specifics of our lives. Right.</w:t>
      </w:r>
    </w:p>
    <w:p w14:paraId="64B6C527" w14:textId="77777777" w:rsidR="003D4E89" w:rsidRDefault="003D4E89"/>
    <w:p w14:paraId="52B662C7" w14:textId="6D472894" w:rsidR="003D4E89" w:rsidRDefault="00000000">
      <w:r>
        <w:rPr>
          <w:rFonts w:ascii="Calibri" w:eastAsia="Calibri" w:hAnsi="Calibri" w:cs="Calibri"/>
          <w:sz w:val="24"/>
          <w:szCs w:val="24"/>
        </w:rPr>
        <w:t xml:space="preserve">That's powerful. Yeah. Now, Dr. Yarbrough shifts </w:t>
      </w:r>
      <w:proofErr w:type="gramStart"/>
      <w:r>
        <w:rPr>
          <w:rFonts w:ascii="Calibri" w:eastAsia="Calibri" w:hAnsi="Calibri" w:cs="Calibri"/>
          <w:sz w:val="24"/>
          <w:szCs w:val="24"/>
        </w:rPr>
        <w:t>gears</w:t>
      </w:r>
      <w:proofErr w:type="gramEnd"/>
      <w:r>
        <w:rPr>
          <w:rFonts w:ascii="Calibri" w:eastAsia="Calibri" w:hAnsi="Calibri" w:cs="Calibri"/>
          <w:sz w:val="24"/>
          <w:szCs w:val="24"/>
        </w:rPr>
        <w:t xml:space="preserve"> a bit and focuses on this phrase in verse eight</w:t>
      </w:r>
      <w:r w:rsidR="00982842">
        <w:rPr>
          <w:rFonts w:ascii="Calibri" w:eastAsia="Calibri" w:hAnsi="Calibri" w:cs="Calibri"/>
          <w:sz w:val="24"/>
          <w:szCs w:val="24"/>
        </w:rPr>
        <w:t>: remember,</w:t>
      </w:r>
      <w:r>
        <w:rPr>
          <w:rFonts w:ascii="Calibri" w:eastAsia="Calibri" w:hAnsi="Calibri" w:cs="Calibri"/>
          <w:sz w:val="24"/>
          <w:szCs w:val="24"/>
        </w:rPr>
        <w:t xml:space="preserve"> Jesus Christ raised from the dead, descended from David.</w:t>
      </w:r>
    </w:p>
    <w:p w14:paraId="39F83E91" w14:textId="77777777" w:rsidR="003D4E89" w:rsidRDefault="003D4E89"/>
    <w:p w14:paraId="03850517" w14:textId="580316FB" w:rsidR="003D4E89" w:rsidRDefault="00000000">
      <w:r>
        <w:rPr>
          <w:rFonts w:ascii="Calibri" w:eastAsia="Calibri" w:hAnsi="Calibri" w:cs="Calibri"/>
          <w:sz w:val="24"/>
          <w:szCs w:val="24"/>
        </w:rPr>
        <w:t xml:space="preserve">He points out something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This is the only time in </w:t>
      </w:r>
      <w:r w:rsidR="00982842">
        <w:rPr>
          <w:rFonts w:ascii="Calibri" w:eastAsia="Calibri" w:hAnsi="Calibri" w:cs="Calibri"/>
          <w:sz w:val="24"/>
          <w:szCs w:val="24"/>
        </w:rPr>
        <w:t>Second</w:t>
      </w:r>
      <w:r>
        <w:rPr>
          <w:rFonts w:ascii="Calibri" w:eastAsia="Calibri" w:hAnsi="Calibri" w:cs="Calibri"/>
          <w:sz w:val="24"/>
          <w:szCs w:val="24"/>
        </w:rPr>
        <w:t xml:space="preserve"> Timothy that the order Jesus Christ is used. And it's paired with this reminder of Jesus's resurrection and lineage.</w:t>
      </w:r>
    </w:p>
    <w:p w14:paraId="2120F09D" w14:textId="77777777" w:rsidR="003D4E89" w:rsidRDefault="003D4E89"/>
    <w:p w14:paraId="07BB85CA" w14:textId="09958B6E" w:rsidR="003D4E89" w:rsidRDefault="00000000">
      <w:r>
        <w:rPr>
          <w:rFonts w:ascii="Calibri" w:eastAsia="Calibri" w:hAnsi="Calibri" w:cs="Calibri"/>
          <w:sz w:val="24"/>
          <w:szCs w:val="24"/>
        </w:rPr>
        <w:t xml:space="preserve">Do you think there's a significance to that? There could be. He suggests that placing Jesus before Christ might be a subtle way of emphasizing Jesus' Jewish heritage, particularly in the </w:t>
      </w:r>
      <w:r>
        <w:rPr>
          <w:rFonts w:ascii="Calibri" w:eastAsia="Calibri" w:hAnsi="Calibri" w:cs="Calibri"/>
          <w:sz w:val="24"/>
          <w:szCs w:val="24"/>
        </w:rPr>
        <w:lastRenderedPageBreak/>
        <w:t>context of suffering. Remember, Timothy, like Paul, was Jewish</w:t>
      </w:r>
      <w:r w:rsidR="00982842">
        <w:rPr>
          <w:rFonts w:ascii="Calibri" w:eastAsia="Calibri" w:hAnsi="Calibri" w:cs="Calibri"/>
          <w:sz w:val="24"/>
          <w:szCs w:val="24"/>
        </w:rPr>
        <w:t>,</w:t>
      </w:r>
      <w:r>
        <w:rPr>
          <w:rFonts w:ascii="Calibri" w:eastAsia="Calibri" w:hAnsi="Calibri" w:cs="Calibri"/>
          <w:sz w:val="24"/>
          <w:szCs w:val="24"/>
        </w:rPr>
        <w:t xml:space="preserve"> and they were facing persecution for their faith.</w:t>
      </w:r>
    </w:p>
    <w:p w14:paraId="40084630" w14:textId="77777777" w:rsidR="003D4E89" w:rsidRDefault="003D4E89"/>
    <w:p w14:paraId="187974EF" w14:textId="77777777" w:rsidR="003D4E89" w:rsidRDefault="00000000">
      <w:r>
        <w:rPr>
          <w:rFonts w:ascii="Calibri" w:eastAsia="Calibri" w:hAnsi="Calibri" w:cs="Calibri"/>
          <w:sz w:val="24"/>
          <w:szCs w:val="24"/>
        </w:rPr>
        <w:t xml:space="preserve">And by connecting Jesus back to King David, it reinforces that he is the fulfillment of messianic prophecy. This brings a message of hope and strength,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immense pressure. It's like a reminder that Jesus himself faced </w:t>
      </w:r>
      <w:proofErr w:type="gramStart"/>
      <w:r>
        <w:rPr>
          <w:rFonts w:ascii="Calibri" w:eastAsia="Calibri" w:hAnsi="Calibri" w:cs="Calibri"/>
          <w:sz w:val="24"/>
          <w:szCs w:val="24"/>
        </w:rPr>
        <w:t>suffering, but</w:t>
      </w:r>
      <w:proofErr w:type="gramEnd"/>
      <w:r>
        <w:rPr>
          <w:rFonts w:ascii="Calibri" w:eastAsia="Calibri" w:hAnsi="Calibri" w:cs="Calibri"/>
          <w:sz w:val="24"/>
          <w:szCs w:val="24"/>
        </w:rPr>
        <w:t xml:space="preserve"> ultimately triumphed.</w:t>
      </w:r>
    </w:p>
    <w:p w14:paraId="0687B1F8" w14:textId="77777777" w:rsidR="003D4E89" w:rsidRDefault="003D4E89"/>
    <w:p w14:paraId="1EC332F7" w14:textId="6D4A89E4" w:rsidR="003D4E89" w:rsidRDefault="00000000">
      <w:r>
        <w:rPr>
          <w:rFonts w:ascii="Calibri" w:eastAsia="Calibri" w:hAnsi="Calibri" w:cs="Calibri"/>
          <w:sz w:val="24"/>
          <w:szCs w:val="24"/>
        </w:rPr>
        <w:t xml:space="preserve">And if he can </w:t>
      </w:r>
      <w:proofErr w:type="gramStart"/>
      <w:r>
        <w:rPr>
          <w:rFonts w:ascii="Calibri" w:eastAsia="Calibri" w:hAnsi="Calibri" w:cs="Calibri"/>
          <w:sz w:val="24"/>
          <w:szCs w:val="24"/>
        </w:rPr>
        <w:t>overcome</w:t>
      </w:r>
      <w:proofErr w:type="gramEnd"/>
      <w:r>
        <w:rPr>
          <w:rFonts w:ascii="Calibri" w:eastAsia="Calibri" w:hAnsi="Calibri" w:cs="Calibri"/>
          <w:sz w:val="24"/>
          <w:szCs w:val="24"/>
        </w:rPr>
        <w:t xml:space="preserve">, we can too, right? But this brings us to </w:t>
      </w:r>
      <w:proofErr w:type="gramStart"/>
      <w:r>
        <w:rPr>
          <w:rFonts w:ascii="Calibri" w:eastAsia="Calibri" w:hAnsi="Calibri" w:cs="Calibri"/>
          <w:sz w:val="24"/>
          <w:szCs w:val="24"/>
        </w:rPr>
        <w:t>a really intriguing</w:t>
      </w:r>
      <w:proofErr w:type="gramEnd"/>
      <w:r>
        <w:rPr>
          <w:rFonts w:ascii="Calibri" w:eastAsia="Calibri" w:hAnsi="Calibri" w:cs="Calibri"/>
          <w:sz w:val="24"/>
          <w:szCs w:val="24"/>
        </w:rPr>
        <w:t xml:space="preserve"> section</w:t>
      </w:r>
      <w:r w:rsidR="00982842">
        <w:rPr>
          <w:rFonts w:ascii="Calibri" w:eastAsia="Calibri" w:hAnsi="Calibri" w:cs="Calibri"/>
          <w:sz w:val="24"/>
          <w:szCs w:val="24"/>
        </w:rPr>
        <w:t>: the trustworthy saying</w:t>
      </w:r>
      <w:r>
        <w:rPr>
          <w:rFonts w:ascii="Calibri" w:eastAsia="Calibri" w:hAnsi="Calibri" w:cs="Calibri"/>
          <w:sz w:val="24"/>
          <w:szCs w:val="24"/>
        </w:rPr>
        <w:t xml:space="preserve"> in verses 11-13. It starts with three powerful ifs. If we died with him, we </w:t>
      </w:r>
      <w:proofErr w:type="gramStart"/>
      <w:r>
        <w:rPr>
          <w:rFonts w:ascii="Calibri" w:eastAsia="Calibri" w:hAnsi="Calibri" w:cs="Calibri"/>
          <w:sz w:val="24"/>
          <w:szCs w:val="24"/>
        </w:rPr>
        <w:t>will</w:t>
      </w:r>
      <w:proofErr w:type="gramEnd"/>
      <w:r>
        <w:rPr>
          <w:rFonts w:ascii="Calibri" w:eastAsia="Calibri" w:hAnsi="Calibri" w:cs="Calibri"/>
          <w:sz w:val="24"/>
          <w:szCs w:val="24"/>
        </w:rPr>
        <w:t xml:space="preserve"> also live with him.</w:t>
      </w:r>
    </w:p>
    <w:p w14:paraId="4186E63A" w14:textId="77777777" w:rsidR="003D4E89" w:rsidRDefault="003D4E89"/>
    <w:p w14:paraId="6F3B1742" w14:textId="77777777" w:rsidR="003D4E89" w:rsidRDefault="00000000">
      <w:r>
        <w:rPr>
          <w:rFonts w:ascii="Calibri" w:eastAsia="Calibri" w:hAnsi="Calibri" w:cs="Calibri"/>
          <w:sz w:val="24"/>
          <w:szCs w:val="24"/>
        </w:rPr>
        <w:t>If we endure, we will also reign with him. If we disown him, he will also disown us. It highlights this deep concept of being united with Christ in both death and resurrection.</w:t>
      </w:r>
    </w:p>
    <w:p w14:paraId="48F83729" w14:textId="77777777" w:rsidR="003D4E89" w:rsidRDefault="003D4E89"/>
    <w:p w14:paraId="75690738" w14:textId="77777777" w:rsidR="003D4E89" w:rsidRDefault="00000000">
      <w:r>
        <w:rPr>
          <w:rFonts w:ascii="Calibri" w:eastAsia="Calibri" w:hAnsi="Calibri" w:cs="Calibri"/>
          <w:sz w:val="24"/>
          <w:szCs w:val="24"/>
        </w:rPr>
        <w:t xml:space="preserve">For some of you, this idea of being in Christ might be familiar, but it's worth pausing and reflecting on what it truly means to be connected to Jesus in such a profound way. It really is. And those first three </w:t>
      </w:r>
      <w:proofErr w:type="gramStart"/>
      <w:r>
        <w:rPr>
          <w:rFonts w:ascii="Calibri" w:eastAsia="Calibri" w:hAnsi="Calibri" w:cs="Calibri"/>
          <w:sz w:val="24"/>
          <w:szCs w:val="24"/>
        </w:rPr>
        <w:t>ifs</w:t>
      </w:r>
      <w:proofErr w:type="gramEnd"/>
      <w:r>
        <w:rPr>
          <w:rFonts w:ascii="Calibri" w:eastAsia="Calibri" w:hAnsi="Calibri" w:cs="Calibri"/>
          <w:sz w:val="24"/>
          <w:szCs w:val="24"/>
        </w:rPr>
        <w:t xml:space="preserve"> build on that concept beautifully.</w:t>
      </w:r>
    </w:p>
    <w:p w14:paraId="5946DBB0" w14:textId="77777777" w:rsidR="003D4E89" w:rsidRDefault="003D4E89"/>
    <w:p w14:paraId="0E66E1F5" w14:textId="77777777" w:rsidR="003D4E89" w:rsidRDefault="00000000">
      <w:r>
        <w:rPr>
          <w:rFonts w:ascii="Calibri" w:eastAsia="Calibri" w:hAnsi="Calibri" w:cs="Calibri"/>
          <w:sz w:val="24"/>
          <w:szCs w:val="24"/>
        </w:rPr>
        <w:t>His death and resurrection have implications for our lives now and for eternity. But then we get to this fourth if that throws a bit of a curveball. If we are faithless, he remains faithful.</w:t>
      </w:r>
    </w:p>
    <w:p w14:paraId="1BF72084" w14:textId="77777777" w:rsidR="003D4E89" w:rsidRDefault="003D4E89"/>
    <w:p w14:paraId="72A71761" w14:textId="0709CE01" w:rsidR="003D4E89" w:rsidRDefault="00000000">
      <w:r>
        <w:rPr>
          <w:rFonts w:ascii="Calibri" w:eastAsia="Calibri" w:hAnsi="Calibri" w:cs="Calibri"/>
          <w:sz w:val="24"/>
          <w:szCs w:val="24"/>
        </w:rPr>
        <w:t xml:space="preserve">It seems paradoxical, doesn't it? How can that be? I know, right? I was </w:t>
      </w:r>
      <w:proofErr w:type="gramStart"/>
      <w:r>
        <w:rPr>
          <w:rFonts w:ascii="Calibri" w:eastAsia="Calibri" w:hAnsi="Calibri" w:cs="Calibri"/>
          <w:sz w:val="24"/>
          <w:szCs w:val="24"/>
        </w:rPr>
        <w:t>a little thrown</w:t>
      </w:r>
      <w:proofErr w:type="gramEnd"/>
      <w:r>
        <w:rPr>
          <w:rFonts w:ascii="Calibri" w:eastAsia="Calibri" w:hAnsi="Calibri" w:cs="Calibri"/>
          <w:sz w:val="24"/>
          <w:szCs w:val="24"/>
        </w:rPr>
        <w:t xml:space="preserve"> by that one too. Dr. Yarbrough acknowledges that there are different ways to interpret this. One way is to see it as reassurance</w:t>
      </w:r>
      <w:r w:rsidR="00982842">
        <w:rPr>
          <w:rFonts w:ascii="Calibri" w:eastAsia="Calibri" w:hAnsi="Calibri" w:cs="Calibri"/>
          <w:sz w:val="24"/>
          <w:szCs w:val="24"/>
        </w:rPr>
        <w:t>: even when we falter and are faith wavers, God's faithfulness</w:t>
      </w:r>
      <w:r>
        <w:rPr>
          <w:rFonts w:ascii="Calibri" w:eastAsia="Calibri" w:hAnsi="Calibri" w:cs="Calibri"/>
          <w:sz w:val="24"/>
          <w:szCs w:val="24"/>
        </w:rPr>
        <w:t xml:space="preserve"> remains constant.</w:t>
      </w:r>
    </w:p>
    <w:p w14:paraId="0F38E39F" w14:textId="77777777" w:rsidR="003D4E89" w:rsidRDefault="003D4E89"/>
    <w:p w14:paraId="1480F626" w14:textId="77777777" w:rsidR="003D4E89" w:rsidRDefault="00000000">
      <w:r>
        <w:rPr>
          <w:rFonts w:ascii="Calibri" w:eastAsia="Calibri" w:hAnsi="Calibri" w:cs="Calibri"/>
          <w:sz w:val="24"/>
          <w:szCs w:val="24"/>
        </w:rPr>
        <w:t xml:space="preserve">He uses the example of Peter denying </w:t>
      </w:r>
      <w:proofErr w:type="gramStart"/>
      <w:r>
        <w:rPr>
          <w:rFonts w:ascii="Calibri" w:eastAsia="Calibri" w:hAnsi="Calibri" w:cs="Calibri"/>
          <w:sz w:val="24"/>
          <w:szCs w:val="24"/>
        </w:rPr>
        <w:t>Jesus, but</w:t>
      </w:r>
      <w:proofErr w:type="gramEnd"/>
      <w:r>
        <w:rPr>
          <w:rFonts w:ascii="Calibri" w:eastAsia="Calibri" w:hAnsi="Calibri" w:cs="Calibri"/>
          <w:sz w:val="24"/>
          <w:szCs w:val="24"/>
        </w:rPr>
        <w:t xml:space="preserve"> ultimately being restored. What do you think about that interpretation? Does that resonate with you? You know, it does. Yeah.</w:t>
      </w:r>
    </w:p>
    <w:p w14:paraId="326FC9CD" w14:textId="77777777" w:rsidR="003D4E89" w:rsidRDefault="003D4E89"/>
    <w:p w14:paraId="059D8795" w14:textId="77777777" w:rsidR="003D4E89" w:rsidRDefault="00000000">
      <w:r>
        <w:rPr>
          <w:rFonts w:ascii="Calibri" w:eastAsia="Calibri" w:hAnsi="Calibri" w:cs="Calibri"/>
          <w:sz w:val="24"/>
          <w:szCs w:val="24"/>
        </w:rPr>
        <w:t>It's comforting, isn't it? To know that even when we mess up, God's love and forgiveness are still there. But I can also see the other side of it, like Dr. Yarbrough mentions, that maybe it's a caution against presuming upon God's grace, taking his faithfulness for granted. Exactly.</w:t>
      </w:r>
    </w:p>
    <w:p w14:paraId="076704E6" w14:textId="77777777" w:rsidR="003D4E89" w:rsidRDefault="003D4E89"/>
    <w:p w14:paraId="16338DA6" w14:textId="77777777" w:rsidR="003D4E89" w:rsidRDefault="00000000">
      <w:r>
        <w:rPr>
          <w:rFonts w:ascii="Calibri" w:eastAsia="Calibri" w:hAnsi="Calibri" w:cs="Calibri"/>
          <w:sz w:val="24"/>
          <w:szCs w:val="24"/>
        </w:rPr>
        <w:t>It's this double-edged sword. On the one hand, we have incredible comfort in God's unwavering faithfulness. But on the other, it's a warning against manipulating or trying to control God.</w:t>
      </w:r>
    </w:p>
    <w:p w14:paraId="52CDE595" w14:textId="77777777" w:rsidR="003D4E89" w:rsidRDefault="003D4E89"/>
    <w:p w14:paraId="3FED5B86" w14:textId="77777777" w:rsidR="003D4E89" w:rsidRDefault="00000000">
      <w:r>
        <w:rPr>
          <w:rFonts w:ascii="Calibri" w:eastAsia="Calibri" w:hAnsi="Calibri" w:cs="Calibri"/>
          <w:sz w:val="24"/>
          <w:szCs w:val="24"/>
        </w:rPr>
        <w:t xml:space="preserve">He remains true to his nature, his covenant, even if we choose to reject him. Okay. So this is a </w:t>
      </w:r>
      <w:proofErr w:type="gramStart"/>
      <w:r>
        <w:rPr>
          <w:rFonts w:ascii="Calibri" w:eastAsia="Calibri" w:hAnsi="Calibri" w:cs="Calibri"/>
          <w:sz w:val="24"/>
          <w:szCs w:val="24"/>
        </w:rPr>
        <w:t>pretty crucial</w:t>
      </w:r>
      <w:proofErr w:type="gramEnd"/>
      <w:r>
        <w:rPr>
          <w:rFonts w:ascii="Calibri" w:eastAsia="Calibri" w:hAnsi="Calibri" w:cs="Calibri"/>
          <w:sz w:val="24"/>
          <w:szCs w:val="24"/>
        </w:rPr>
        <w:t xml:space="preserve"> point, wouldn't you say? Yeah.</w:t>
      </w:r>
    </w:p>
    <w:p w14:paraId="0FDCE7B8" w14:textId="77777777" w:rsidR="003D4E89" w:rsidRDefault="003D4E89"/>
    <w:p w14:paraId="28B22EA0" w14:textId="77777777" w:rsidR="003D4E89" w:rsidRDefault="00000000">
      <w:r>
        <w:rPr>
          <w:rFonts w:ascii="Calibri" w:eastAsia="Calibri" w:hAnsi="Calibri" w:cs="Calibri"/>
          <w:sz w:val="24"/>
          <w:szCs w:val="24"/>
        </w:rPr>
        <w:t xml:space="preserve">It's like a fork in the road where we choose whether to embrace God's grace and respond with genuine repentance. Or if </w:t>
      </w:r>
      <w:proofErr w:type="gramStart"/>
      <w:r>
        <w:rPr>
          <w:rFonts w:ascii="Calibri" w:eastAsia="Calibri" w:hAnsi="Calibri" w:cs="Calibri"/>
          <w:sz w:val="24"/>
          <w:szCs w:val="24"/>
        </w:rPr>
        <w:t>we'll</w:t>
      </w:r>
      <w:proofErr w:type="gramEnd"/>
      <w:r>
        <w:rPr>
          <w:rFonts w:ascii="Calibri" w:eastAsia="Calibri" w:hAnsi="Calibri" w:cs="Calibri"/>
          <w:sz w:val="24"/>
          <w:szCs w:val="24"/>
        </w:rPr>
        <w:t xml:space="preserve"> try to twist it to fit our own desires. That's a great way to put it.</w:t>
      </w:r>
    </w:p>
    <w:p w14:paraId="56B36D1E" w14:textId="77777777" w:rsidR="003D4E89" w:rsidRDefault="003D4E89"/>
    <w:p w14:paraId="3C6DEC31" w14:textId="77777777" w:rsidR="003D4E89" w:rsidRDefault="00000000">
      <w:r>
        <w:rPr>
          <w:rFonts w:ascii="Calibri" w:eastAsia="Calibri" w:hAnsi="Calibri" w:cs="Calibri"/>
          <w:sz w:val="24"/>
          <w:szCs w:val="24"/>
        </w:rPr>
        <w:t xml:space="preserve">And this leads us perfectly into the next section of Dr. Yarbrough's lecture, where he talks about dealing with those who twist the truth, those false teachers. This is where it gets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xml:space="preserve">, because we're not just talking about abstract theological ideas anymore. We're talking about real people, real challenges to </w:t>
      </w:r>
      <w:proofErr w:type="gramStart"/>
      <w:r>
        <w:rPr>
          <w:rFonts w:ascii="Calibri" w:eastAsia="Calibri" w:hAnsi="Calibri" w:cs="Calibri"/>
          <w:sz w:val="24"/>
          <w:szCs w:val="24"/>
        </w:rPr>
        <w:t>the faith</w:t>
      </w:r>
      <w:proofErr w:type="gramEnd"/>
      <w:r>
        <w:rPr>
          <w:rFonts w:ascii="Calibri" w:eastAsia="Calibri" w:hAnsi="Calibri" w:cs="Calibri"/>
          <w:sz w:val="24"/>
          <w:szCs w:val="24"/>
        </w:rPr>
        <w:t>.</w:t>
      </w:r>
    </w:p>
    <w:p w14:paraId="600AFAE7" w14:textId="77777777" w:rsidR="003D4E89" w:rsidRDefault="003D4E89"/>
    <w:p w14:paraId="2048475D" w14:textId="77777777" w:rsidR="003D4E89" w:rsidRDefault="00000000">
      <w:r>
        <w:rPr>
          <w:rFonts w:ascii="Calibri" w:eastAsia="Calibri" w:hAnsi="Calibri" w:cs="Calibri"/>
          <w:sz w:val="24"/>
          <w:szCs w:val="24"/>
        </w:rPr>
        <w:lastRenderedPageBreak/>
        <w:t>And we'll be getting into that as we continue our deep dive. But for now, let's take a moment to reflect on what we've covered so far. Yeah.</w:t>
      </w:r>
    </w:p>
    <w:p w14:paraId="0FE66D4A" w14:textId="77777777" w:rsidR="003D4E89" w:rsidRDefault="003D4E89"/>
    <w:p w14:paraId="15FB73B2" w14:textId="77777777" w:rsidR="003D4E89" w:rsidRDefault="00000000">
      <w:r>
        <w:rPr>
          <w:rFonts w:ascii="Calibri" w:eastAsia="Calibri" w:hAnsi="Calibri" w:cs="Calibri"/>
          <w:sz w:val="24"/>
          <w:szCs w:val="24"/>
        </w:rPr>
        <w:t>It's a lot to think about. Welcome back, everyone. It's good to take a pause sometimes, isn't it? Like things sink in.</w:t>
      </w:r>
    </w:p>
    <w:p w14:paraId="6A9235E6" w14:textId="77777777" w:rsidR="003D4E89" w:rsidRDefault="003D4E89"/>
    <w:p w14:paraId="062AA847" w14:textId="4E212DE7" w:rsidR="003D4E89" w:rsidRDefault="00000000">
      <w:r>
        <w:rPr>
          <w:rFonts w:ascii="Calibri" w:eastAsia="Calibri" w:hAnsi="Calibri" w:cs="Calibri"/>
          <w:sz w:val="24"/>
          <w:szCs w:val="24"/>
        </w:rPr>
        <w:t xml:space="preserve">You know, when we were discussing that fourth </w:t>
      </w:r>
      <w:r w:rsidR="00982842">
        <w:rPr>
          <w:rFonts w:ascii="Calibri" w:eastAsia="Calibri" w:hAnsi="Calibri" w:cs="Calibri"/>
          <w:sz w:val="24"/>
          <w:szCs w:val="24"/>
        </w:rPr>
        <w:t>point about God remaining faithful, even when we aren't, it really got me thinking;</w:t>
      </w:r>
      <w:r>
        <w:rPr>
          <w:rFonts w:ascii="Calibri" w:eastAsia="Calibri" w:hAnsi="Calibri" w:cs="Calibri"/>
          <w:sz w:val="24"/>
          <w:szCs w:val="24"/>
        </w:rPr>
        <w:t xml:space="preserve"> it's easy to take comfort in that. But like we were saying, it shouldn't become an excuse for complacency. Right.</w:t>
      </w:r>
    </w:p>
    <w:p w14:paraId="2D86589A" w14:textId="77777777" w:rsidR="003D4E89" w:rsidRDefault="003D4E89"/>
    <w:p w14:paraId="1601D740" w14:textId="77777777" w:rsidR="003D4E89" w:rsidRDefault="00000000">
      <w:r>
        <w:rPr>
          <w:rFonts w:ascii="Calibri" w:eastAsia="Calibri" w:hAnsi="Calibri" w:cs="Calibri"/>
          <w:sz w:val="24"/>
          <w:szCs w:val="24"/>
        </w:rPr>
        <w:t>It's like this constant tension between grace and responsibility. We're saved by grace, not by our works, but that grace should lead us towards a transformed life, a life that reflects God's character. Exactly.</w:t>
      </w:r>
    </w:p>
    <w:p w14:paraId="5FAB7AC7" w14:textId="77777777" w:rsidR="003D4E89" w:rsidRDefault="003D4E89"/>
    <w:p w14:paraId="50921DE7" w14:textId="77777777" w:rsidR="003D4E89" w:rsidRDefault="00000000">
      <w:r>
        <w:rPr>
          <w:rFonts w:ascii="Calibri" w:eastAsia="Calibri" w:hAnsi="Calibri" w:cs="Calibri"/>
          <w:sz w:val="24"/>
          <w:szCs w:val="24"/>
        </w:rPr>
        <w:t xml:space="preserve">And that tension </w:t>
      </w:r>
      <w:proofErr w:type="gramStart"/>
      <w:r>
        <w:rPr>
          <w:rFonts w:ascii="Calibri" w:eastAsia="Calibri" w:hAnsi="Calibri" w:cs="Calibri"/>
          <w:sz w:val="24"/>
          <w:szCs w:val="24"/>
        </w:rPr>
        <w:t>actually leads</w:t>
      </w:r>
      <w:proofErr w:type="gramEnd"/>
      <w:r>
        <w:rPr>
          <w:rFonts w:ascii="Calibri" w:eastAsia="Calibri" w:hAnsi="Calibri" w:cs="Calibri"/>
          <w:sz w:val="24"/>
          <w:szCs w:val="24"/>
        </w:rPr>
        <w:t xml:space="preserve"> perfectly into the next part of Dr. Yarbrough's lecture, where he dives into dealing with false teachers. He brings up those guys, Hymenaeus and Philetus, who were spreading the idea that the resurrection had already happened. It sounds like </w:t>
      </w:r>
      <w:proofErr w:type="gramStart"/>
      <w:r>
        <w:rPr>
          <w:rFonts w:ascii="Calibri" w:eastAsia="Calibri" w:hAnsi="Calibri" w:cs="Calibri"/>
          <w:sz w:val="24"/>
          <w:szCs w:val="24"/>
        </w:rPr>
        <w:t>a pretty abstract</w:t>
      </w:r>
      <w:proofErr w:type="gramEnd"/>
      <w:r>
        <w:rPr>
          <w:rFonts w:ascii="Calibri" w:eastAsia="Calibri" w:hAnsi="Calibri" w:cs="Calibri"/>
          <w:sz w:val="24"/>
          <w:szCs w:val="24"/>
        </w:rPr>
        <w:t xml:space="preserve"> theological debate.</w:t>
      </w:r>
    </w:p>
    <w:p w14:paraId="1091F931" w14:textId="77777777" w:rsidR="003D4E89" w:rsidRDefault="003D4E89"/>
    <w:p w14:paraId="4B119136" w14:textId="73FDAA1D" w:rsidR="003D4E89" w:rsidRDefault="00000000">
      <w:r>
        <w:rPr>
          <w:rFonts w:ascii="Calibri" w:eastAsia="Calibri" w:hAnsi="Calibri" w:cs="Calibri"/>
          <w:sz w:val="24"/>
          <w:szCs w:val="24"/>
        </w:rPr>
        <w:t xml:space="preserve">But what's fascinating is how Dr. Yarbrough connects it to </w:t>
      </w:r>
      <w:r w:rsidR="00982842">
        <w:rPr>
          <w:rFonts w:ascii="Calibri" w:eastAsia="Calibri" w:hAnsi="Calibri" w:cs="Calibri"/>
          <w:sz w:val="24"/>
          <w:szCs w:val="24"/>
        </w:rPr>
        <w:t>real-world</w:t>
      </w:r>
      <w:r>
        <w:rPr>
          <w:rFonts w:ascii="Calibri" w:eastAsia="Calibri" w:hAnsi="Calibri" w:cs="Calibri"/>
          <w:sz w:val="24"/>
          <w:szCs w:val="24"/>
        </w:rPr>
        <w:t xml:space="preserve"> consequences. I mean, think about it. If there's no future resurrection, what does that say about the hope we have in Christ? Exactly.</w:t>
      </w:r>
    </w:p>
    <w:p w14:paraId="7BFC983C" w14:textId="77777777" w:rsidR="003D4E89" w:rsidRDefault="003D4E89"/>
    <w:p w14:paraId="24692AE9" w14:textId="77777777" w:rsidR="003D4E89" w:rsidRDefault="00000000">
      <w:r>
        <w:rPr>
          <w:rFonts w:ascii="Calibri" w:eastAsia="Calibri" w:hAnsi="Calibri" w:cs="Calibri"/>
          <w:sz w:val="24"/>
          <w:szCs w:val="24"/>
        </w:rPr>
        <w:t xml:space="preserve">It undermines the entire foundation of our faith. And for those of </w:t>
      </w:r>
      <w:proofErr w:type="gramStart"/>
      <w:r>
        <w:rPr>
          <w:rFonts w:ascii="Calibri" w:eastAsia="Calibri" w:hAnsi="Calibri" w:cs="Calibri"/>
          <w:sz w:val="24"/>
          <w:szCs w:val="24"/>
        </w:rPr>
        <w:t>you listening</w:t>
      </w:r>
      <w:proofErr w:type="gramEnd"/>
      <w:r>
        <w:rPr>
          <w:rFonts w:ascii="Calibri" w:eastAsia="Calibri" w:hAnsi="Calibri" w:cs="Calibri"/>
          <w:sz w:val="24"/>
          <w:szCs w:val="24"/>
        </w:rPr>
        <w:t xml:space="preserve"> who may be facing challenges to your beliefs, maybe from friends, family, or even just the culture around you, this is where it gets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Dr. Yarbrough emphasizes that the pastor's primary weapon in this battle against falsehood is the word of God.</w:t>
      </w:r>
    </w:p>
    <w:p w14:paraId="71A002E2" w14:textId="77777777" w:rsidR="003D4E89" w:rsidRDefault="003D4E89"/>
    <w:p w14:paraId="229B9AEE" w14:textId="77777777" w:rsidR="003D4E89" w:rsidRDefault="00000000">
      <w:r>
        <w:rPr>
          <w:rFonts w:ascii="Calibri" w:eastAsia="Calibri" w:hAnsi="Calibri" w:cs="Calibri"/>
          <w:sz w:val="24"/>
          <w:szCs w:val="24"/>
        </w:rPr>
        <w:t>So it's not about winning arguments or coming up with clever comebacks. It's about grounding ourselves in the truth of Scripture. Absolutely.</w:t>
      </w:r>
    </w:p>
    <w:p w14:paraId="469355A2" w14:textId="77777777" w:rsidR="003D4E89" w:rsidRDefault="003D4E89"/>
    <w:p w14:paraId="1D48F208" w14:textId="77777777" w:rsidR="003D4E89" w:rsidRDefault="00000000">
      <w:r>
        <w:rPr>
          <w:rFonts w:ascii="Calibri" w:eastAsia="Calibri" w:hAnsi="Calibri" w:cs="Calibri"/>
          <w:sz w:val="24"/>
          <w:szCs w:val="24"/>
        </w:rPr>
        <w:t>Dr. Yarbrough points out how the faithful pastor relies on Scripture for teaching, admonishing, and guiding their congregation. It's like a master craftsman using the finest tools to shape and refine. And speaking of refinement, Dr. Yarbrough then introduces this fascinating analogy.</w:t>
      </w:r>
    </w:p>
    <w:p w14:paraId="1279F001" w14:textId="77777777" w:rsidR="003D4E89" w:rsidRDefault="003D4E89"/>
    <w:p w14:paraId="6AF91AB2" w14:textId="77777777" w:rsidR="003D4E89" w:rsidRDefault="00000000">
      <w:r>
        <w:rPr>
          <w:rFonts w:ascii="Calibri" w:eastAsia="Calibri" w:hAnsi="Calibri" w:cs="Calibri"/>
          <w:sz w:val="24"/>
          <w:szCs w:val="24"/>
        </w:rPr>
        <w:t>He compares a person dedicated to God to a vessel in a grand house. Yes. The image of the house with vessels for honorable and dishonorable use.</w:t>
      </w:r>
    </w:p>
    <w:p w14:paraId="718211AD" w14:textId="77777777" w:rsidR="003D4E89" w:rsidRDefault="003D4E89"/>
    <w:p w14:paraId="25ED1329" w14:textId="65741DA8" w:rsidR="003D4E89" w:rsidRDefault="00000000">
      <w:r>
        <w:rPr>
          <w:rFonts w:ascii="Calibri" w:eastAsia="Calibri" w:hAnsi="Calibri" w:cs="Calibri"/>
          <w:sz w:val="24"/>
          <w:szCs w:val="24"/>
        </w:rPr>
        <w:t xml:space="preserve">You'll find that in verses 20 and 21 of 2 Timothy chapter 2. Now this analogy might feel a little removed at first, but I think it speaks to something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about our individual lives within the larger context of the church, which Dr. Yarbrough compares to a grand house. It's like each of us is a vessel within that house</w:t>
      </w:r>
      <w:r w:rsidR="00982842">
        <w:rPr>
          <w:rFonts w:ascii="Calibri" w:eastAsia="Calibri" w:hAnsi="Calibri" w:cs="Calibri"/>
          <w:sz w:val="24"/>
          <w:szCs w:val="24"/>
        </w:rPr>
        <w:t>,</w:t>
      </w:r>
      <w:r>
        <w:rPr>
          <w:rFonts w:ascii="Calibri" w:eastAsia="Calibri" w:hAnsi="Calibri" w:cs="Calibri"/>
          <w:sz w:val="24"/>
          <w:szCs w:val="24"/>
        </w:rPr>
        <w:t xml:space="preserve"> and we have a choice. Are we going to be used for noble purposes or for less worthy ones? That's a great way to put it.</w:t>
      </w:r>
    </w:p>
    <w:p w14:paraId="1304C25F" w14:textId="77777777" w:rsidR="003D4E89" w:rsidRDefault="003D4E89"/>
    <w:p w14:paraId="38A16C03" w14:textId="32A2B170" w:rsidR="003D4E89" w:rsidRDefault="00000000">
      <w:r>
        <w:rPr>
          <w:rFonts w:ascii="Calibri" w:eastAsia="Calibri" w:hAnsi="Calibri" w:cs="Calibri"/>
          <w:sz w:val="24"/>
          <w:szCs w:val="24"/>
        </w:rPr>
        <w:t>And what's intriguing is how Dr. Yarbrough connects this to the idea of purity and separation from ungodliness. He points out how the text emphasizes cleansing ourselves from anything that would contaminate us. So</w:t>
      </w:r>
      <w:r w:rsidR="00982842">
        <w:rPr>
          <w:rFonts w:ascii="Calibri" w:eastAsia="Calibri" w:hAnsi="Calibri" w:cs="Calibri"/>
          <w:sz w:val="24"/>
          <w:szCs w:val="24"/>
        </w:rPr>
        <w:t>,</w:t>
      </w:r>
      <w:r>
        <w:rPr>
          <w:rFonts w:ascii="Calibri" w:eastAsia="Calibri" w:hAnsi="Calibri" w:cs="Calibri"/>
          <w:sz w:val="24"/>
          <w:szCs w:val="24"/>
        </w:rPr>
        <w:t xml:space="preserve"> for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listening, think about what might be contaminating your vessel, so to speak.</w:t>
      </w:r>
    </w:p>
    <w:p w14:paraId="23B97D18" w14:textId="77777777" w:rsidR="003D4E89" w:rsidRDefault="003D4E89"/>
    <w:p w14:paraId="1E00B892" w14:textId="77777777" w:rsidR="003D4E89" w:rsidRDefault="00000000">
      <w:r>
        <w:rPr>
          <w:rFonts w:ascii="Calibri" w:eastAsia="Calibri" w:hAnsi="Calibri" w:cs="Calibri"/>
          <w:sz w:val="24"/>
          <w:szCs w:val="24"/>
        </w:rPr>
        <w:lastRenderedPageBreak/>
        <w:t>Is it gossip, negativity, or maybe those unhealthy habits you just can't seem to break free from? It's about taking responsibility for our spiritual hygiene, wouldn't you say? Just like we wouldn't want to eat from a dirty plate, we need to be mindful of what we're allowing into our minds and hearts. And that's where Dr. Yarbrough's earlier point about avoiding godless chatter comes back into play. It's not just about what we do, but what we allow to influence our thinking.</w:t>
      </w:r>
    </w:p>
    <w:p w14:paraId="1CB56B05" w14:textId="77777777" w:rsidR="003D4E89" w:rsidRDefault="003D4E89"/>
    <w:p w14:paraId="76D75835" w14:textId="77777777" w:rsidR="003D4E89" w:rsidRDefault="00000000">
      <w:r>
        <w:rPr>
          <w:rFonts w:ascii="Calibri" w:eastAsia="Calibri" w:hAnsi="Calibri" w:cs="Calibri"/>
          <w:sz w:val="24"/>
          <w:szCs w:val="24"/>
        </w:rPr>
        <w:t>Because those things can tarnish our purity and hinder our usefulness to God. And he even uses this phrase that really struck me, useful to the master. It makes you think about purpose, doesn't it? It does.</w:t>
      </w:r>
    </w:p>
    <w:p w14:paraId="3E5FEEB4" w14:textId="77777777" w:rsidR="003D4E89" w:rsidRDefault="003D4E89"/>
    <w:p w14:paraId="01553634" w14:textId="77777777" w:rsidR="003D4E89" w:rsidRDefault="00000000">
      <w:r>
        <w:rPr>
          <w:rFonts w:ascii="Calibri" w:eastAsia="Calibri" w:hAnsi="Calibri" w:cs="Calibri"/>
          <w:sz w:val="24"/>
          <w:szCs w:val="24"/>
        </w:rPr>
        <w:t>It's not enough to just be present. We need to be prepared, cleansed, and set apart for God's purposes. And this process of cleansing isn't passive.</w:t>
      </w:r>
    </w:p>
    <w:p w14:paraId="3D0D0EF4" w14:textId="77777777" w:rsidR="003D4E89" w:rsidRDefault="003D4E89"/>
    <w:p w14:paraId="39038AF9" w14:textId="22199DCC" w:rsidR="003D4E89" w:rsidRDefault="00000000">
      <w:r>
        <w:rPr>
          <w:rFonts w:ascii="Calibri" w:eastAsia="Calibri" w:hAnsi="Calibri" w:cs="Calibri"/>
          <w:sz w:val="24"/>
          <w:szCs w:val="24"/>
        </w:rPr>
        <w:t xml:space="preserve">It's something we actively participate in. Dr. Yarbrough then lists some specific qualities that characterize a vessel fit for honorable use, starting with fleeing youthful </w:t>
      </w:r>
      <w:proofErr w:type="gramStart"/>
      <w:r>
        <w:rPr>
          <w:rFonts w:ascii="Calibri" w:eastAsia="Calibri" w:hAnsi="Calibri" w:cs="Calibri"/>
          <w:sz w:val="24"/>
          <w:szCs w:val="24"/>
        </w:rPr>
        <w:t>lusts</w:t>
      </w:r>
      <w:proofErr w:type="gramEnd"/>
      <w:r>
        <w:rPr>
          <w:rFonts w:ascii="Calibri" w:eastAsia="Calibri" w:hAnsi="Calibri" w:cs="Calibri"/>
          <w:sz w:val="24"/>
          <w:szCs w:val="24"/>
        </w:rPr>
        <w:t>. Now</w:t>
      </w:r>
      <w:r w:rsidR="00982842">
        <w:rPr>
          <w:rFonts w:ascii="Calibri" w:eastAsia="Calibri" w:hAnsi="Calibri" w:cs="Calibri"/>
          <w:sz w:val="24"/>
          <w:szCs w:val="24"/>
        </w:rPr>
        <w:t>,</w:t>
      </w:r>
      <w:r>
        <w:rPr>
          <w:rFonts w:ascii="Calibri" w:eastAsia="Calibri" w:hAnsi="Calibri" w:cs="Calibri"/>
          <w:sz w:val="24"/>
          <w:szCs w:val="24"/>
        </w:rPr>
        <w:t xml:space="preserve"> before you think, oh, that's just for young people, listen to what he says next.</w:t>
      </w:r>
    </w:p>
    <w:p w14:paraId="57F739B6" w14:textId="77777777" w:rsidR="003D4E89" w:rsidRDefault="003D4E89"/>
    <w:p w14:paraId="426DF15B" w14:textId="494974FB" w:rsidR="003D4E89" w:rsidRDefault="00000000">
      <w:r>
        <w:rPr>
          <w:rFonts w:ascii="Calibri" w:eastAsia="Calibri" w:hAnsi="Calibri" w:cs="Calibri"/>
          <w:sz w:val="24"/>
          <w:szCs w:val="24"/>
        </w:rPr>
        <w:t>He makes it clear that these lusts can take many forms</w:t>
      </w:r>
      <w:r w:rsidR="00982842">
        <w:rPr>
          <w:rFonts w:ascii="Calibri" w:eastAsia="Calibri" w:hAnsi="Calibri" w:cs="Calibri"/>
          <w:sz w:val="24"/>
          <w:szCs w:val="24"/>
        </w:rPr>
        <w:t>- ambition, greed, envy-</w:t>
      </w:r>
      <w:r>
        <w:rPr>
          <w:rFonts w:ascii="Calibri" w:eastAsia="Calibri" w:hAnsi="Calibri" w:cs="Calibri"/>
          <w:sz w:val="24"/>
          <w:szCs w:val="24"/>
        </w:rPr>
        <w:t xml:space="preserve"> and they can tempt us at any age. It's about recognizing those desires that pull us away from God and making the conscious choice to run in the opposite direction. And then he contrasts fleeing </w:t>
      </w:r>
      <w:proofErr w:type="gramStart"/>
      <w:r>
        <w:rPr>
          <w:rFonts w:ascii="Calibri" w:eastAsia="Calibri" w:hAnsi="Calibri" w:cs="Calibri"/>
          <w:sz w:val="24"/>
          <w:szCs w:val="24"/>
        </w:rPr>
        <w:t>lusts</w:t>
      </w:r>
      <w:proofErr w:type="gramEnd"/>
      <w:r>
        <w:rPr>
          <w:rFonts w:ascii="Calibri" w:eastAsia="Calibri" w:hAnsi="Calibri" w:cs="Calibri"/>
          <w:sz w:val="24"/>
          <w:szCs w:val="24"/>
        </w:rPr>
        <w:t xml:space="preserve"> with pursuing righteousness, faith, love, and peace.</w:t>
      </w:r>
    </w:p>
    <w:p w14:paraId="0ED0FBAA" w14:textId="77777777" w:rsidR="003D4E89" w:rsidRDefault="003D4E89"/>
    <w:p w14:paraId="025366CD" w14:textId="77777777" w:rsidR="003D4E89" w:rsidRDefault="00000000">
      <w:r>
        <w:rPr>
          <w:rFonts w:ascii="Calibri" w:eastAsia="Calibri" w:hAnsi="Calibri" w:cs="Calibri"/>
          <w:sz w:val="24"/>
          <w:szCs w:val="24"/>
        </w:rPr>
        <w:t>It's like a reorientation of our hearts, turning away from what's harmful and embracing what's life-giving. I love how he emphasizes that it's not just about outward actions, but about the state of our hearts. He talks about those who call on the Lord out of a pure heart.</w:t>
      </w:r>
    </w:p>
    <w:p w14:paraId="549B893C" w14:textId="77777777" w:rsidR="003D4E89" w:rsidRDefault="003D4E89"/>
    <w:p w14:paraId="6DEC9691" w14:textId="3B0A008A" w:rsidR="003D4E89" w:rsidRDefault="00000000">
      <w:r>
        <w:rPr>
          <w:rFonts w:ascii="Calibri" w:eastAsia="Calibri" w:hAnsi="Calibri" w:cs="Calibri"/>
          <w:sz w:val="24"/>
          <w:szCs w:val="24"/>
        </w:rPr>
        <w:t>For those of you listening, I think it's worth asking ourselves</w:t>
      </w:r>
      <w:r w:rsidR="00982842">
        <w:rPr>
          <w:rFonts w:ascii="Calibri" w:eastAsia="Calibri" w:hAnsi="Calibri" w:cs="Calibri"/>
          <w:sz w:val="24"/>
          <w:szCs w:val="24"/>
        </w:rPr>
        <w:t>:</w:t>
      </w:r>
      <w:r>
        <w:rPr>
          <w:rFonts w:ascii="Calibri" w:eastAsia="Calibri" w:hAnsi="Calibri" w:cs="Calibri"/>
          <w:sz w:val="24"/>
          <w:szCs w:val="24"/>
        </w:rPr>
        <w:t xml:space="preserve"> what are our motivations? Are we doing things for show or out of a genuine desire to honor God? That's a great question to ponder. And then Dr. Yarbrough shifts </w:t>
      </w:r>
      <w:proofErr w:type="gramStart"/>
      <w:r>
        <w:rPr>
          <w:rFonts w:ascii="Calibri" w:eastAsia="Calibri" w:hAnsi="Calibri" w:cs="Calibri"/>
          <w:sz w:val="24"/>
          <w:szCs w:val="24"/>
        </w:rPr>
        <w:t>gears</w:t>
      </w:r>
      <w:proofErr w:type="gramEnd"/>
      <w:r>
        <w:rPr>
          <w:rFonts w:ascii="Calibri" w:eastAsia="Calibri" w:hAnsi="Calibri" w:cs="Calibri"/>
          <w:sz w:val="24"/>
          <w:szCs w:val="24"/>
        </w:rPr>
        <w:t xml:space="preserve"> a bit and issues a warning about getting caught up in foolish and stupid controversies and even calls them unprofitable and worthless. Yeah.</w:t>
      </w:r>
    </w:p>
    <w:p w14:paraId="28592C5E" w14:textId="77777777" w:rsidR="003D4E89" w:rsidRDefault="003D4E89"/>
    <w:p w14:paraId="0007D703" w14:textId="77777777" w:rsidR="003D4E89" w:rsidRDefault="00000000">
      <w:r>
        <w:rPr>
          <w:rFonts w:ascii="Calibri" w:eastAsia="Calibri" w:hAnsi="Calibri" w:cs="Calibri"/>
          <w:sz w:val="24"/>
          <w:szCs w:val="24"/>
        </w:rPr>
        <w:t>You know, there are a lot of those circulating these days. Seems like everyone's got an opinion on everything. And while it's important to engage in thoughtful dialogue, Dr. Yarbrough reminds us that sometimes it's best to just walk away from those arguments that are going nowhere.</w:t>
      </w:r>
    </w:p>
    <w:p w14:paraId="47D03ECB" w14:textId="77777777" w:rsidR="003D4E89" w:rsidRDefault="003D4E89"/>
    <w:p w14:paraId="1B05CE23" w14:textId="77777777" w:rsidR="003D4E89" w:rsidRDefault="00000000">
      <w:r>
        <w:rPr>
          <w:rFonts w:ascii="Calibri" w:eastAsia="Calibri" w:hAnsi="Calibri" w:cs="Calibri"/>
          <w:sz w:val="24"/>
          <w:szCs w:val="24"/>
        </w:rPr>
        <w:t xml:space="preserve">Precisely, because those types of arguments distract us from the essential truths of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and can lead to division and strife. It's about choosing our battles wisely and focusing on what truly matters. It makes me think about those times when I've gotten sucked into an online debate about something totally irrelevant to my walk with God.</w:t>
      </w:r>
    </w:p>
    <w:p w14:paraId="48C1D467" w14:textId="77777777" w:rsidR="003D4E89" w:rsidRDefault="003D4E89"/>
    <w:p w14:paraId="4EFE5C64" w14:textId="77777777" w:rsidR="003D4E89" w:rsidRDefault="00000000">
      <w:r>
        <w:rPr>
          <w:rFonts w:ascii="Calibri" w:eastAsia="Calibri" w:hAnsi="Calibri" w:cs="Calibri"/>
          <w:sz w:val="24"/>
          <w:szCs w:val="24"/>
        </w:rPr>
        <w:t>It's a waste of time and energy, isn't it? It can be. And that's why Dr. Yarbrough then gives this powerful instruction. The Lord's servant must not be quarrelsome, but kind to everyone, able to teach, patiently enduring evil, correcting his opponents with gentleness.</w:t>
      </w:r>
    </w:p>
    <w:p w14:paraId="0F2B5487" w14:textId="77777777" w:rsidR="003D4E89" w:rsidRDefault="003D4E89"/>
    <w:p w14:paraId="0C567D9D" w14:textId="77777777" w:rsidR="003D4E89" w:rsidRDefault="00000000">
      <w:r>
        <w:rPr>
          <w:rFonts w:ascii="Calibri" w:eastAsia="Calibri" w:hAnsi="Calibri" w:cs="Calibri"/>
          <w:sz w:val="24"/>
          <w:szCs w:val="24"/>
        </w:rPr>
        <w:lastRenderedPageBreak/>
        <w:t>He's really laying out the blueprint for what it looks like to live out our faith in a way that honors God. He's emphasizing character and conduct, right? It's not enough to just have knowledge. We need to embody the virtues of Christ.</w:t>
      </w:r>
    </w:p>
    <w:p w14:paraId="6D1D96D8" w14:textId="77777777" w:rsidR="003D4E89" w:rsidRDefault="003D4E89"/>
    <w:p w14:paraId="2330E01F" w14:textId="77777777" w:rsidR="003D4E89" w:rsidRDefault="00000000">
      <w:r>
        <w:rPr>
          <w:rFonts w:ascii="Calibri" w:eastAsia="Calibri" w:hAnsi="Calibri" w:cs="Calibri"/>
          <w:sz w:val="24"/>
          <w:szCs w:val="24"/>
        </w:rPr>
        <w:t>Yes. And this is where that source of strength we talked about earlier comes back into play. That grace which empowers us to be patient, kind, and gentle, even when facing opposition.</w:t>
      </w:r>
    </w:p>
    <w:p w14:paraId="2512BE49" w14:textId="77777777" w:rsidR="003D4E89" w:rsidRDefault="003D4E89"/>
    <w:p w14:paraId="5B1AB2C3" w14:textId="77777777" w:rsidR="003D4E89" w:rsidRDefault="00000000">
      <w:r>
        <w:rPr>
          <w:rFonts w:ascii="Calibri" w:eastAsia="Calibri" w:hAnsi="Calibri" w:cs="Calibri"/>
          <w:sz w:val="24"/>
          <w:szCs w:val="24"/>
        </w:rPr>
        <w:t>It's not easy, but it's what we're called to. It's a high calling, for sure. And it makes you realize that true leadership, whether in the church, the workplace, or even in our families, isn't about power or control, but about serving others with humility and love.</w:t>
      </w:r>
    </w:p>
    <w:p w14:paraId="2A48BE2E" w14:textId="77777777" w:rsidR="003D4E89" w:rsidRDefault="003D4E89"/>
    <w:p w14:paraId="43B4AE4C" w14:textId="77777777" w:rsidR="003D4E89" w:rsidRDefault="00000000">
      <w:r>
        <w:rPr>
          <w:rFonts w:ascii="Calibri" w:eastAsia="Calibri" w:hAnsi="Calibri" w:cs="Calibri"/>
          <w:sz w:val="24"/>
          <w:szCs w:val="24"/>
        </w:rPr>
        <w:t>Beautifully put. It's about winning hearts, not arguments. And this leads perfectly into the next section, where Dr. Yarbrough talks about how we should approach those who are actively opposing the truth.</w:t>
      </w:r>
    </w:p>
    <w:p w14:paraId="058F6D4F" w14:textId="77777777" w:rsidR="003D4E89" w:rsidRDefault="003D4E89"/>
    <w:p w14:paraId="6A611F0D" w14:textId="77777777" w:rsidR="003D4E89" w:rsidRDefault="00000000">
      <w:r>
        <w:rPr>
          <w:rFonts w:ascii="Calibri" w:eastAsia="Calibri" w:hAnsi="Calibri" w:cs="Calibri"/>
          <w:sz w:val="24"/>
          <w:szCs w:val="24"/>
        </w:rPr>
        <w:t xml:space="preserve">He uses this powerful image of God granting repentance, which leads to a knowledge of the truth. It's a reminder that </w:t>
      </w:r>
      <w:proofErr w:type="gramStart"/>
      <w:r>
        <w:rPr>
          <w:rFonts w:ascii="Calibri" w:eastAsia="Calibri" w:hAnsi="Calibri" w:cs="Calibri"/>
          <w:sz w:val="24"/>
          <w:szCs w:val="24"/>
        </w:rPr>
        <w:t>ultimately</w:t>
      </w:r>
      <w:proofErr w:type="gramEnd"/>
      <w:r>
        <w:rPr>
          <w:rFonts w:ascii="Calibri" w:eastAsia="Calibri" w:hAnsi="Calibri" w:cs="Calibri"/>
          <w:sz w:val="24"/>
          <w:szCs w:val="24"/>
        </w:rPr>
        <w:t xml:space="preserve"> it's God who changes hearts, not us. Right.</w:t>
      </w:r>
    </w:p>
    <w:p w14:paraId="2AF12E22" w14:textId="77777777" w:rsidR="003D4E89" w:rsidRDefault="003D4E89"/>
    <w:p w14:paraId="0183A439" w14:textId="77777777" w:rsidR="003D4E89" w:rsidRDefault="00000000">
      <w:r>
        <w:rPr>
          <w:rFonts w:ascii="Calibri" w:eastAsia="Calibri" w:hAnsi="Calibri" w:cs="Calibri"/>
          <w:sz w:val="24"/>
          <w:szCs w:val="24"/>
        </w:rPr>
        <w:t>We can plant the seeds, but it's God who gives the growth. We can share the truth with love and compassion, but we can't force anyone to accept it. And Dr. Yarbrough acknowledges the spiritual battle that's raging around us.</w:t>
      </w:r>
    </w:p>
    <w:p w14:paraId="323FD854" w14:textId="77777777" w:rsidR="003D4E89" w:rsidRDefault="003D4E89"/>
    <w:p w14:paraId="565ADC24" w14:textId="77777777" w:rsidR="003D4E89" w:rsidRDefault="00000000">
      <w:r>
        <w:rPr>
          <w:rFonts w:ascii="Calibri" w:eastAsia="Calibri" w:hAnsi="Calibri" w:cs="Calibri"/>
          <w:sz w:val="24"/>
          <w:szCs w:val="24"/>
        </w:rPr>
        <w:t xml:space="preserve">He says that those who oppose the truth are often captive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devil's will. It's a sobering thought, isn't it? It is. But he doesn't leave us in despair.</w:t>
      </w:r>
    </w:p>
    <w:p w14:paraId="76BC3D4F" w14:textId="77777777" w:rsidR="003D4E89" w:rsidRDefault="003D4E89"/>
    <w:p w14:paraId="2E88FB55" w14:textId="77777777" w:rsidR="003D4E89" w:rsidRDefault="00000000">
      <w:r>
        <w:rPr>
          <w:rFonts w:ascii="Calibri" w:eastAsia="Calibri" w:hAnsi="Calibri" w:cs="Calibri"/>
          <w:sz w:val="24"/>
          <w:szCs w:val="24"/>
        </w:rPr>
        <w:t xml:space="preserve">He emphasizes the hope that God can break the chains of deception and set people free, and that hope is rooted in the power of the gospel, the message of God's love and redemption. So what's the takeaway for us as we're navigating a world where truth is often distorted and twisted? It's a call to persevere in prayer, to continue proclaiming the truth, and to trust that God is working,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opposition. We may not see the results immediately, but we can rest assured that God is faithful to his promises.</w:t>
      </w:r>
    </w:p>
    <w:p w14:paraId="581EBAA1" w14:textId="77777777" w:rsidR="003D4E89" w:rsidRDefault="003D4E89"/>
    <w:p w14:paraId="2DEA88A8" w14:textId="77777777" w:rsidR="003D4E89" w:rsidRDefault="00000000">
      <w:r>
        <w:rPr>
          <w:rFonts w:ascii="Calibri" w:eastAsia="Calibri" w:hAnsi="Calibri" w:cs="Calibri"/>
          <w:sz w:val="24"/>
          <w:szCs w:val="24"/>
        </w:rPr>
        <w:t>You know, it's amazing how much ground Dr. Yarbrough covers in this one chapter. He's weaving together practical instructions for ministry with these profound theological truths. It's like he's saying, listen, if you want to make a difference in this world, you need to have a deep understanding of who God is and what he has done for us.</w:t>
      </w:r>
    </w:p>
    <w:p w14:paraId="19896A87" w14:textId="77777777" w:rsidR="003D4E89" w:rsidRDefault="003D4E89"/>
    <w:p w14:paraId="47C87A2F" w14:textId="77777777" w:rsidR="003D4E89" w:rsidRDefault="00000000">
      <w:r>
        <w:rPr>
          <w:rFonts w:ascii="Calibri" w:eastAsia="Calibri" w:hAnsi="Calibri" w:cs="Calibri"/>
          <w:sz w:val="24"/>
          <w:szCs w:val="24"/>
        </w:rPr>
        <w:t>And that understanding should flow out into everything we do, from how we interact with others to how we handle challenges, to how we approach our work, our families</w:t>
      </w:r>
      <w:proofErr w:type="gramStart"/>
      <w:r>
        <w:rPr>
          <w:rFonts w:ascii="Calibri" w:eastAsia="Calibri" w:hAnsi="Calibri" w:cs="Calibri"/>
          <w:sz w:val="24"/>
          <w:szCs w:val="24"/>
        </w:rPr>
        <w:t>, our</w:t>
      </w:r>
      <w:proofErr w:type="gramEnd"/>
      <w:r>
        <w:rPr>
          <w:rFonts w:ascii="Calibri" w:eastAsia="Calibri" w:hAnsi="Calibri" w:cs="Calibri"/>
          <w:sz w:val="24"/>
          <w:szCs w:val="24"/>
        </w:rPr>
        <w:t xml:space="preserve"> communities. It's about letting the truth of God's word transform every aspect of our lives. And with that, we'll pause for now.</w:t>
      </w:r>
    </w:p>
    <w:p w14:paraId="71043F4D" w14:textId="77777777" w:rsidR="003D4E89" w:rsidRDefault="003D4E89"/>
    <w:p w14:paraId="4AFD7232" w14:textId="77777777" w:rsidR="003D4E89" w:rsidRDefault="00000000">
      <w:r>
        <w:rPr>
          <w:rFonts w:ascii="Calibri" w:eastAsia="Calibri" w:hAnsi="Calibri" w:cs="Calibri"/>
          <w:sz w:val="24"/>
          <w:szCs w:val="24"/>
        </w:rPr>
        <w:t xml:space="preserve">But don't go anywhere. We'll be back soon to wrap things up and see what stands out to you from our deep dive into 7 Timothy 2. Welcome back, everyone. You know, it's been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xml:space="preserve"> unpacking all this wisdom from Dr. Yarbrough, hasn't it? But I think it's so important to pause and reflect on what we've learned, to let it sink in and see how it connects to our own lives.</w:t>
      </w:r>
    </w:p>
    <w:p w14:paraId="7812C080" w14:textId="77777777" w:rsidR="003D4E89" w:rsidRDefault="003D4E89"/>
    <w:p w14:paraId="026FF4A0" w14:textId="77777777" w:rsidR="003D4E89" w:rsidRDefault="00000000">
      <w:r>
        <w:rPr>
          <w:rFonts w:ascii="Calibri" w:eastAsia="Calibri" w:hAnsi="Calibri" w:cs="Calibri"/>
          <w:sz w:val="24"/>
          <w:szCs w:val="24"/>
        </w:rPr>
        <w:t xml:space="preserve">I totally agree. It's one thing to listen and absorb information, but the real transformation happens when we start applying it to our own situations. So for you listening, what's been </w:t>
      </w:r>
      <w:r>
        <w:rPr>
          <w:rFonts w:ascii="Calibri" w:eastAsia="Calibri" w:hAnsi="Calibri" w:cs="Calibri"/>
          <w:sz w:val="24"/>
          <w:szCs w:val="24"/>
        </w:rPr>
        <w:lastRenderedPageBreak/>
        <w:t>standing out to you as we've explored Tega Timothy 2? What's resonating with your heart? For me, it's been that image of the house with all those different vessels.</w:t>
      </w:r>
    </w:p>
    <w:p w14:paraId="1C085700" w14:textId="77777777" w:rsidR="003D4E89" w:rsidRDefault="003D4E89"/>
    <w:p w14:paraId="06FE4950" w14:textId="2D9A6940" w:rsidR="003D4E89" w:rsidRDefault="00000000">
      <w:r>
        <w:rPr>
          <w:rFonts w:ascii="Calibri" w:eastAsia="Calibri" w:hAnsi="Calibri" w:cs="Calibri"/>
          <w:sz w:val="24"/>
          <w:szCs w:val="24"/>
        </w:rPr>
        <w:t xml:space="preserve">It's such a vivid reminder that we're not just passive bystanders in this grand story of God's work. We each have a unique purpose, a specific way we're designed to be used by God. But </w:t>
      </w:r>
      <w:r w:rsidR="00982842">
        <w:rPr>
          <w:rFonts w:ascii="Calibri" w:eastAsia="Calibri" w:hAnsi="Calibri" w:cs="Calibri"/>
          <w:sz w:val="24"/>
          <w:szCs w:val="24"/>
        </w:rPr>
        <w:t>as</w:t>
      </w:r>
      <w:r>
        <w:rPr>
          <w:rFonts w:ascii="Calibri" w:eastAsia="Calibri" w:hAnsi="Calibri" w:cs="Calibri"/>
          <w:sz w:val="24"/>
          <w:szCs w:val="24"/>
        </w:rPr>
        <w:t xml:space="preserve"> Dr. Yarbrough emphasizes, it's up to us to make sure our vessels are clean and ready for use.</w:t>
      </w:r>
    </w:p>
    <w:p w14:paraId="644F2FEB" w14:textId="77777777" w:rsidR="003D4E89" w:rsidRDefault="003D4E89"/>
    <w:p w14:paraId="4CEE2A81" w14:textId="77777777" w:rsidR="003D4E89" w:rsidRDefault="00000000">
      <w:r>
        <w:rPr>
          <w:rFonts w:ascii="Calibri" w:eastAsia="Calibri" w:hAnsi="Calibri" w:cs="Calibri"/>
          <w:sz w:val="24"/>
          <w:szCs w:val="24"/>
        </w:rPr>
        <w:t>You know, I was thinking about that too. For some of you, that might mean taking a hard look at those areas of your life where you've let things get a little messy. Maybe it's unhealthy relationships.</w:t>
      </w:r>
    </w:p>
    <w:p w14:paraId="67E1726C" w14:textId="77777777" w:rsidR="003D4E89" w:rsidRDefault="003D4E89"/>
    <w:p w14:paraId="4EEF9816" w14:textId="77777777" w:rsidR="003D4E89" w:rsidRDefault="00000000">
      <w:r>
        <w:rPr>
          <w:rFonts w:ascii="Calibri" w:eastAsia="Calibri" w:hAnsi="Calibri" w:cs="Calibri"/>
          <w:sz w:val="24"/>
          <w:szCs w:val="24"/>
        </w:rPr>
        <w:t>Maybe it's that habit you just can't seem to kick. Or maybe it's those negative thought patterns that keep dragging you down. What steps can you take to cleanse your vessel, so to speak, and become more useful for God's purposes? That's a powerful question to consider.</w:t>
      </w:r>
    </w:p>
    <w:p w14:paraId="58AA71B0" w14:textId="77777777" w:rsidR="003D4E89" w:rsidRDefault="003D4E89"/>
    <w:p w14:paraId="1DD843C8" w14:textId="6A65D18B" w:rsidR="003D4E89" w:rsidRDefault="00000000">
      <w:r>
        <w:rPr>
          <w:rFonts w:ascii="Calibri" w:eastAsia="Calibri" w:hAnsi="Calibri" w:cs="Calibri"/>
          <w:sz w:val="24"/>
          <w:szCs w:val="24"/>
        </w:rPr>
        <w:t>And it makes me think about another point Dr. Yarbrough made that really resonated with me</w:t>
      </w:r>
      <w:r w:rsidR="00982842">
        <w:rPr>
          <w:rFonts w:ascii="Calibri" w:eastAsia="Calibri" w:hAnsi="Calibri" w:cs="Calibri"/>
          <w:sz w:val="24"/>
          <w:szCs w:val="24"/>
        </w:rPr>
        <w:t>:</w:t>
      </w:r>
      <w:r>
        <w:rPr>
          <w:rFonts w:ascii="Calibri" w:eastAsia="Calibri" w:hAnsi="Calibri" w:cs="Calibri"/>
          <w:sz w:val="24"/>
          <w:szCs w:val="24"/>
        </w:rPr>
        <w:t xml:space="preserve"> the idea of fleeing youthful </w:t>
      </w:r>
      <w:proofErr w:type="gramStart"/>
      <w:r>
        <w:rPr>
          <w:rFonts w:ascii="Calibri" w:eastAsia="Calibri" w:hAnsi="Calibri" w:cs="Calibri"/>
          <w:sz w:val="24"/>
          <w:szCs w:val="24"/>
        </w:rPr>
        <w:t>lusts</w:t>
      </w:r>
      <w:proofErr w:type="gramEnd"/>
      <w:r>
        <w:rPr>
          <w:rFonts w:ascii="Calibri" w:eastAsia="Calibri" w:hAnsi="Calibri" w:cs="Calibri"/>
          <w:sz w:val="24"/>
          <w:szCs w:val="24"/>
        </w:rPr>
        <w:t xml:space="preserve"> and pursuing righteousness. Yeah, and he was clear that those lusts aren't just for young people, right? They can take on different forms as we mature. Maybe it's the lust for power, the craving for recognition, or the constant need to be right.</w:t>
      </w:r>
    </w:p>
    <w:p w14:paraId="0CAD1724" w14:textId="77777777" w:rsidR="003D4E89" w:rsidRDefault="003D4E89"/>
    <w:p w14:paraId="675D7E7E" w14:textId="77777777" w:rsidR="003D4E89" w:rsidRDefault="00000000">
      <w:r>
        <w:rPr>
          <w:rFonts w:ascii="Calibri" w:eastAsia="Calibri" w:hAnsi="Calibri" w:cs="Calibri"/>
          <w:sz w:val="24"/>
          <w:szCs w:val="24"/>
        </w:rPr>
        <w:t>Exactly. And I think it's so easy to get caught up in those things, especially in today's world where we're bombarded with messages that tell us we need to be successful. We need to have more.</w:t>
      </w:r>
    </w:p>
    <w:p w14:paraId="08CA8D61" w14:textId="77777777" w:rsidR="003D4E89" w:rsidRDefault="003D4E89"/>
    <w:p w14:paraId="5D9E8167" w14:textId="77777777" w:rsidR="003D4E89" w:rsidRDefault="00000000">
      <w:r>
        <w:rPr>
          <w:rFonts w:ascii="Calibri" w:eastAsia="Calibri" w:hAnsi="Calibri" w:cs="Calibri"/>
          <w:sz w:val="24"/>
          <w:szCs w:val="24"/>
        </w:rPr>
        <w:t>We need to be in control. It's like that godless chatter Dr. Yarbrough warned us about, isn't it? It can be so subtle, so pervasive, that we don't even realize it's seeping into our minds and hearts. That's why it's so important to be vigilant, to guard our hearts and minds, and to intentionally fill ourselves with the truth of God's Word.</w:t>
      </w:r>
    </w:p>
    <w:p w14:paraId="24D72AFB" w14:textId="77777777" w:rsidR="003D4E89" w:rsidRDefault="003D4E89"/>
    <w:p w14:paraId="6D989B80" w14:textId="77777777" w:rsidR="003D4E89" w:rsidRDefault="00000000">
      <w:r>
        <w:rPr>
          <w:rFonts w:ascii="Calibri" w:eastAsia="Calibri" w:hAnsi="Calibri" w:cs="Calibri"/>
          <w:sz w:val="24"/>
          <w:szCs w:val="24"/>
        </w:rPr>
        <w:t>Because when we're rooted in truth, we're less likely to be swayed by those false narratives. You know, as we've been going through this deep dive, I've been struck by how much of what Dr. Yarbrough covers applies to all of us, not just pastors or church leaders. It's a reminder that we're all called to be disciples, to grow in our faith, and to make a difference in the world around us.</w:t>
      </w:r>
    </w:p>
    <w:p w14:paraId="12925FCF" w14:textId="77777777" w:rsidR="003D4E89" w:rsidRDefault="003D4E89"/>
    <w:p w14:paraId="147247AB" w14:textId="77777777" w:rsidR="003D4E89" w:rsidRDefault="00000000">
      <w:r>
        <w:rPr>
          <w:rFonts w:ascii="Calibri" w:eastAsia="Calibri" w:hAnsi="Calibri" w:cs="Calibri"/>
          <w:sz w:val="24"/>
          <w:szCs w:val="24"/>
        </w:rPr>
        <w:t>I agree. And that call to be useful to the Master, that's for all of us, too. We each have unique gifts, talents, and experiences that God can use to further His kingdom.</w:t>
      </w:r>
    </w:p>
    <w:p w14:paraId="7F3418D3" w14:textId="77777777" w:rsidR="003D4E89" w:rsidRDefault="003D4E89"/>
    <w:p w14:paraId="0CA94F37" w14:textId="77777777" w:rsidR="003D4E89" w:rsidRDefault="00000000">
      <w:r>
        <w:rPr>
          <w:rFonts w:ascii="Calibri" w:eastAsia="Calibri" w:hAnsi="Calibri" w:cs="Calibri"/>
          <w:sz w:val="24"/>
          <w:szCs w:val="24"/>
        </w:rPr>
        <w:t>But it requires us to be intentional, to surrender those things to Him, and to ask Him to show us how He wants to use us. You know, it makes me think about those times when I've felt inadequate or ill-equipped for the tasks God has placed before me. But maybe it's not about our own abilities, but about our willingness to be used by Him.</w:t>
      </w:r>
    </w:p>
    <w:p w14:paraId="5650AE7F" w14:textId="77777777" w:rsidR="003D4E89" w:rsidRDefault="003D4E89"/>
    <w:p w14:paraId="70431CD8" w14:textId="77777777" w:rsidR="003D4E89" w:rsidRDefault="00000000">
      <w:r>
        <w:rPr>
          <w:rFonts w:ascii="Calibri" w:eastAsia="Calibri" w:hAnsi="Calibri" w:cs="Calibri"/>
          <w:sz w:val="24"/>
          <w:szCs w:val="24"/>
        </w:rPr>
        <w:t xml:space="preserve">That's a great perspective. It's not about having all the answers or being perfect. It's about showing up with a humble and willing </w:t>
      </w:r>
      <w:proofErr w:type="gramStart"/>
      <w:r>
        <w:rPr>
          <w:rFonts w:ascii="Calibri" w:eastAsia="Calibri" w:hAnsi="Calibri" w:cs="Calibri"/>
          <w:sz w:val="24"/>
          <w:szCs w:val="24"/>
        </w:rPr>
        <w:t>heart, and</w:t>
      </w:r>
      <w:proofErr w:type="gramEnd"/>
      <w:r>
        <w:rPr>
          <w:rFonts w:ascii="Calibri" w:eastAsia="Calibri" w:hAnsi="Calibri" w:cs="Calibri"/>
          <w:sz w:val="24"/>
          <w:szCs w:val="24"/>
        </w:rPr>
        <w:t xml:space="preserve"> trusting God to work through us.</w:t>
      </w:r>
    </w:p>
    <w:p w14:paraId="59B67B16" w14:textId="77777777" w:rsidR="003D4E89" w:rsidRDefault="003D4E89"/>
    <w:p w14:paraId="489CD521" w14:textId="77777777" w:rsidR="003D4E89" w:rsidRDefault="00000000">
      <w:r>
        <w:rPr>
          <w:rFonts w:ascii="Calibri" w:eastAsia="Calibri" w:hAnsi="Calibri" w:cs="Calibri"/>
          <w:sz w:val="24"/>
          <w:szCs w:val="24"/>
        </w:rPr>
        <w:t xml:space="preserve">And when we talk about making a difference in the world, it doesn't always have to be something grand or dramatic. It can be as simple as showing kindness to a stranger, offering </w:t>
      </w:r>
      <w:r>
        <w:rPr>
          <w:rFonts w:ascii="Calibri" w:eastAsia="Calibri" w:hAnsi="Calibri" w:cs="Calibri"/>
          <w:sz w:val="24"/>
          <w:szCs w:val="24"/>
        </w:rPr>
        <w:lastRenderedPageBreak/>
        <w:t>a listening ear to a friend in need, or standing up for what's right, even when it's unpopular. Those everyday acts of faithfulness are just as important as the big flashy ones.</w:t>
      </w:r>
    </w:p>
    <w:p w14:paraId="43A94089" w14:textId="77777777" w:rsidR="003D4E89" w:rsidRDefault="003D4E89"/>
    <w:p w14:paraId="4F1D90AD" w14:textId="77777777" w:rsidR="003D4E89" w:rsidRDefault="00000000">
      <w:r>
        <w:rPr>
          <w:rFonts w:ascii="Calibri" w:eastAsia="Calibri" w:hAnsi="Calibri" w:cs="Calibri"/>
          <w:sz w:val="24"/>
          <w:szCs w:val="24"/>
        </w:rPr>
        <w:t>It's about living out our faith in the mundane moments, letting our light shine in the darkness, and pointing others towards the hope we have in Christ. So as we wrap up our deep dive into 2 Timothy 2, I think the challenge for all of us is to take what we've learned and let it shape our lives, our choices, and our interactions with the world. Let's be intentional about cultivating those qualities of righteousness, faith, love, and peace that Dr. Yarbrough talked about.</w:t>
      </w:r>
    </w:p>
    <w:p w14:paraId="3C440C92" w14:textId="77777777" w:rsidR="003D4E89" w:rsidRDefault="003D4E89"/>
    <w:p w14:paraId="19A32112" w14:textId="77777777" w:rsidR="003D4E89" w:rsidRDefault="00000000">
      <w:r>
        <w:rPr>
          <w:rFonts w:ascii="Calibri" w:eastAsia="Calibri" w:hAnsi="Calibri" w:cs="Calibri"/>
          <w:sz w:val="24"/>
          <w:szCs w:val="24"/>
        </w:rPr>
        <w:t>Let's be vessels of honor fit for the Master's use, and let's never stop pursuing the truth, even when it's hard, even when it's challenging, because ultimately, it's the truth that sets us free. Thanks for joining us for this deep dive. We hope you've been encouraged and inspired to go deeper in your own faith journey.</w:t>
      </w:r>
    </w:p>
    <w:p w14:paraId="223875D3" w14:textId="77777777" w:rsidR="003D4E89" w:rsidRDefault="003D4E89"/>
    <w:p w14:paraId="6B0CE1A9" w14:textId="77777777" w:rsidR="003D4E89" w:rsidRDefault="00000000">
      <w:r>
        <w:rPr>
          <w:rFonts w:ascii="Calibri" w:eastAsia="Calibri" w:hAnsi="Calibri" w:cs="Calibri"/>
          <w:sz w:val="24"/>
          <w:szCs w:val="24"/>
        </w:rPr>
        <w:t>And remember, you're not alone in this. We're all in this together, seeking to follow Jesus and make a difference in the world. Until next time, keep seeking, keep growing, and keep trusting in the One who is always faithful.</w:t>
      </w:r>
    </w:p>
    <w:sectPr w:rsidR="003D4E8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E948E" w14:textId="77777777" w:rsidR="00053B82" w:rsidRDefault="00053B82" w:rsidP="00982842">
      <w:r>
        <w:separator/>
      </w:r>
    </w:p>
  </w:endnote>
  <w:endnote w:type="continuationSeparator" w:id="0">
    <w:p w14:paraId="38475625" w14:textId="77777777" w:rsidR="00053B82" w:rsidRDefault="00053B82" w:rsidP="00982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9AF47" w14:textId="77777777" w:rsidR="00053B82" w:rsidRDefault="00053B82" w:rsidP="00982842">
      <w:r>
        <w:separator/>
      </w:r>
    </w:p>
  </w:footnote>
  <w:footnote w:type="continuationSeparator" w:id="0">
    <w:p w14:paraId="7A361934" w14:textId="77777777" w:rsidR="00053B82" w:rsidRDefault="00053B82" w:rsidP="00982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6580473"/>
      <w:docPartObj>
        <w:docPartGallery w:val="Page Numbers (Top of Page)"/>
        <w:docPartUnique/>
      </w:docPartObj>
    </w:sdtPr>
    <w:sdtEndPr>
      <w:rPr>
        <w:noProof/>
      </w:rPr>
    </w:sdtEndPr>
    <w:sdtContent>
      <w:p w14:paraId="29F5F59F" w14:textId="72BE6BA3" w:rsidR="00982842" w:rsidRDefault="0098284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5323D2" w14:textId="77777777" w:rsidR="00982842" w:rsidRDefault="009828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544588"/>
    <w:multiLevelType w:val="hybridMultilevel"/>
    <w:tmpl w:val="6376FAA2"/>
    <w:lvl w:ilvl="0" w:tplc="A1D63EF4">
      <w:start w:val="1"/>
      <w:numFmt w:val="bullet"/>
      <w:lvlText w:val="●"/>
      <w:lvlJc w:val="left"/>
      <w:pPr>
        <w:ind w:left="720" w:hanging="360"/>
      </w:pPr>
    </w:lvl>
    <w:lvl w:ilvl="1" w:tplc="625E2520">
      <w:start w:val="1"/>
      <w:numFmt w:val="bullet"/>
      <w:lvlText w:val="○"/>
      <w:lvlJc w:val="left"/>
      <w:pPr>
        <w:ind w:left="1440" w:hanging="360"/>
      </w:pPr>
    </w:lvl>
    <w:lvl w:ilvl="2" w:tplc="875091BC">
      <w:start w:val="1"/>
      <w:numFmt w:val="bullet"/>
      <w:lvlText w:val="■"/>
      <w:lvlJc w:val="left"/>
      <w:pPr>
        <w:ind w:left="2160" w:hanging="360"/>
      </w:pPr>
    </w:lvl>
    <w:lvl w:ilvl="3" w:tplc="64907C66">
      <w:start w:val="1"/>
      <w:numFmt w:val="bullet"/>
      <w:lvlText w:val="●"/>
      <w:lvlJc w:val="left"/>
      <w:pPr>
        <w:ind w:left="2880" w:hanging="360"/>
      </w:pPr>
    </w:lvl>
    <w:lvl w:ilvl="4" w:tplc="B53E9D18">
      <w:start w:val="1"/>
      <w:numFmt w:val="bullet"/>
      <w:lvlText w:val="○"/>
      <w:lvlJc w:val="left"/>
      <w:pPr>
        <w:ind w:left="3600" w:hanging="360"/>
      </w:pPr>
    </w:lvl>
    <w:lvl w:ilvl="5" w:tplc="4A621AC0">
      <w:start w:val="1"/>
      <w:numFmt w:val="bullet"/>
      <w:lvlText w:val="■"/>
      <w:lvlJc w:val="left"/>
      <w:pPr>
        <w:ind w:left="4320" w:hanging="360"/>
      </w:pPr>
    </w:lvl>
    <w:lvl w:ilvl="6" w:tplc="8A9056CC">
      <w:start w:val="1"/>
      <w:numFmt w:val="bullet"/>
      <w:lvlText w:val="●"/>
      <w:lvlJc w:val="left"/>
      <w:pPr>
        <w:ind w:left="5040" w:hanging="360"/>
      </w:pPr>
    </w:lvl>
    <w:lvl w:ilvl="7" w:tplc="31526134">
      <w:start w:val="1"/>
      <w:numFmt w:val="bullet"/>
      <w:lvlText w:val="●"/>
      <w:lvlJc w:val="left"/>
      <w:pPr>
        <w:ind w:left="5760" w:hanging="360"/>
      </w:pPr>
    </w:lvl>
    <w:lvl w:ilvl="8" w:tplc="9D042FD0">
      <w:start w:val="1"/>
      <w:numFmt w:val="bullet"/>
      <w:lvlText w:val="●"/>
      <w:lvlJc w:val="left"/>
      <w:pPr>
        <w:ind w:left="6480" w:hanging="360"/>
      </w:pPr>
    </w:lvl>
  </w:abstractNum>
  <w:num w:numId="1" w16cid:durableId="8569660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E89"/>
    <w:rsid w:val="00053B82"/>
    <w:rsid w:val="00300496"/>
    <w:rsid w:val="003D4E89"/>
    <w:rsid w:val="009828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D2B6F"/>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82842"/>
    <w:pPr>
      <w:tabs>
        <w:tab w:val="center" w:pos="4680"/>
        <w:tab w:val="right" w:pos="9360"/>
      </w:tabs>
    </w:pPr>
  </w:style>
  <w:style w:type="character" w:customStyle="1" w:styleId="HeaderChar">
    <w:name w:val="Header Char"/>
    <w:basedOn w:val="DefaultParagraphFont"/>
    <w:link w:val="Header"/>
    <w:uiPriority w:val="99"/>
    <w:rsid w:val="00982842"/>
  </w:style>
  <w:style w:type="paragraph" w:styleId="Footer">
    <w:name w:val="footer"/>
    <w:basedOn w:val="Normal"/>
    <w:link w:val="FooterChar"/>
    <w:uiPriority w:val="99"/>
    <w:unhideWhenUsed/>
    <w:rsid w:val="00982842"/>
    <w:pPr>
      <w:tabs>
        <w:tab w:val="center" w:pos="4680"/>
        <w:tab w:val="right" w:pos="9360"/>
      </w:tabs>
    </w:pPr>
  </w:style>
  <w:style w:type="character" w:customStyle="1" w:styleId="FooterChar">
    <w:name w:val="Footer Char"/>
    <w:basedOn w:val="DefaultParagraphFont"/>
    <w:link w:val="Footer"/>
    <w:uiPriority w:val="99"/>
    <w:rsid w:val="00982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3308</Words>
  <Characters>18862</Characters>
  <Application>Microsoft Office Word</Application>
  <DocSecurity>0</DocSecurity>
  <Lines>157</Lines>
  <Paragraphs>44</Paragraphs>
  <ScaleCrop>false</ScaleCrop>
  <Company/>
  <LinksUpToDate>false</LinksUpToDate>
  <CharactersWithSpaces>22126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Session09</dc:title>
  <dc:creator>TurboScribe</dc:creator>
  <cp:lastModifiedBy>Ted Hildebrandt</cp:lastModifiedBy>
  <cp:revision>2</cp:revision>
  <dcterms:created xsi:type="dcterms:W3CDTF">2026-09-15T23:44:00Z</dcterms:created>
  <dcterms:modified xsi:type="dcterms:W3CDTF">2026-09-16T18:31:00Z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dfc6c6da-7d95-403f-bfb1-87a123f10759</vt:lpwstr>
  </property>
</Properties>
</file>