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876336" w14:textId="0F5F7A7E" w:rsidR="00207D6E" w:rsidRPr="00046BE4" w:rsidRDefault="00207D6E" w:rsidP="00207D6E">
      <w:pPr>
        <w:jc w:val="center"/>
        <w:rPr>
          <w:rFonts w:ascii="Calibri" w:eastAsia="Calibri" w:hAnsi="Calibri" w:cs="Calibri"/>
          <w:b/>
          <w:bCs/>
          <w:sz w:val="42"/>
          <w:szCs w:val="42"/>
        </w:rPr>
      </w:pPr>
      <w:r>
        <w:rPr>
          <w:rFonts w:ascii="Calibri" w:eastAsia="Calibri" w:hAnsi="Calibri" w:cs="Calibri"/>
          <w:b/>
          <w:bCs/>
          <w:sz w:val="42"/>
          <w:szCs w:val="42"/>
        </w:rPr>
        <w:t xml:space="preserve">Dr. David L. Turner, The Gospel of John, Session </w:t>
      </w:r>
      <w:r>
        <w:rPr>
          <w:rFonts w:ascii="Calibri" w:eastAsia="Calibri" w:hAnsi="Calibri" w:cs="Calibri"/>
          <w:b/>
          <w:bCs/>
          <w:sz w:val="42"/>
          <w:szCs w:val="42"/>
        </w:rPr>
        <w:t>9</w:t>
      </w:r>
      <w:r>
        <w:rPr>
          <w:rFonts w:ascii="Calibri" w:eastAsia="Calibri" w:hAnsi="Calibri" w:cs="Calibri"/>
          <w:b/>
          <w:bCs/>
          <w:sz w:val="42"/>
          <w:szCs w:val="42"/>
        </w:rPr>
        <w:t>,</w:t>
      </w:r>
      <w:r>
        <w:rPr>
          <w:rFonts w:ascii="Calibri" w:eastAsia="Calibri" w:hAnsi="Calibri" w:cs="Calibri"/>
          <w:b/>
          <w:bCs/>
          <w:sz w:val="42"/>
          <w:szCs w:val="42"/>
        </w:rPr>
        <w:br/>
      </w:r>
      <w:r w:rsidRPr="00207D6E">
        <w:rPr>
          <w:rFonts w:ascii="Calibri" w:eastAsia="Calibri" w:hAnsi="Calibri" w:cs="Calibri"/>
          <w:b/>
          <w:bCs/>
          <w:sz w:val="42"/>
          <w:szCs w:val="42"/>
        </w:rPr>
        <w:t>Tense Times in Jerusalem 1: John 7:1-52</w:t>
      </w:r>
      <w:r>
        <w:rPr>
          <w:rFonts w:ascii="Calibri" w:eastAsia="Calibri" w:hAnsi="Calibri" w:cs="Calibri"/>
          <w:b/>
          <w:bCs/>
          <w:sz w:val="42"/>
          <w:szCs w:val="42"/>
        </w:rPr>
        <w:t>,</w:t>
      </w:r>
      <w:r>
        <w:rPr>
          <w:rFonts w:ascii="Calibri" w:eastAsia="Calibri" w:hAnsi="Calibri" w:cs="Calibri"/>
          <w:b/>
          <w:bCs/>
          <w:sz w:val="42"/>
          <w:szCs w:val="42"/>
        </w:rPr>
        <w:br/>
        <w:t>Podcast Audio Overview</w:t>
      </w:r>
      <w:r>
        <w:rPr>
          <w:rFonts w:ascii="Calibri" w:eastAsia="Calibri" w:hAnsi="Calibri" w:cs="Calibri"/>
          <w:b/>
          <w:bCs/>
          <w:sz w:val="42"/>
          <w:szCs w:val="42"/>
        </w:rPr>
        <w:br/>
      </w:r>
      <w:r w:rsidRPr="00210888">
        <w:rPr>
          <w:rFonts w:ascii="Calibri" w:eastAsia="Calibri" w:hAnsi="Calibri" w:cs="Calibri"/>
          <w:sz w:val="24"/>
          <w:szCs w:val="24"/>
        </w:rPr>
        <w:t>Sponsored by Biblicalelearning.org by Ted Hildebrandt</w:t>
      </w:r>
    </w:p>
    <w:p w14:paraId="472B2DC3" w14:textId="77777777" w:rsidR="00207D6E" w:rsidRDefault="00207D6E">
      <w:pPr>
        <w:rPr>
          <w:rFonts w:ascii="Calibri" w:eastAsia="Calibri" w:hAnsi="Calibri" w:cs="Calibri"/>
          <w:b/>
          <w:bCs/>
          <w:sz w:val="42"/>
          <w:szCs w:val="42"/>
        </w:rPr>
      </w:pPr>
    </w:p>
    <w:p w14:paraId="7CA13EAB" w14:textId="77777777" w:rsidR="009B6BFF" w:rsidRDefault="00000000">
      <w:r>
        <w:rPr>
          <w:rFonts w:ascii="Calibri" w:eastAsia="Calibri" w:hAnsi="Calibri" w:cs="Calibri"/>
          <w:sz w:val="24"/>
          <w:szCs w:val="24"/>
        </w:rPr>
        <w:t xml:space="preserve">Welcome to the Deep Dive. Today, we're going deep into John chapter seven, and we've got Dr. Turner's lecture notes to help guide us along the way. This chapter is so fascinating because it drops us right into a </w:t>
      </w:r>
      <w:proofErr w:type="gramStart"/>
      <w:r>
        <w:rPr>
          <w:rFonts w:ascii="Calibri" w:eastAsia="Calibri" w:hAnsi="Calibri" w:cs="Calibri"/>
          <w:sz w:val="24"/>
          <w:szCs w:val="24"/>
        </w:rPr>
        <w:t>really pivotal</w:t>
      </w:r>
      <w:proofErr w:type="gramEnd"/>
      <w:r>
        <w:rPr>
          <w:rFonts w:ascii="Calibri" w:eastAsia="Calibri" w:hAnsi="Calibri" w:cs="Calibri"/>
          <w:sz w:val="24"/>
          <w:szCs w:val="24"/>
        </w:rPr>
        <w:t xml:space="preserve"> moment in Jesus' ministry.</w:t>
      </w:r>
    </w:p>
    <w:p w14:paraId="50EE152A" w14:textId="77777777" w:rsidR="009B6BFF" w:rsidRDefault="009B6BFF"/>
    <w:p w14:paraId="58AECD97" w14:textId="6FAD1C2B" w:rsidR="009B6BFF" w:rsidRDefault="00000000">
      <w:r>
        <w:rPr>
          <w:rFonts w:ascii="Calibri" w:eastAsia="Calibri" w:hAnsi="Calibri" w:cs="Calibri"/>
          <w:sz w:val="24"/>
          <w:szCs w:val="24"/>
        </w:rPr>
        <w:t>It really is a turning point. You know, you see how Jesus uses all this imagery that would have been so familiar to his audience</w:t>
      </w:r>
      <w:r w:rsidR="00207D6E">
        <w:rPr>
          <w:rFonts w:ascii="Calibri" w:eastAsia="Calibri" w:hAnsi="Calibri" w:cs="Calibri"/>
          <w:sz w:val="24"/>
          <w:szCs w:val="24"/>
        </w:rPr>
        <w:t>,</w:t>
      </w:r>
      <w:r>
        <w:rPr>
          <w:rFonts w:ascii="Calibri" w:eastAsia="Calibri" w:hAnsi="Calibri" w:cs="Calibri"/>
          <w:sz w:val="24"/>
          <w:szCs w:val="24"/>
        </w:rPr>
        <w:t xml:space="preserve"> like water and light, but then he kind of flips it on its head and forces them to confront who he truly is. Okay, so to really grasp what's going on here, we need a picture </w:t>
      </w:r>
      <w:r w:rsidR="00207D6E">
        <w:rPr>
          <w:rFonts w:ascii="Calibri" w:eastAsia="Calibri" w:hAnsi="Calibri" w:cs="Calibri"/>
          <w:sz w:val="24"/>
          <w:szCs w:val="24"/>
        </w:rPr>
        <w:t>of Jerusalem just buzzing with activity,</w:t>
      </w:r>
      <w:r>
        <w:rPr>
          <w:rFonts w:ascii="Calibri" w:eastAsia="Calibri" w:hAnsi="Calibri" w:cs="Calibri"/>
          <w:sz w:val="24"/>
          <w:szCs w:val="24"/>
        </w:rPr>
        <w:t xml:space="preserve"> with all these pilgrims who are there for the Feast of Tabernacles.</w:t>
      </w:r>
    </w:p>
    <w:p w14:paraId="4511F1D2" w14:textId="77777777" w:rsidR="009B6BFF" w:rsidRDefault="009B6BFF"/>
    <w:p w14:paraId="5C76E891" w14:textId="5F1E9654" w:rsidR="009B6BFF" w:rsidRDefault="00000000">
      <w:r>
        <w:rPr>
          <w:rFonts w:ascii="Calibri" w:eastAsia="Calibri" w:hAnsi="Calibri" w:cs="Calibri"/>
          <w:sz w:val="24"/>
          <w:szCs w:val="24"/>
        </w:rPr>
        <w:t xml:space="preserve">For those of us who might need a quick refresher, could you explain what this feast is all about? Absolutely. The Feast of Tabernacles, sometimes called Sukkot, commemorates God's provision for the Israelites when they were, you know, wandering in the wilderness for those 40 years. So during this festival, people would build these temporary dwellings, these booths, you know, </w:t>
      </w:r>
      <w:proofErr w:type="gramStart"/>
      <w:r>
        <w:rPr>
          <w:rFonts w:ascii="Calibri" w:eastAsia="Calibri" w:hAnsi="Calibri" w:cs="Calibri"/>
          <w:sz w:val="24"/>
          <w:szCs w:val="24"/>
        </w:rPr>
        <w:t>made out of</w:t>
      </w:r>
      <w:proofErr w:type="gramEnd"/>
      <w:r>
        <w:rPr>
          <w:rFonts w:ascii="Calibri" w:eastAsia="Calibri" w:hAnsi="Calibri" w:cs="Calibri"/>
          <w:sz w:val="24"/>
          <w:szCs w:val="24"/>
        </w:rPr>
        <w:t xml:space="preserve"> branches and leaves, and they'd live in them for a whole week.</w:t>
      </w:r>
    </w:p>
    <w:p w14:paraId="58C4F65D" w14:textId="77777777" w:rsidR="009B6BFF" w:rsidRDefault="009B6BFF"/>
    <w:p w14:paraId="172C3903" w14:textId="77777777" w:rsidR="009B6BFF" w:rsidRDefault="00000000">
      <w:r>
        <w:rPr>
          <w:rFonts w:ascii="Calibri" w:eastAsia="Calibri" w:hAnsi="Calibri" w:cs="Calibri"/>
          <w:sz w:val="24"/>
          <w:szCs w:val="24"/>
        </w:rPr>
        <w:t>It was a time of huge celebration, remembering God's faithfulness and celebrating the harvest. So, wow, imagine Jerusalem just packed with people living in these makeshift shelters, this incredible sense of excitement and religious fervor, and then right into this already charged atmosphere, Jesus arrives. And, you know, his arrival isn't exactly met with, like, universal applause.</w:t>
      </w:r>
    </w:p>
    <w:p w14:paraId="1693D8CC" w14:textId="77777777" w:rsidR="009B6BFF" w:rsidRDefault="009B6BFF"/>
    <w:p w14:paraId="40F0C022" w14:textId="6B51C158" w:rsidR="009B6BFF" w:rsidRDefault="00000000">
      <w:r>
        <w:rPr>
          <w:rFonts w:ascii="Calibri" w:eastAsia="Calibri" w:hAnsi="Calibri" w:cs="Calibri"/>
          <w:sz w:val="24"/>
          <w:szCs w:val="24"/>
        </w:rPr>
        <w:t xml:space="preserve">What's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xml:space="preserve"> is that John really goes out of his way to highlight these </w:t>
      </w:r>
      <w:proofErr w:type="gramStart"/>
      <w:r>
        <w:rPr>
          <w:rFonts w:ascii="Calibri" w:eastAsia="Calibri" w:hAnsi="Calibri" w:cs="Calibri"/>
          <w:sz w:val="24"/>
          <w:szCs w:val="24"/>
        </w:rPr>
        <w:t>really sharp</w:t>
      </w:r>
      <w:proofErr w:type="gramEnd"/>
      <w:r>
        <w:rPr>
          <w:rFonts w:ascii="Calibri" w:eastAsia="Calibri" w:hAnsi="Calibri" w:cs="Calibri"/>
          <w:sz w:val="24"/>
          <w:szCs w:val="24"/>
        </w:rPr>
        <w:t xml:space="preserve"> divisions among the people regarding Jesus. Yeah, it's more than just some people like him</w:t>
      </w:r>
      <w:r w:rsidR="00207D6E">
        <w:rPr>
          <w:rFonts w:ascii="Calibri" w:eastAsia="Calibri" w:hAnsi="Calibri" w:cs="Calibri"/>
          <w:sz w:val="24"/>
          <w:szCs w:val="24"/>
        </w:rPr>
        <w:t>;</w:t>
      </w:r>
      <w:r>
        <w:rPr>
          <w:rFonts w:ascii="Calibri" w:eastAsia="Calibri" w:hAnsi="Calibri" w:cs="Calibri"/>
          <w:sz w:val="24"/>
          <w:szCs w:val="24"/>
        </w:rPr>
        <w:t xml:space="preserve"> some don't. John really emphasizes all these different opinions.</w:t>
      </w:r>
    </w:p>
    <w:p w14:paraId="6F07B0C4" w14:textId="77777777" w:rsidR="009B6BFF" w:rsidRDefault="009B6BFF"/>
    <w:p w14:paraId="151535EF" w14:textId="77777777" w:rsidR="009B6BFF" w:rsidRDefault="00000000">
      <w:r>
        <w:rPr>
          <w:rFonts w:ascii="Calibri" w:eastAsia="Calibri" w:hAnsi="Calibri" w:cs="Calibri"/>
          <w:sz w:val="24"/>
          <w:szCs w:val="24"/>
        </w:rPr>
        <w:t>What do you think he's trying to tell us by doing that? Well, I think, you know, John wants us to grapple with just how complex faith can be and how challenging it is to truly understand who Jesus is. He doesn't shy away from the fact that even way back then, people had all these wildly different interpretations of what Jesus was saying and doing. Like, we're dropped right into the middle of this debate.</w:t>
      </w:r>
    </w:p>
    <w:p w14:paraId="69C2C67F" w14:textId="77777777" w:rsidR="009B6BFF" w:rsidRDefault="009B6BFF"/>
    <w:p w14:paraId="7045EA93" w14:textId="77777777" w:rsidR="009B6BFF" w:rsidRDefault="00000000">
      <w:r>
        <w:rPr>
          <w:rFonts w:ascii="Calibri" w:eastAsia="Calibri" w:hAnsi="Calibri" w:cs="Calibri"/>
          <w:sz w:val="24"/>
          <w:szCs w:val="24"/>
        </w:rPr>
        <w:t xml:space="preserve">We see those who are absolutely convinced he's the Messiah, those who see him as a prophet, a teacher, and then those who completely reject him, calling him a deceiver, even, like, </w:t>
      </w:r>
      <w:proofErr w:type="gramStart"/>
      <w:r>
        <w:rPr>
          <w:rFonts w:ascii="Calibri" w:eastAsia="Calibri" w:hAnsi="Calibri" w:cs="Calibri"/>
          <w:sz w:val="24"/>
          <w:szCs w:val="24"/>
        </w:rPr>
        <w:t>demon-possessed</w:t>
      </w:r>
      <w:proofErr w:type="gramEnd"/>
      <w:r>
        <w:rPr>
          <w:rFonts w:ascii="Calibri" w:eastAsia="Calibri" w:hAnsi="Calibri" w:cs="Calibri"/>
          <w:sz w:val="24"/>
          <w:szCs w:val="24"/>
        </w:rPr>
        <w:t>. Exactly. And you can practically feel the tension building, especially because some people were just so skeptical about Jesus' Galilean origins.</w:t>
      </w:r>
    </w:p>
    <w:p w14:paraId="4544ED95" w14:textId="77777777" w:rsidR="009B6BFF" w:rsidRDefault="009B6BFF"/>
    <w:p w14:paraId="005B416D" w14:textId="77777777" w:rsidR="009B6BFF" w:rsidRDefault="00000000">
      <w:r>
        <w:rPr>
          <w:rFonts w:ascii="Calibri" w:eastAsia="Calibri" w:hAnsi="Calibri" w:cs="Calibri"/>
          <w:sz w:val="24"/>
          <w:szCs w:val="24"/>
        </w:rPr>
        <w:t>The belief back then was that the Messiah couldn't possibly come from Galilee. So for a lot of people, Jesus' background was like an automatic disqualification. Wow.</w:t>
      </w:r>
    </w:p>
    <w:p w14:paraId="47E9B356" w14:textId="77777777" w:rsidR="009B6BFF" w:rsidRDefault="009B6BFF"/>
    <w:p w14:paraId="6B91C1AF" w14:textId="3A733E56" w:rsidR="009B6BFF" w:rsidRDefault="00000000">
      <w:r>
        <w:rPr>
          <w:rFonts w:ascii="Calibri" w:eastAsia="Calibri" w:hAnsi="Calibri" w:cs="Calibri"/>
          <w:sz w:val="24"/>
          <w:szCs w:val="24"/>
        </w:rPr>
        <w:lastRenderedPageBreak/>
        <w:t xml:space="preserve">Yeah, it's like whispering </w:t>
      </w:r>
      <w:r w:rsidR="00207D6E">
        <w:rPr>
          <w:rFonts w:ascii="Calibri" w:eastAsia="Calibri" w:hAnsi="Calibri" w:cs="Calibri"/>
          <w:sz w:val="24"/>
          <w:szCs w:val="24"/>
        </w:rPr>
        <w:t xml:space="preserve">that </w:t>
      </w:r>
      <w:r>
        <w:rPr>
          <w:rFonts w:ascii="Calibri" w:eastAsia="Calibri" w:hAnsi="Calibri" w:cs="Calibri"/>
          <w:sz w:val="24"/>
          <w:szCs w:val="24"/>
        </w:rPr>
        <w:t xml:space="preserve">he's from Galilee was meant to, like, completely discredit him. But it's interesting, even with all this controversy, Jesus doesn't back down. You know, he </w:t>
      </w:r>
      <w:proofErr w:type="gramStart"/>
      <w:r>
        <w:rPr>
          <w:rFonts w:ascii="Calibri" w:eastAsia="Calibri" w:hAnsi="Calibri" w:cs="Calibri"/>
          <w:sz w:val="24"/>
          <w:szCs w:val="24"/>
        </w:rPr>
        <w:t>actually steps</w:t>
      </w:r>
      <w:proofErr w:type="gramEnd"/>
      <w:r>
        <w:rPr>
          <w:rFonts w:ascii="Calibri" w:eastAsia="Calibri" w:hAnsi="Calibri" w:cs="Calibri"/>
          <w:sz w:val="24"/>
          <w:szCs w:val="24"/>
        </w:rPr>
        <w:t xml:space="preserve"> right into the heart of it and makes some incredibly bold claims, especially on the last day of the feast.</w:t>
      </w:r>
    </w:p>
    <w:p w14:paraId="51C03DD3" w14:textId="77777777" w:rsidR="009B6BFF" w:rsidRDefault="009B6BFF"/>
    <w:p w14:paraId="5710AD2E" w14:textId="7FB699F0" w:rsidR="009B6BFF" w:rsidRDefault="00000000">
      <w:r>
        <w:rPr>
          <w:rFonts w:ascii="Calibri" w:eastAsia="Calibri" w:hAnsi="Calibri" w:cs="Calibri"/>
          <w:sz w:val="24"/>
          <w:szCs w:val="24"/>
        </w:rPr>
        <w:t xml:space="preserve">That statement of his about rivers of living water flowing from those who believe in him, that's particularly striking, especially when you think about the context of Sukkot. You know, during the festival, they had this ritual involving water where priests would draw water from the pool of Siloam and pour it out at the temple altar. Wait, so are you saying Jesus is intentionally referencing this water ritual? What would the people hearing him have, like, taken away from that? Oh, they </w:t>
      </w:r>
      <w:proofErr w:type="gramStart"/>
      <w:r>
        <w:rPr>
          <w:rFonts w:ascii="Calibri" w:eastAsia="Calibri" w:hAnsi="Calibri" w:cs="Calibri"/>
          <w:sz w:val="24"/>
          <w:szCs w:val="24"/>
        </w:rPr>
        <w:t>definitely would</w:t>
      </w:r>
      <w:proofErr w:type="gramEnd"/>
      <w:r>
        <w:rPr>
          <w:rFonts w:ascii="Calibri" w:eastAsia="Calibri" w:hAnsi="Calibri" w:cs="Calibri"/>
          <w:sz w:val="24"/>
          <w:szCs w:val="24"/>
        </w:rPr>
        <w:t xml:space="preserve"> have connected his words to</w:t>
      </w:r>
      <w:r w:rsidR="00207D6E">
        <w:rPr>
          <w:rFonts w:ascii="Calibri" w:eastAsia="Calibri" w:hAnsi="Calibri" w:cs="Calibri"/>
          <w:sz w:val="24"/>
          <w:szCs w:val="24"/>
        </w:rPr>
        <w:t>, like,</w:t>
      </w:r>
      <w:r>
        <w:rPr>
          <w:rFonts w:ascii="Calibri" w:eastAsia="Calibri" w:hAnsi="Calibri" w:cs="Calibri"/>
          <w:sz w:val="24"/>
          <w:szCs w:val="24"/>
        </w:rPr>
        <w:t xml:space="preserve"> the whole symbolism of water in the Old Testament, where it represents God's blessing, you know, provision, life itself.</w:t>
      </w:r>
    </w:p>
    <w:p w14:paraId="35D09C45" w14:textId="77777777" w:rsidR="009B6BFF" w:rsidRDefault="009B6BFF"/>
    <w:p w14:paraId="1F07E5C0" w14:textId="77777777" w:rsidR="009B6BFF" w:rsidRDefault="00000000">
      <w:r>
        <w:rPr>
          <w:rFonts w:ascii="Calibri" w:eastAsia="Calibri" w:hAnsi="Calibri" w:cs="Calibri"/>
          <w:sz w:val="24"/>
          <w:szCs w:val="24"/>
        </w:rPr>
        <w:t>But then Jesus takes it a step further. You know, he's claiming that he himself is the source of this different kind of water, this living water that brings eternal life. So, wow.</w:t>
      </w:r>
    </w:p>
    <w:p w14:paraId="0D05B2B2" w14:textId="77777777" w:rsidR="009B6BFF" w:rsidRDefault="009B6BFF"/>
    <w:p w14:paraId="2EA51621" w14:textId="77777777" w:rsidR="009B6BFF" w:rsidRDefault="00000000">
      <w:r>
        <w:rPr>
          <w:rFonts w:ascii="Calibri" w:eastAsia="Calibri" w:hAnsi="Calibri" w:cs="Calibri"/>
          <w:sz w:val="24"/>
          <w:szCs w:val="24"/>
        </w:rPr>
        <w:t>So he's not just talking about, like, physical thirst here. He's talking about this deeper, like, spiritual thirst. Yeah.</w:t>
      </w:r>
    </w:p>
    <w:p w14:paraId="0E4EC410" w14:textId="77777777" w:rsidR="009B6BFF" w:rsidRDefault="009B6BFF"/>
    <w:p w14:paraId="7EC445A4" w14:textId="7AE8C0D5" w:rsidR="009B6BFF" w:rsidRDefault="00000000">
      <w:r>
        <w:rPr>
          <w:rFonts w:ascii="Calibri" w:eastAsia="Calibri" w:hAnsi="Calibri" w:cs="Calibri"/>
          <w:sz w:val="24"/>
          <w:szCs w:val="24"/>
        </w:rPr>
        <w:t xml:space="preserve">And offering himself as the one who can </w:t>
      </w:r>
      <w:proofErr w:type="gramStart"/>
      <w:r>
        <w:rPr>
          <w:rFonts w:ascii="Calibri" w:eastAsia="Calibri" w:hAnsi="Calibri" w:cs="Calibri"/>
          <w:sz w:val="24"/>
          <w:szCs w:val="24"/>
        </w:rPr>
        <w:t>actually satisfy</w:t>
      </w:r>
      <w:proofErr w:type="gramEnd"/>
      <w:r>
        <w:rPr>
          <w:rFonts w:ascii="Calibri" w:eastAsia="Calibri" w:hAnsi="Calibri" w:cs="Calibri"/>
          <w:sz w:val="24"/>
          <w:szCs w:val="24"/>
        </w:rPr>
        <w:t xml:space="preserve"> it. That's powerful. But </w:t>
      </w:r>
      <w:r w:rsidR="00207D6E">
        <w:rPr>
          <w:rFonts w:ascii="Calibri" w:eastAsia="Calibri" w:hAnsi="Calibri" w:cs="Calibri"/>
          <w:sz w:val="24"/>
          <w:szCs w:val="24"/>
        </w:rPr>
        <w:t>as</w:t>
      </w:r>
      <w:r>
        <w:rPr>
          <w:rFonts w:ascii="Calibri" w:eastAsia="Calibri" w:hAnsi="Calibri" w:cs="Calibri"/>
          <w:sz w:val="24"/>
          <w:szCs w:val="24"/>
        </w:rPr>
        <w:t xml:space="preserve"> we see in the text, not everyone is ready to accept that offer.</w:t>
      </w:r>
    </w:p>
    <w:p w14:paraId="4AB0AEBF" w14:textId="77777777" w:rsidR="009B6BFF" w:rsidRDefault="009B6BFF"/>
    <w:p w14:paraId="772CAD20" w14:textId="3C455FE8" w:rsidR="009B6BFF" w:rsidRDefault="00000000">
      <w:r>
        <w:rPr>
          <w:rFonts w:ascii="Calibri" w:eastAsia="Calibri" w:hAnsi="Calibri" w:cs="Calibri"/>
          <w:sz w:val="24"/>
          <w:szCs w:val="24"/>
        </w:rPr>
        <w:t>Right. Exactly. And this is where we get another layer of depth in this passage</w:t>
      </w:r>
      <w:r w:rsidR="00207D6E">
        <w:rPr>
          <w:rFonts w:ascii="Calibri" w:eastAsia="Calibri" w:hAnsi="Calibri" w:cs="Calibri"/>
          <w:sz w:val="24"/>
          <w:szCs w:val="24"/>
        </w:rPr>
        <w:t>:</w:t>
      </w:r>
      <w:r>
        <w:rPr>
          <w:rFonts w:ascii="Calibri" w:eastAsia="Calibri" w:hAnsi="Calibri" w:cs="Calibri"/>
          <w:sz w:val="24"/>
          <w:szCs w:val="24"/>
        </w:rPr>
        <w:t xml:space="preserve"> the way Jesus's words about this living water can be interpreted.</w:t>
      </w:r>
    </w:p>
    <w:p w14:paraId="07FA995E" w14:textId="77777777" w:rsidR="009B6BFF" w:rsidRDefault="009B6BFF"/>
    <w:p w14:paraId="33DA5EA0" w14:textId="77777777" w:rsidR="009B6BFF" w:rsidRDefault="00000000">
      <w:r>
        <w:rPr>
          <w:rFonts w:ascii="Calibri" w:eastAsia="Calibri" w:hAnsi="Calibri" w:cs="Calibri"/>
          <w:sz w:val="24"/>
          <w:szCs w:val="24"/>
        </w:rPr>
        <w:t xml:space="preserve">Some scholars, you know, they believe that Jesus is referring to the Holy Spirit, which would flow from believers </w:t>
      </w:r>
      <w:proofErr w:type="gramStart"/>
      <w:r>
        <w:rPr>
          <w:rFonts w:ascii="Calibri" w:eastAsia="Calibri" w:hAnsi="Calibri" w:cs="Calibri"/>
          <w:sz w:val="24"/>
          <w:szCs w:val="24"/>
        </w:rPr>
        <w:t>as a result of</w:t>
      </w:r>
      <w:proofErr w:type="gramEnd"/>
      <w:r>
        <w:rPr>
          <w:rFonts w:ascii="Calibri" w:eastAsia="Calibri" w:hAnsi="Calibri" w:cs="Calibri"/>
          <w:sz w:val="24"/>
          <w:szCs w:val="24"/>
        </w:rPr>
        <w:t xml:space="preserve"> their faith in him. Oh, so believers become like conduits of this living water, sharing it with others. Exactly.</w:t>
      </w:r>
    </w:p>
    <w:p w14:paraId="5B6CF1CC" w14:textId="77777777" w:rsidR="009B6BFF" w:rsidRDefault="009B6BFF"/>
    <w:p w14:paraId="7D84F87F" w14:textId="77777777" w:rsidR="009B6BFF" w:rsidRDefault="00000000">
      <w:r>
        <w:rPr>
          <w:rFonts w:ascii="Calibri" w:eastAsia="Calibri" w:hAnsi="Calibri" w:cs="Calibri"/>
          <w:sz w:val="24"/>
          <w:szCs w:val="24"/>
        </w:rPr>
        <w:t>But then there's this other interpretation that really puts the emphasis on Jesus himself as the source of this living water, like with the rivers flowing directly from him to those who believe. And, you know, this interpretation is based on a slightly different way of translating the original Greek. So we have all these layers of meaning to unpack here.</w:t>
      </w:r>
    </w:p>
    <w:p w14:paraId="713E14B9" w14:textId="77777777" w:rsidR="009B6BFF" w:rsidRDefault="009B6BFF"/>
    <w:p w14:paraId="75ADEF52" w14:textId="77777777" w:rsidR="009B6BFF" w:rsidRDefault="00000000">
      <w:r>
        <w:rPr>
          <w:rFonts w:ascii="Calibri" w:eastAsia="Calibri" w:hAnsi="Calibri" w:cs="Calibri"/>
          <w:sz w:val="24"/>
          <w:szCs w:val="24"/>
        </w:rPr>
        <w:t>It's like John is challenging us to wrestle with the theological implications of what Jesus is saying, to really grapple with what this living water represents and how it connects to our own faith journeys. And it's crucial to remember that this isn't just some abstract theological debate. John grounds it in the lived experience of those people in Jerusalem, their hopes, their doubts, their struggles.</w:t>
      </w:r>
    </w:p>
    <w:p w14:paraId="2CC30F35" w14:textId="77777777" w:rsidR="009B6BFF" w:rsidRDefault="009B6BFF"/>
    <w:p w14:paraId="522B25D1" w14:textId="77777777" w:rsidR="009B6BFF" w:rsidRDefault="00000000">
      <w:r>
        <w:rPr>
          <w:rFonts w:ascii="Calibri" w:eastAsia="Calibri" w:hAnsi="Calibri" w:cs="Calibri"/>
          <w:sz w:val="24"/>
          <w:szCs w:val="24"/>
        </w:rPr>
        <w:t xml:space="preserve">And we see this especially in the reactions of the religious leaders who are becoming </w:t>
      </w:r>
      <w:proofErr w:type="gramStart"/>
      <w:r>
        <w:rPr>
          <w:rFonts w:ascii="Calibri" w:eastAsia="Calibri" w:hAnsi="Calibri" w:cs="Calibri"/>
          <w:sz w:val="24"/>
          <w:szCs w:val="24"/>
        </w:rPr>
        <w:t>more and more</w:t>
      </w:r>
      <w:proofErr w:type="gramEnd"/>
      <w:r>
        <w:rPr>
          <w:rFonts w:ascii="Calibri" w:eastAsia="Calibri" w:hAnsi="Calibri" w:cs="Calibri"/>
          <w:sz w:val="24"/>
          <w:szCs w:val="24"/>
        </w:rPr>
        <w:t xml:space="preserve"> hostile towards Jesus. Yeah, their opposition is palpable. You can practically feel their frustration as Jesus just keeps drawing these crowds and challenging their authority.</w:t>
      </w:r>
    </w:p>
    <w:p w14:paraId="5C569A4A" w14:textId="77777777" w:rsidR="009B6BFF" w:rsidRDefault="009B6BFF"/>
    <w:p w14:paraId="016A0126" w14:textId="77777777" w:rsidR="009B6BFF" w:rsidRDefault="00000000">
      <w:r>
        <w:rPr>
          <w:rFonts w:ascii="Calibri" w:eastAsia="Calibri" w:hAnsi="Calibri" w:cs="Calibri"/>
          <w:sz w:val="24"/>
          <w:szCs w:val="24"/>
        </w:rPr>
        <w:t xml:space="preserve">And their response is this mix of anger and disdain, particularly towards the common people who they view as ignorant and easily misled. They even go as far as to call them, you know, this mob who knows nothing of the law, just totally dismissing their spiritual hunger and </w:t>
      </w:r>
      <w:r>
        <w:rPr>
          <w:rFonts w:ascii="Calibri" w:eastAsia="Calibri" w:hAnsi="Calibri" w:cs="Calibri"/>
          <w:sz w:val="24"/>
          <w:szCs w:val="24"/>
        </w:rPr>
        <w:lastRenderedPageBreak/>
        <w:t>genuine interest in Jesus. You know, it's this disdain for the common people that really exposes the hypocrisy, you know, at the heart of their leadership.</w:t>
      </w:r>
    </w:p>
    <w:p w14:paraId="5ABAB05F" w14:textId="77777777" w:rsidR="009B6BFF" w:rsidRDefault="009B6BFF"/>
    <w:p w14:paraId="470D14BD" w14:textId="77777777" w:rsidR="009B6BFF" w:rsidRDefault="00000000">
      <w:r>
        <w:rPr>
          <w:rFonts w:ascii="Calibri" w:eastAsia="Calibri" w:hAnsi="Calibri" w:cs="Calibri"/>
          <w:sz w:val="24"/>
          <w:szCs w:val="24"/>
        </w:rPr>
        <w:t>They're just so fixated on maintaining their power, their control, that they've totally lost sight of the true purpose of their, you know, religious authority. But it's not just the crowds they dismiss, right? We also see them going after Nicodemus, that Pharisee who had secretly sought out Jesus before, you know, under the cover of night. Yeah.</w:t>
      </w:r>
    </w:p>
    <w:p w14:paraId="5BE16F00" w14:textId="77777777" w:rsidR="009B6BFF" w:rsidRDefault="009B6BFF"/>
    <w:p w14:paraId="726C32C1" w14:textId="577CC623" w:rsidR="009B6BFF" w:rsidRDefault="00000000">
      <w:r>
        <w:rPr>
          <w:rFonts w:ascii="Calibri" w:eastAsia="Calibri" w:hAnsi="Calibri" w:cs="Calibri"/>
          <w:sz w:val="24"/>
          <w:szCs w:val="24"/>
        </w:rPr>
        <w:t xml:space="preserve">And when he tries to defend Jesus, they just hit him with scorn and ridicule. Like they ask him, </w:t>
      </w:r>
      <w:r w:rsidR="00207D6E">
        <w:rPr>
          <w:rFonts w:ascii="Calibri" w:eastAsia="Calibri" w:hAnsi="Calibri" w:cs="Calibri"/>
          <w:sz w:val="24"/>
          <w:szCs w:val="24"/>
        </w:rPr>
        <w:t>"Are</w:t>
      </w:r>
      <w:r>
        <w:rPr>
          <w:rFonts w:ascii="Calibri" w:eastAsia="Calibri" w:hAnsi="Calibri" w:cs="Calibri"/>
          <w:sz w:val="24"/>
          <w:szCs w:val="24"/>
        </w:rPr>
        <w:t xml:space="preserve"> you from Galilee too? Look, you'll see no prophet ever comes from Galilee. It's so obvious they're just trying to shame him into silence, you know, using his background against him, just like they did with Jesus.</w:t>
      </w:r>
    </w:p>
    <w:p w14:paraId="3BE41B90" w14:textId="77777777" w:rsidR="009B6BFF" w:rsidRDefault="009B6BFF"/>
    <w:p w14:paraId="39022A1F" w14:textId="77777777" w:rsidR="009B6BFF" w:rsidRDefault="00000000">
      <w:r>
        <w:rPr>
          <w:rFonts w:ascii="Calibri" w:eastAsia="Calibri" w:hAnsi="Calibri" w:cs="Calibri"/>
          <w:sz w:val="24"/>
          <w:szCs w:val="24"/>
        </w:rPr>
        <w:t>Oh man, it takes real courage to stand up to that kind of pressure, especially when it means going against your own people. Nicodemus, he's in a tough spot. You can tell he's really wrestling with his own beliefs about Jesus, but he just can't stay silent when he sees this injustice happening.</w:t>
      </w:r>
    </w:p>
    <w:p w14:paraId="2316B3B1" w14:textId="77777777" w:rsidR="009B6BFF" w:rsidRDefault="009B6BFF"/>
    <w:p w14:paraId="38F84B44" w14:textId="1FC9C118" w:rsidR="009B6BFF" w:rsidRDefault="00000000">
      <w:r>
        <w:rPr>
          <w:rFonts w:ascii="Calibri" w:eastAsia="Calibri" w:hAnsi="Calibri" w:cs="Calibri"/>
          <w:sz w:val="24"/>
          <w:szCs w:val="24"/>
        </w:rPr>
        <w:t>Yeah. His question</w:t>
      </w:r>
      <w:r w:rsidR="00207D6E">
        <w:rPr>
          <w:rFonts w:ascii="Calibri" w:eastAsia="Calibri" w:hAnsi="Calibri" w:cs="Calibri"/>
          <w:sz w:val="24"/>
          <w:szCs w:val="24"/>
        </w:rPr>
        <w:t>:</w:t>
      </w:r>
      <w:r>
        <w:rPr>
          <w:rFonts w:ascii="Calibri" w:eastAsia="Calibri" w:hAnsi="Calibri" w:cs="Calibri"/>
          <w:sz w:val="24"/>
          <w:szCs w:val="24"/>
        </w:rPr>
        <w:t xml:space="preserve"> </w:t>
      </w:r>
      <w:r w:rsidR="00207D6E">
        <w:rPr>
          <w:rFonts w:ascii="Calibri" w:eastAsia="Calibri" w:hAnsi="Calibri" w:cs="Calibri"/>
          <w:sz w:val="24"/>
          <w:szCs w:val="24"/>
        </w:rPr>
        <w:t>Does</w:t>
      </w:r>
      <w:r>
        <w:rPr>
          <w:rFonts w:ascii="Calibri" w:eastAsia="Calibri" w:hAnsi="Calibri" w:cs="Calibri"/>
          <w:sz w:val="24"/>
          <w:szCs w:val="24"/>
        </w:rPr>
        <w:t xml:space="preserve"> our law condemn a person before we even hear him out? That cuts right to the heart of the matter. He's calling out their prejudice, their refusal to even consider what Jesus has to say.</w:t>
      </w:r>
    </w:p>
    <w:p w14:paraId="286C51DC" w14:textId="77777777" w:rsidR="009B6BFF" w:rsidRDefault="009B6BFF"/>
    <w:p w14:paraId="5E8D3CD0" w14:textId="77777777" w:rsidR="009B6BFF" w:rsidRDefault="00000000">
      <w:r>
        <w:rPr>
          <w:rFonts w:ascii="Calibri" w:eastAsia="Calibri" w:hAnsi="Calibri" w:cs="Calibri"/>
          <w:sz w:val="24"/>
          <w:szCs w:val="24"/>
        </w:rPr>
        <w:t>It's a powerful moment. And I think it really speaks to how important it is to seek the truth, even when it's uncomfortable, even when it means questioning those in authority. Yeah.</w:t>
      </w:r>
    </w:p>
    <w:p w14:paraId="6B62D3DF" w14:textId="77777777" w:rsidR="009B6BFF" w:rsidRDefault="009B6BFF"/>
    <w:p w14:paraId="496709D2" w14:textId="1DBA3446" w:rsidR="009B6BFF" w:rsidRDefault="00000000">
      <w:r>
        <w:rPr>
          <w:rFonts w:ascii="Calibri" w:eastAsia="Calibri" w:hAnsi="Calibri" w:cs="Calibri"/>
          <w:sz w:val="24"/>
          <w:szCs w:val="24"/>
        </w:rPr>
        <w:t>It's like a reminder that sometimes faith requires us to step outside our comfort zones, to challenge what everyone accepts</w:t>
      </w:r>
      <w:r w:rsidR="00207D6E">
        <w:rPr>
          <w:rFonts w:ascii="Calibri" w:eastAsia="Calibri" w:hAnsi="Calibri" w:cs="Calibri"/>
          <w:sz w:val="24"/>
          <w:szCs w:val="24"/>
        </w:rPr>
        <w:t>,</w:t>
      </w:r>
      <w:r>
        <w:rPr>
          <w:rFonts w:ascii="Calibri" w:eastAsia="Calibri" w:hAnsi="Calibri" w:cs="Calibri"/>
          <w:sz w:val="24"/>
          <w:szCs w:val="24"/>
        </w:rPr>
        <w:t xml:space="preserve"> and to speak up for what we believe, even when it's hard. But let's get back to those guys who were sent to arrest Jesus. They come back empty-handed</w:t>
      </w:r>
      <w:r w:rsidR="00207D6E">
        <w:rPr>
          <w:rFonts w:ascii="Calibri" w:eastAsia="Calibri" w:hAnsi="Calibri" w:cs="Calibri"/>
          <w:sz w:val="24"/>
          <w:szCs w:val="24"/>
        </w:rPr>
        <w:t>, and they even admit that no one ever spoke as</w:t>
      </w:r>
      <w:r>
        <w:rPr>
          <w:rFonts w:ascii="Calibri" w:eastAsia="Calibri" w:hAnsi="Calibri" w:cs="Calibri"/>
          <w:sz w:val="24"/>
          <w:szCs w:val="24"/>
        </w:rPr>
        <w:t xml:space="preserve"> this man does.</w:t>
      </w:r>
    </w:p>
    <w:p w14:paraId="10F0A837" w14:textId="77777777" w:rsidR="009B6BFF" w:rsidRDefault="009B6BFF"/>
    <w:p w14:paraId="7B72012C" w14:textId="77777777" w:rsidR="009B6BFF" w:rsidRDefault="00000000">
      <w:r>
        <w:rPr>
          <w:rFonts w:ascii="Calibri" w:eastAsia="Calibri" w:hAnsi="Calibri" w:cs="Calibri"/>
          <w:sz w:val="24"/>
          <w:szCs w:val="24"/>
        </w:rPr>
        <w:t xml:space="preserve">It's a wild admission, especially when you remember that these guys were sent by the very people who wanted to silence Jesus. I mean, can you imagine the look on everyone's faces as they deliver this report? It's so compelling because they're not just impressed by how eloquently Jesus speaks. They're </w:t>
      </w:r>
      <w:proofErr w:type="gramStart"/>
      <w:r>
        <w:rPr>
          <w:rFonts w:ascii="Calibri" w:eastAsia="Calibri" w:hAnsi="Calibri" w:cs="Calibri"/>
          <w:sz w:val="24"/>
          <w:szCs w:val="24"/>
        </w:rPr>
        <w:t>actually deeply</w:t>
      </w:r>
      <w:proofErr w:type="gramEnd"/>
      <w:r>
        <w:rPr>
          <w:rFonts w:ascii="Calibri" w:eastAsia="Calibri" w:hAnsi="Calibri" w:cs="Calibri"/>
          <w:sz w:val="24"/>
          <w:szCs w:val="24"/>
        </w:rPr>
        <w:t xml:space="preserve"> moved by his words.</w:t>
      </w:r>
    </w:p>
    <w:p w14:paraId="5FA3E1DB" w14:textId="77777777" w:rsidR="009B6BFF" w:rsidRDefault="009B6BFF"/>
    <w:p w14:paraId="2D1C658D" w14:textId="0258172B" w:rsidR="009B6BFF" w:rsidRDefault="00000000">
      <w:r>
        <w:rPr>
          <w:rFonts w:ascii="Calibri" w:eastAsia="Calibri" w:hAnsi="Calibri" w:cs="Calibri"/>
          <w:sz w:val="24"/>
          <w:szCs w:val="24"/>
        </w:rPr>
        <w:t>They recognize a level of authority, a truth that they haven't found anywhere else. It's like they've been given a peek behind the curtain, right? They've seen something that has just completely shaken them. And it makes you wonder</w:t>
      </w:r>
      <w:r w:rsidR="00207D6E">
        <w:rPr>
          <w:rFonts w:ascii="Calibri" w:eastAsia="Calibri" w:hAnsi="Calibri" w:cs="Calibri"/>
          <w:sz w:val="24"/>
          <w:szCs w:val="24"/>
        </w:rPr>
        <w:t>:</w:t>
      </w:r>
      <w:r>
        <w:rPr>
          <w:rFonts w:ascii="Calibri" w:eastAsia="Calibri" w:hAnsi="Calibri" w:cs="Calibri"/>
          <w:sz w:val="24"/>
          <w:szCs w:val="24"/>
        </w:rPr>
        <w:t xml:space="preserve"> what was it about Jesus' teaching that had such a huge impact on people? We talked about him using familiar imagery like water, but was there something else there, something in his manner or the actual content of his message that resonated so strongly? I think it was a bunch of things, honestly.</w:t>
      </w:r>
    </w:p>
    <w:p w14:paraId="3570A7A4" w14:textId="77777777" w:rsidR="009B6BFF" w:rsidRDefault="009B6BFF"/>
    <w:p w14:paraId="3DDC1B1D" w14:textId="77777777" w:rsidR="009B6BFF" w:rsidRDefault="00000000">
      <w:r>
        <w:rPr>
          <w:rFonts w:ascii="Calibri" w:eastAsia="Calibri" w:hAnsi="Calibri" w:cs="Calibri"/>
          <w:sz w:val="24"/>
          <w:szCs w:val="24"/>
        </w:rPr>
        <w:t>You know, his words were both challenging and comforting. He spoke with such authority, but also with so much compassion. He was totally willing to expose hypocrisy, but he also offered hope.</w:t>
      </w:r>
    </w:p>
    <w:p w14:paraId="40090DE3" w14:textId="77777777" w:rsidR="009B6BFF" w:rsidRDefault="009B6BFF"/>
    <w:p w14:paraId="36669BF3" w14:textId="77777777" w:rsidR="009B6BFF" w:rsidRDefault="00000000">
      <w:r>
        <w:rPr>
          <w:rFonts w:ascii="Calibri" w:eastAsia="Calibri" w:hAnsi="Calibri" w:cs="Calibri"/>
          <w:sz w:val="24"/>
          <w:szCs w:val="24"/>
        </w:rPr>
        <w:t>And he didn't avoid the tough questions. He invited people to really think critically, to examine their own beliefs, and to grapple with what his claims really meant. And that brings us back to how John emphasizes the divided reactions to Jesus.</w:t>
      </w:r>
    </w:p>
    <w:p w14:paraId="197994FE" w14:textId="77777777" w:rsidR="009B6BFF" w:rsidRDefault="009B6BFF"/>
    <w:p w14:paraId="68559456" w14:textId="087D839F" w:rsidR="009B6BFF" w:rsidRDefault="00000000">
      <w:r>
        <w:rPr>
          <w:rFonts w:ascii="Calibri" w:eastAsia="Calibri" w:hAnsi="Calibri" w:cs="Calibri"/>
          <w:sz w:val="24"/>
          <w:szCs w:val="24"/>
        </w:rPr>
        <w:lastRenderedPageBreak/>
        <w:t>It's not just a storytelling device. It's like he's inviting us to look at our own hearts. You know, how do we respond to Jesus' message? Do we just embrace it fully</w:t>
      </w:r>
      <w:r w:rsidR="00207D6E">
        <w:rPr>
          <w:rFonts w:ascii="Calibri" w:eastAsia="Calibri" w:hAnsi="Calibri" w:cs="Calibri"/>
          <w:sz w:val="24"/>
          <w:szCs w:val="24"/>
        </w:rPr>
        <w:t>,</w:t>
      </w:r>
      <w:r>
        <w:rPr>
          <w:rFonts w:ascii="Calibri" w:eastAsia="Calibri" w:hAnsi="Calibri" w:cs="Calibri"/>
          <w:sz w:val="24"/>
          <w:szCs w:val="24"/>
        </w:rPr>
        <w:t xml:space="preserve"> or do we push back against it? Do we let his words challenge our assumptions, or do we just cling to our own comfortable interpretations? You know, it's easy to read this passage and judge the Pharisees for being so closed-minded, for refusing to see the truth that was right in front of them.</w:t>
      </w:r>
    </w:p>
    <w:p w14:paraId="36288CB2" w14:textId="77777777" w:rsidR="009B6BFF" w:rsidRDefault="009B6BFF"/>
    <w:p w14:paraId="4CAA6041" w14:textId="77777777" w:rsidR="009B6BFF" w:rsidRDefault="00000000">
      <w:r>
        <w:rPr>
          <w:rFonts w:ascii="Calibri" w:eastAsia="Calibri" w:hAnsi="Calibri" w:cs="Calibri"/>
          <w:sz w:val="24"/>
          <w:szCs w:val="24"/>
        </w:rPr>
        <w:t xml:space="preserve">But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be careful not to fall into that trap of thinking we're better than them. It's a good time to look inward and ask </w:t>
      </w:r>
      <w:proofErr w:type="gramStart"/>
      <w:r>
        <w:rPr>
          <w:rFonts w:ascii="Calibri" w:eastAsia="Calibri" w:hAnsi="Calibri" w:cs="Calibri"/>
          <w:sz w:val="24"/>
          <w:szCs w:val="24"/>
        </w:rPr>
        <w:t>ourselves</w:t>
      </w:r>
      <w:proofErr w:type="gramEnd"/>
      <w:r>
        <w:rPr>
          <w:rFonts w:ascii="Calibri" w:eastAsia="Calibri" w:hAnsi="Calibri" w:cs="Calibri"/>
          <w:sz w:val="24"/>
          <w:szCs w:val="24"/>
        </w:rPr>
        <w:t>, where do we show those same tendencies? You know, are there areas in our own lives where we're afraid of change, where we're holding on to our own power or control? That's such an important point. This isn't just some ancient historical account.</w:t>
      </w:r>
    </w:p>
    <w:p w14:paraId="3F3B846A" w14:textId="77777777" w:rsidR="009B6BFF" w:rsidRDefault="009B6BFF"/>
    <w:p w14:paraId="6953B870" w14:textId="76851D5B" w:rsidR="009B6BFF" w:rsidRDefault="00000000">
      <w:r>
        <w:rPr>
          <w:rFonts w:ascii="Calibri" w:eastAsia="Calibri" w:hAnsi="Calibri" w:cs="Calibri"/>
          <w:sz w:val="24"/>
          <w:szCs w:val="24"/>
        </w:rPr>
        <w:t>It's like a mirror showing us our own struggles and biases. But the good news is it's not just a mirror</w:t>
      </w:r>
      <w:r w:rsidR="00207D6E">
        <w:rPr>
          <w:rFonts w:ascii="Calibri" w:eastAsia="Calibri" w:hAnsi="Calibri" w:cs="Calibri"/>
          <w:sz w:val="24"/>
          <w:szCs w:val="24"/>
        </w:rPr>
        <w:t>;</w:t>
      </w:r>
      <w:r>
        <w:rPr>
          <w:rFonts w:ascii="Calibri" w:eastAsia="Calibri" w:hAnsi="Calibri" w:cs="Calibri"/>
          <w:sz w:val="24"/>
          <w:szCs w:val="24"/>
        </w:rPr>
        <w:t xml:space="preserve"> it's also a guide. John doesn't leave us hanging in this place of tension and division.</w:t>
      </w:r>
    </w:p>
    <w:p w14:paraId="4BD78A09" w14:textId="77777777" w:rsidR="009B6BFF" w:rsidRDefault="009B6BFF"/>
    <w:p w14:paraId="26D763F2" w14:textId="77777777" w:rsidR="009B6BFF" w:rsidRDefault="00000000">
      <w:r>
        <w:rPr>
          <w:rFonts w:ascii="Calibri" w:eastAsia="Calibri" w:hAnsi="Calibri" w:cs="Calibri"/>
          <w:sz w:val="24"/>
          <w:szCs w:val="24"/>
        </w:rPr>
        <w:t>He shows us a way forward, a path of transformation, by encountering Jesus. Yeah, and that path, well, it's often messy and challenging, as we'll see in the next chapters. The conflict with the religious leaders gets worse, the stakes get higher, and the personal cost of following Jesus becomes even clearer.</w:t>
      </w:r>
    </w:p>
    <w:p w14:paraId="30220B3D" w14:textId="77777777" w:rsidR="009B6BFF" w:rsidRDefault="009B6BFF"/>
    <w:p w14:paraId="2515F236" w14:textId="77777777" w:rsidR="009B6BFF" w:rsidRDefault="00000000">
      <w:r>
        <w:rPr>
          <w:rFonts w:ascii="Calibri" w:eastAsia="Calibri" w:hAnsi="Calibri" w:cs="Calibri"/>
          <w:sz w:val="24"/>
          <w:szCs w:val="24"/>
        </w:rPr>
        <w:t>But it's in these moments of conflict and challenge that we really see the power of his love, his grace, and his unwavering commitment to his mission. So as we move into John 8 and 9, we need to keep this context in mind. The tension, the division, the clash of worldviews, the courage of those who stood up for Jesus, even when everyone was against them.</w:t>
      </w:r>
    </w:p>
    <w:p w14:paraId="55F9CD4B" w14:textId="77777777" w:rsidR="009B6BFF" w:rsidRDefault="009B6BFF"/>
    <w:p w14:paraId="6B45A19E" w14:textId="5D2297D8" w:rsidR="009B6BFF" w:rsidRDefault="00000000">
      <w:r>
        <w:rPr>
          <w:rFonts w:ascii="Calibri" w:eastAsia="Calibri" w:hAnsi="Calibri" w:cs="Calibri"/>
          <w:sz w:val="24"/>
          <w:szCs w:val="24"/>
        </w:rPr>
        <w:t>And maybe most importantly, we need to keep asking ourselves that same question John seems to be asking throughout this chapter</w:t>
      </w:r>
      <w:r w:rsidR="00207D6E">
        <w:rPr>
          <w:rFonts w:ascii="Calibri" w:eastAsia="Calibri" w:hAnsi="Calibri" w:cs="Calibri"/>
          <w:sz w:val="24"/>
          <w:szCs w:val="24"/>
        </w:rPr>
        <w:t>: Who</w:t>
      </w:r>
      <w:r>
        <w:rPr>
          <w:rFonts w:ascii="Calibri" w:eastAsia="Calibri" w:hAnsi="Calibri" w:cs="Calibri"/>
          <w:sz w:val="24"/>
          <w:szCs w:val="24"/>
        </w:rPr>
        <w:t xml:space="preserve"> is Jesus to us? Yeah, not just as some historical figure or a religious icon, but as a living presence in our lives. How does his message challenge us, convict us, and ultimately, how does it transform us? And how are we responding to his invitation to follow him into a deeper, more authentic way of life? These are questions that are </w:t>
      </w:r>
      <w:proofErr w:type="gramStart"/>
      <w:r>
        <w:rPr>
          <w:rFonts w:ascii="Calibri" w:eastAsia="Calibri" w:hAnsi="Calibri" w:cs="Calibri"/>
          <w:sz w:val="24"/>
          <w:szCs w:val="24"/>
        </w:rPr>
        <w:t>really worth</w:t>
      </w:r>
      <w:proofErr w:type="gramEnd"/>
      <w:r>
        <w:rPr>
          <w:rFonts w:ascii="Calibri" w:eastAsia="Calibri" w:hAnsi="Calibri" w:cs="Calibri"/>
          <w:sz w:val="24"/>
          <w:szCs w:val="24"/>
        </w:rPr>
        <w:t xml:space="preserve"> thinking about as we keep exploring John's gospel. Each chapter builds on the last, revealing </w:t>
      </w:r>
      <w:proofErr w:type="gramStart"/>
      <w:r>
        <w:rPr>
          <w:rFonts w:ascii="Calibri" w:eastAsia="Calibri" w:hAnsi="Calibri" w:cs="Calibri"/>
          <w:sz w:val="24"/>
          <w:szCs w:val="24"/>
        </w:rPr>
        <w:t>more and more</w:t>
      </w:r>
      <w:proofErr w:type="gramEnd"/>
      <w:r>
        <w:rPr>
          <w:rFonts w:ascii="Calibri" w:eastAsia="Calibri" w:hAnsi="Calibri" w:cs="Calibri"/>
          <w:sz w:val="24"/>
          <w:szCs w:val="24"/>
        </w:rPr>
        <w:t xml:space="preserve"> about Jesus' character, his mission, and his profound impact on the world.</w:t>
      </w:r>
    </w:p>
    <w:p w14:paraId="69560F66" w14:textId="77777777" w:rsidR="009B6BFF" w:rsidRDefault="009B6BFF"/>
    <w:p w14:paraId="2599B690" w14:textId="075662E3" w:rsidR="009B6BFF" w:rsidRDefault="00000000">
      <w:r>
        <w:rPr>
          <w:rFonts w:ascii="Calibri" w:eastAsia="Calibri" w:hAnsi="Calibri" w:cs="Calibri"/>
          <w:sz w:val="24"/>
          <w:szCs w:val="24"/>
        </w:rPr>
        <w:t xml:space="preserve">And as we dive deeper into these chapters, it's so important to remember that we're not just observing these events from a distance, right? We're </w:t>
      </w:r>
      <w:proofErr w:type="gramStart"/>
      <w:r>
        <w:rPr>
          <w:rFonts w:ascii="Calibri" w:eastAsia="Calibri" w:hAnsi="Calibri" w:cs="Calibri"/>
          <w:sz w:val="24"/>
          <w:szCs w:val="24"/>
        </w:rPr>
        <w:t>actually invited</w:t>
      </w:r>
      <w:proofErr w:type="gramEnd"/>
      <w:r>
        <w:rPr>
          <w:rFonts w:ascii="Calibri" w:eastAsia="Calibri" w:hAnsi="Calibri" w:cs="Calibri"/>
          <w:sz w:val="24"/>
          <w:szCs w:val="24"/>
        </w:rPr>
        <w:t xml:space="preserve"> to participate in the story, to let God's word speak to us, to challenge our assumptions, and to shape how we understand faith. It's a journey of discovery, a process of wrestling with tough questions, and ultimately, it's a testament to the transformative power of encountering Jesus. It really strikes me that John 7</w:t>
      </w:r>
      <w:r w:rsidR="00207D6E">
        <w:rPr>
          <w:rFonts w:ascii="Calibri" w:eastAsia="Calibri" w:hAnsi="Calibri" w:cs="Calibri"/>
          <w:sz w:val="24"/>
          <w:szCs w:val="24"/>
        </w:rPr>
        <w:t xml:space="preserve"> isn't</w:t>
      </w:r>
      <w:r>
        <w:rPr>
          <w:rFonts w:ascii="Calibri" w:eastAsia="Calibri" w:hAnsi="Calibri" w:cs="Calibri"/>
          <w:sz w:val="24"/>
          <w:szCs w:val="24"/>
        </w:rPr>
        <w:t xml:space="preserve"> just setting the stage for what's coming next in the following chapters, but it's also making us really think about how we understand Jesus ourselves.</w:t>
      </w:r>
    </w:p>
    <w:p w14:paraId="14FD8B7B" w14:textId="77777777" w:rsidR="009B6BFF" w:rsidRDefault="009B6BFF"/>
    <w:p w14:paraId="5DDCA701" w14:textId="181C534B" w:rsidR="009B6BFF" w:rsidRDefault="00000000">
      <w:r>
        <w:rPr>
          <w:rFonts w:ascii="Calibri" w:eastAsia="Calibri" w:hAnsi="Calibri" w:cs="Calibri"/>
          <w:sz w:val="24"/>
          <w:szCs w:val="24"/>
        </w:rPr>
        <w:t xml:space="preserve">It's like he's holding up this mirror to those folks back in the first century, and to us too, and saying, all right, you've heard what's been said, you've seen the miracles, you've witnessed all the controversies, so where do you stand? Yeah, and that question, I think it speaks to people no </w:t>
      </w:r>
      <w:proofErr w:type="gramStart"/>
      <w:r>
        <w:rPr>
          <w:rFonts w:ascii="Calibri" w:eastAsia="Calibri" w:hAnsi="Calibri" w:cs="Calibri"/>
          <w:sz w:val="24"/>
          <w:szCs w:val="24"/>
        </w:rPr>
        <w:t>matter their background or</w:t>
      </w:r>
      <w:proofErr w:type="gramEnd"/>
      <w:r>
        <w:rPr>
          <w:rFonts w:ascii="Calibri" w:eastAsia="Calibri" w:hAnsi="Calibri" w:cs="Calibri"/>
          <w:sz w:val="24"/>
          <w:szCs w:val="24"/>
        </w:rPr>
        <w:t xml:space="preserve"> what they </w:t>
      </w:r>
      <w:proofErr w:type="gramStart"/>
      <w:r>
        <w:rPr>
          <w:rFonts w:ascii="Calibri" w:eastAsia="Calibri" w:hAnsi="Calibri" w:cs="Calibri"/>
          <w:sz w:val="24"/>
          <w:szCs w:val="24"/>
        </w:rPr>
        <w:t>believe</w:t>
      </w:r>
      <w:proofErr w:type="gramEnd"/>
      <w:r>
        <w:rPr>
          <w:rFonts w:ascii="Calibri" w:eastAsia="Calibri" w:hAnsi="Calibri" w:cs="Calibri"/>
          <w:sz w:val="24"/>
          <w:szCs w:val="24"/>
        </w:rPr>
        <w:t>. Whether you've been a believer your whole life, or you're wrestling with doubts, or even if you're totally new to the story of Jesus, John 7 makes you face this question of identity. Who is this guy</w:t>
      </w:r>
      <w:r w:rsidR="00207D6E">
        <w:rPr>
          <w:rFonts w:ascii="Calibri" w:eastAsia="Calibri" w:hAnsi="Calibri" w:cs="Calibri"/>
          <w:sz w:val="24"/>
          <w:szCs w:val="24"/>
        </w:rPr>
        <w:t>,</w:t>
      </w:r>
      <w:r>
        <w:rPr>
          <w:rFonts w:ascii="Calibri" w:eastAsia="Calibri" w:hAnsi="Calibri" w:cs="Calibri"/>
          <w:sz w:val="24"/>
          <w:szCs w:val="24"/>
        </w:rPr>
        <w:t xml:space="preserve"> and what does he </w:t>
      </w:r>
      <w:r>
        <w:rPr>
          <w:rFonts w:ascii="Calibri" w:eastAsia="Calibri" w:hAnsi="Calibri" w:cs="Calibri"/>
          <w:sz w:val="24"/>
          <w:szCs w:val="24"/>
        </w:rPr>
        <w:lastRenderedPageBreak/>
        <w:t xml:space="preserve">mean </w:t>
      </w:r>
      <w:proofErr w:type="gramStart"/>
      <w:r>
        <w:rPr>
          <w:rFonts w:ascii="Calibri" w:eastAsia="Calibri" w:hAnsi="Calibri" w:cs="Calibri"/>
          <w:sz w:val="24"/>
          <w:szCs w:val="24"/>
        </w:rPr>
        <w:t>for</w:t>
      </w:r>
      <w:proofErr w:type="gramEnd"/>
      <w:r>
        <w:rPr>
          <w:rFonts w:ascii="Calibri" w:eastAsia="Calibri" w:hAnsi="Calibri" w:cs="Calibri"/>
          <w:sz w:val="24"/>
          <w:szCs w:val="24"/>
        </w:rPr>
        <w:t xml:space="preserve"> me personally? And what I find so compelling about how John does this is that he doesn't shy away from how messy human experience can be.</w:t>
      </w:r>
    </w:p>
    <w:p w14:paraId="74FFA97A" w14:textId="77777777" w:rsidR="009B6BFF" w:rsidRDefault="009B6BFF"/>
    <w:p w14:paraId="0F159E8A" w14:textId="45524221" w:rsidR="009B6BFF" w:rsidRDefault="00000000">
      <w:r>
        <w:rPr>
          <w:rFonts w:ascii="Calibri" w:eastAsia="Calibri" w:hAnsi="Calibri" w:cs="Calibri"/>
          <w:sz w:val="24"/>
          <w:szCs w:val="24"/>
        </w:rPr>
        <w:t>We see the whole range of reactions to Jesus, from complete faith to just outright hostility and everything in between. It reminds us that faith</w:t>
      </w:r>
      <w:r w:rsidR="00207D6E">
        <w:rPr>
          <w:rFonts w:ascii="Calibri" w:eastAsia="Calibri" w:hAnsi="Calibri" w:cs="Calibri"/>
          <w:sz w:val="24"/>
          <w:szCs w:val="24"/>
        </w:rPr>
        <w:t xml:space="preserve"> isn't</w:t>
      </w:r>
      <w:r>
        <w:rPr>
          <w:rFonts w:ascii="Calibri" w:eastAsia="Calibri" w:hAnsi="Calibri" w:cs="Calibri"/>
          <w:sz w:val="24"/>
          <w:szCs w:val="24"/>
        </w:rPr>
        <w:t xml:space="preserve"> always neat and tidy. It's often this process of wrestling with doubts, asking hard questions, and really grappling with truths that make us uncomfortable.</w:t>
      </w:r>
    </w:p>
    <w:p w14:paraId="4B6FD94B" w14:textId="77777777" w:rsidR="009B6BFF" w:rsidRDefault="009B6BFF"/>
    <w:p w14:paraId="1CEFDED3" w14:textId="77777777" w:rsidR="009B6BFF" w:rsidRDefault="00000000">
      <w:r>
        <w:rPr>
          <w:rFonts w:ascii="Calibri" w:eastAsia="Calibri" w:hAnsi="Calibri" w:cs="Calibri"/>
          <w:sz w:val="24"/>
          <w:szCs w:val="24"/>
        </w:rPr>
        <w:t>And in the middle of all that wrestling, John's inviting us to pay attention to the details, to pick up on those recurring themes and symbols that are woven throughout the story. We've already talked about how important water is, but there's so much more to uncover. The way light and darkness play off each other, the significance of the Feast of Tabernacles, those little hints about Jesus's ultimate sacrifice.</w:t>
      </w:r>
    </w:p>
    <w:p w14:paraId="3944108E" w14:textId="77777777" w:rsidR="009B6BFF" w:rsidRDefault="009B6BFF"/>
    <w:p w14:paraId="033BF181" w14:textId="77777777" w:rsidR="009B6BFF" w:rsidRDefault="00000000">
      <w:r>
        <w:rPr>
          <w:rFonts w:ascii="Calibri" w:eastAsia="Calibri" w:hAnsi="Calibri" w:cs="Calibri"/>
          <w:sz w:val="24"/>
          <w:szCs w:val="24"/>
        </w:rPr>
        <w:t xml:space="preserve">It's like we're putting together this giant puzzle, right? And each little piece adds more depth, more richness to the whole picture. And as we're doing that, we're not just learning about Jesus. We're </w:t>
      </w:r>
      <w:proofErr w:type="gramStart"/>
      <w:r>
        <w:rPr>
          <w:rFonts w:ascii="Calibri" w:eastAsia="Calibri" w:hAnsi="Calibri" w:cs="Calibri"/>
          <w:sz w:val="24"/>
          <w:szCs w:val="24"/>
        </w:rPr>
        <w:t>being challenged</w:t>
      </w:r>
      <w:proofErr w:type="gramEnd"/>
      <w:r>
        <w:rPr>
          <w:rFonts w:ascii="Calibri" w:eastAsia="Calibri" w:hAnsi="Calibri" w:cs="Calibri"/>
          <w:sz w:val="24"/>
          <w:szCs w:val="24"/>
        </w:rPr>
        <w:t xml:space="preserve"> to look at our own hearts, our own motives, and how we respond to his message.</w:t>
      </w:r>
    </w:p>
    <w:p w14:paraId="2DAC9424" w14:textId="77777777" w:rsidR="009B6BFF" w:rsidRDefault="009B6BFF"/>
    <w:p w14:paraId="50BBFE59" w14:textId="77777777" w:rsidR="009B6BFF" w:rsidRDefault="00000000">
      <w:r>
        <w:rPr>
          <w:rFonts w:ascii="Calibri" w:eastAsia="Calibri" w:hAnsi="Calibri" w:cs="Calibri"/>
          <w:sz w:val="24"/>
          <w:szCs w:val="24"/>
        </w:rPr>
        <w:t>One of the things that really stands out to me in this chapter is the courage of those who were brave enough to speak up for Jesus, even when it was unpopular, even dangerous. Nicodemus is a great example. He could have easily stayed quiet, but he just felt like he had to challenge the hypocrisy of the religious leaders to defend Jesus's right to be heard.</w:t>
      </w:r>
    </w:p>
    <w:p w14:paraId="571981EF" w14:textId="77777777" w:rsidR="009B6BFF" w:rsidRDefault="009B6BFF"/>
    <w:p w14:paraId="089A935B" w14:textId="7A5A5017" w:rsidR="009B6BFF" w:rsidRDefault="00000000">
      <w:r>
        <w:rPr>
          <w:rFonts w:ascii="Calibri" w:eastAsia="Calibri" w:hAnsi="Calibri" w:cs="Calibri"/>
          <w:sz w:val="24"/>
          <w:szCs w:val="24"/>
        </w:rPr>
        <w:t>And isn't it interesting that even those guards who were sent to arrest Jesus were so moved by what he said that they just couldn't bring themselves to follow through. In their own way, they're also taking a stand, right? Recognizing the power and authority in Jesus's teaching. Those acts of courage, even if they seem small, remind us that following Jesus isn't always a walk in the park.</w:t>
      </w:r>
    </w:p>
    <w:p w14:paraId="2D13C242" w14:textId="77777777" w:rsidR="009B6BFF" w:rsidRDefault="009B6BFF"/>
    <w:p w14:paraId="6A101A4B" w14:textId="77777777" w:rsidR="009B6BFF" w:rsidRDefault="00000000">
      <w:r>
        <w:rPr>
          <w:rFonts w:ascii="Calibri" w:eastAsia="Calibri" w:hAnsi="Calibri" w:cs="Calibri"/>
          <w:sz w:val="24"/>
          <w:szCs w:val="24"/>
        </w:rPr>
        <w:t xml:space="preserve">It often means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step out of our comfort zones, challenge the way things are, and speak truth to those in power. And that can come at a price. So as we wrap up our deep dive into John 7, what's the one big takeaway you'd want our listeners to leave with? What's the most important thing to remember as we head into the next chapter? I think the main thing is this.</w:t>
      </w:r>
    </w:p>
    <w:p w14:paraId="06CD918E" w14:textId="77777777" w:rsidR="009B6BFF" w:rsidRDefault="009B6BFF"/>
    <w:p w14:paraId="1755B40E" w14:textId="4ED83B82" w:rsidR="009B6BFF" w:rsidRDefault="00000000">
      <w:r>
        <w:rPr>
          <w:rFonts w:ascii="Calibri" w:eastAsia="Calibri" w:hAnsi="Calibri" w:cs="Calibri"/>
          <w:sz w:val="24"/>
          <w:szCs w:val="24"/>
        </w:rPr>
        <w:t xml:space="preserve">John 7 is an invitation to encounter Jesus on a deeper, more personal level. It's a challenge to move past those </w:t>
      </w:r>
      <w:r w:rsidR="00207D6E">
        <w:rPr>
          <w:rFonts w:ascii="Calibri" w:eastAsia="Calibri" w:hAnsi="Calibri" w:cs="Calibri"/>
          <w:sz w:val="24"/>
          <w:szCs w:val="24"/>
        </w:rPr>
        <w:t>surface-level</w:t>
      </w:r>
      <w:r>
        <w:rPr>
          <w:rFonts w:ascii="Calibri" w:eastAsia="Calibri" w:hAnsi="Calibri" w:cs="Calibri"/>
          <w:sz w:val="24"/>
          <w:szCs w:val="24"/>
        </w:rPr>
        <w:t xml:space="preserve"> interpretations and to really grapple with the complexities of faith, the messiness of being human, and the power that comes from encountering the divine. It's not about finding easy answers or checking off theological boxes.</w:t>
      </w:r>
    </w:p>
    <w:p w14:paraId="4DE92ACB" w14:textId="77777777" w:rsidR="009B6BFF" w:rsidRDefault="009B6BFF"/>
    <w:p w14:paraId="051B7FF2" w14:textId="50E46751" w:rsidR="009B6BFF" w:rsidRDefault="00000000">
      <w:r>
        <w:rPr>
          <w:rFonts w:ascii="Calibri" w:eastAsia="Calibri" w:hAnsi="Calibri" w:cs="Calibri"/>
          <w:sz w:val="24"/>
          <w:szCs w:val="24"/>
        </w:rPr>
        <w:t xml:space="preserve">It's about going on this journey of discovery, allowing </w:t>
      </w:r>
      <w:proofErr w:type="gramStart"/>
      <w:r>
        <w:rPr>
          <w:rFonts w:ascii="Calibri" w:eastAsia="Calibri" w:hAnsi="Calibri" w:cs="Calibri"/>
          <w:sz w:val="24"/>
          <w:szCs w:val="24"/>
        </w:rPr>
        <w:t>ourselves</w:t>
      </w:r>
      <w:proofErr w:type="gramEnd"/>
      <w:r>
        <w:rPr>
          <w:rFonts w:ascii="Calibri" w:eastAsia="Calibri" w:hAnsi="Calibri" w:cs="Calibri"/>
          <w:sz w:val="24"/>
          <w:szCs w:val="24"/>
        </w:rPr>
        <w:t xml:space="preserve"> to be challenged, changed, and ultimately drawn into a closer relationship with the one who claimed to be the source of living water, the </w:t>
      </w:r>
      <w:r w:rsidR="00207D6E">
        <w:rPr>
          <w:rFonts w:ascii="Calibri" w:eastAsia="Calibri" w:hAnsi="Calibri" w:cs="Calibri"/>
          <w:sz w:val="24"/>
          <w:szCs w:val="24"/>
        </w:rPr>
        <w:t>bread</w:t>
      </w:r>
      <w:r>
        <w:rPr>
          <w:rFonts w:ascii="Calibri" w:eastAsia="Calibri" w:hAnsi="Calibri" w:cs="Calibri"/>
          <w:sz w:val="24"/>
          <w:szCs w:val="24"/>
        </w:rPr>
        <w:t xml:space="preserve"> of the world, the way, the truth, and </w:t>
      </w:r>
      <w:proofErr w:type="gramStart"/>
      <w:r>
        <w:rPr>
          <w:rFonts w:ascii="Calibri" w:eastAsia="Calibri" w:hAnsi="Calibri" w:cs="Calibri"/>
          <w:sz w:val="24"/>
          <w:szCs w:val="24"/>
        </w:rPr>
        <w:t>the life</w:t>
      </w:r>
      <w:proofErr w:type="gramEnd"/>
      <w:r>
        <w:rPr>
          <w:rFonts w:ascii="Calibri" w:eastAsia="Calibri" w:hAnsi="Calibri" w:cs="Calibri"/>
          <w:sz w:val="24"/>
          <w:szCs w:val="24"/>
        </w:rPr>
        <w:t>. And that journey continues in the chapters that follow. So as you move on to John 8 and beyond, pay attention to how the themes we talked about today keep unfolding.</w:t>
      </w:r>
    </w:p>
    <w:p w14:paraId="0B08245C" w14:textId="77777777" w:rsidR="009B6BFF" w:rsidRDefault="009B6BFF"/>
    <w:p w14:paraId="52678ECC" w14:textId="77777777" w:rsidR="009B6BFF" w:rsidRDefault="00000000">
      <w:r>
        <w:rPr>
          <w:rFonts w:ascii="Calibri" w:eastAsia="Calibri" w:hAnsi="Calibri" w:cs="Calibri"/>
          <w:sz w:val="24"/>
          <w:szCs w:val="24"/>
        </w:rPr>
        <w:lastRenderedPageBreak/>
        <w:t>Notice how Jesus' identity is revealed even more through how he interacts with the people around him. And most importantly, allow yourself to be drawn into the story, to experience the power and beauty of John's gospel firsthand. We'll be back soon with another deep dive.</w:t>
      </w:r>
    </w:p>
    <w:p w14:paraId="69DE1CD8" w14:textId="77777777" w:rsidR="009B6BFF" w:rsidRDefault="009B6BFF"/>
    <w:p w14:paraId="09058A86" w14:textId="77777777" w:rsidR="009B6BFF" w:rsidRDefault="00000000">
      <w:r>
        <w:rPr>
          <w:rFonts w:ascii="Calibri" w:eastAsia="Calibri" w:hAnsi="Calibri" w:cs="Calibri"/>
          <w:sz w:val="24"/>
          <w:szCs w:val="24"/>
        </w:rPr>
        <w:t>Until then, keep exploring, keep asking those questions, and keep discovering the depths of God's word.</w:t>
      </w:r>
    </w:p>
    <w:sectPr w:rsidR="009B6BFF">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E5298B" w14:textId="77777777" w:rsidR="00D46DCA" w:rsidRDefault="00D46DCA" w:rsidP="00207D6E">
      <w:r>
        <w:separator/>
      </w:r>
    </w:p>
  </w:endnote>
  <w:endnote w:type="continuationSeparator" w:id="0">
    <w:p w14:paraId="0798A4B6" w14:textId="77777777" w:rsidR="00D46DCA" w:rsidRDefault="00D46DCA" w:rsidP="00207D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3B7D66" w14:textId="77777777" w:rsidR="00D46DCA" w:rsidRDefault="00D46DCA" w:rsidP="00207D6E">
      <w:r>
        <w:separator/>
      </w:r>
    </w:p>
  </w:footnote>
  <w:footnote w:type="continuationSeparator" w:id="0">
    <w:p w14:paraId="637AC401" w14:textId="77777777" w:rsidR="00D46DCA" w:rsidRDefault="00D46DCA" w:rsidP="00207D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0884301"/>
      <w:docPartObj>
        <w:docPartGallery w:val="Page Numbers (Top of Page)"/>
        <w:docPartUnique/>
      </w:docPartObj>
    </w:sdtPr>
    <w:sdtEndPr>
      <w:rPr>
        <w:noProof/>
      </w:rPr>
    </w:sdtEndPr>
    <w:sdtContent>
      <w:p w14:paraId="20ECCA96" w14:textId="6DAF34D8" w:rsidR="00207D6E" w:rsidRDefault="00207D6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DED909D" w14:textId="77777777" w:rsidR="00207D6E" w:rsidRDefault="00207D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ED131F"/>
    <w:multiLevelType w:val="hybridMultilevel"/>
    <w:tmpl w:val="5C4C5B7E"/>
    <w:lvl w:ilvl="0" w:tplc="5BE85F04">
      <w:start w:val="1"/>
      <w:numFmt w:val="bullet"/>
      <w:lvlText w:val="●"/>
      <w:lvlJc w:val="left"/>
      <w:pPr>
        <w:ind w:left="720" w:hanging="360"/>
      </w:pPr>
    </w:lvl>
    <w:lvl w:ilvl="1" w:tplc="961419B8">
      <w:start w:val="1"/>
      <w:numFmt w:val="bullet"/>
      <w:lvlText w:val="○"/>
      <w:lvlJc w:val="left"/>
      <w:pPr>
        <w:ind w:left="1440" w:hanging="360"/>
      </w:pPr>
    </w:lvl>
    <w:lvl w:ilvl="2" w:tplc="06D42D38">
      <w:start w:val="1"/>
      <w:numFmt w:val="bullet"/>
      <w:lvlText w:val="■"/>
      <w:lvlJc w:val="left"/>
      <w:pPr>
        <w:ind w:left="2160" w:hanging="360"/>
      </w:pPr>
    </w:lvl>
    <w:lvl w:ilvl="3" w:tplc="4AAC21F2">
      <w:start w:val="1"/>
      <w:numFmt w:val="bullet"/>
      <w:lvlText w:val="●"/>
      <w:lvlJc w:val="left"/>
      <w:pPr>
        <w:ind w:left="2880" w:hanging="360"/>
      </w:pPr>
    </w:lvl>
    <w:lvl w:ilvl="4" w:tplc="B8F8BC56">
      <w:start w:val="1"/>
      <w:numFmt w:val="bullet"/>
      <w:lvlText w:val="○"/>
      <w:lvlJc w:val="left"/>
      <w:pPr>
        <w:ind w:left="3600" w:hanging="360"/>
      </w:pPr>
    </w:lvl>
    <w:lvl w:ilvl="5" w:tplc="B4F487BC">
      <w:start w:val="1"/>
      <w:numFmt w:val="bullet"/>
      <w:lvlText w:val="■"/>
      <w:lvlJc w:val="left"/>
      <w:pPr>
        <w:ind w:left="4320" w:hanging="360"/>
      </w:pPr>
    </w:lvl>
    <w:lvl w:ilvl="6" w:tplc="9DA0699C">
      <w:start w:val="1"/>
      <w:numFmt w:val="bullet"/>
      <w:lvlText w:val="●"/>
      <w:lvlJc w:val="left"/>
      <w:pPr>
        <w:ind w:left="5040" w:hanging="360"/>
      </w:pPr>
    </w:lvl>
    <w:lvl w:ilvl="7" w:tplc="F1E0D57C">
      <w:start w:val="1"/>
      <w:numFmt w:val="bullet"/>
      <w:lvlText w:val="●"/>
      <w:lvlJc w:val="left"/>
      <w:pPr>
        <w:ind w:left="5760" w:hanging="360"/>
      </w:pPr>
    </w:lvl>
    <w:lvl w:ilvl="8" w:tplc="AE080EB4">
      <w:start w:val="1"/>
      <w:numFmt w:val="bullet"/>
      <w:lvlText w:val="●"/>
      <w:lvlJc w:val="left"/>
      <w:pPr>
        <w:ind w:left="6480" w:hanging="360"/>
      </w:pPr>
    </w:lvl>
  </w:abstractNum>
  <w:num w:numId="1" w16cid:durableId="179714247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6BFF"/>
    <w:rsid w:val="00152800"/>
    <w:rsid w:val="00207D6E"/>
    <w:rsid w:val="009B6BFF"/>
    <w:rsid w:val="00D46DC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C8A6AB"/>
  <w15:docId w15:val="{508A4F8A-3023-4E3C-8E7B-D98DE9707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207D6E"/>
    <w:pPr>
      <w:tabs>
        <w:tab w:val="center" w:pos="4680"/>
        <w:tab w:val="right" w:pos="9360"/>
      </w:tabs>
    </w:pPr>
  </w:style>
  <w:style w:type="character" w:customStyle="1" w:styleId="HeaderChar">
    <w:name w:val="Header Char"/>
    <w:basedOn w:val="DefaultParagraphFont"/>
    <w:link w:val="Header"/>
    <w:uiPriority w:val="99"/>
    <w:rsid w:val="00207D6E"/>
  </w:style>
  <w:style w:type="paragraph" w:styleId="Footer">
    <w:name w:val="footer"/>
    <w:basedOn w:val="Normal"/>
    <w:link w:val="FooterChar"/>
    <w:uiPriority w:val="99"/>
    <w:unhideWhenUsed/>
    <w:rsid w:val="00207D6E"/>
    <w:pPr>
      <w:tabs>
        <w:tab w:val="center" w:pos="4680"/>
        <w:tab w:val="right" w:pos="9360"/>
      </w:tabs>
    </w:pPr>
  </w:style>
  <w:style w:type="character" w:customStyle="1" w:styleId="FooterChar">
    <w:name w:val="Footer Char"/>
    <w:basedOn w:val="DefaultParagraphFont"/>
    <w:link w:val="Footer"/>
    <w:uiPriority w:val="99"/>
    <w:rsid w:val="00207D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2414</Words>
  <Characters>13765</Characters>
  <Application>Microsoft Office Word</Application>
  <DocSecurity>0</DocSecurity>
  <Lines>114</Lines>
  <Paragraphs>32</Paragraphs>
  <ScaleCrop>false</ScaleCrop>
  <Company/>
  <LinksUpToDate>false</LinksUpToDate>
  <CharactersWithSpaces>16147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Turner John Session09 Podcast</dc:title>
  <dc:creator>TurboScribe</dc:creator>
  <cp:lastModifiedBy>Ted Hildebrandt</cp:lastModifiedBy>
  <cp:revision>2</cp:revision>
  <dcterms:created xsi:type="dcterms:W3CDTF">2026-09-02T13:00:00Z</dcterms:created>
  <dcterms:modified xsi:type="dcterms:W3CDTF">2026-09-04T13:42:00Z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c2e93200-a58a-42bf-8fa9-a104c0fe15c9</vt:lpwstr>
  </property>
</Properties>
</file>