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42925" w14:textId="7C7F8F07" w:rsidR="00596EE2" w:rsidRPr="00596EE2" w:rsidRDefault="00596EE2" w:rsidP="00596EE2">
      <w:pPr>
        <w:jc w:val="center"/>
      </w:pPr>
      <w:r w:rsidRPr="00596EE2">
        <w:rPr>
          <w:b/>
          <w:bCs/>
          <w:sz w:val="40"/>
          <w:szCs w:val="32"/>
        </w:rPr>
        <w:t xml:space="preserve">Title: Romans 1:2-17 </w:t>
      </w:r>
      <w:r w:rsidRPr="00596EE2">
        <w:rPr>
          <w:b/>
          <w:bCs/>
          <w:sz w:val="40"/>
          <w:szCs w:val="32"/>
        </w:rPr>
        <w:br/>
      </w:r>
      <w:r w:rsidRPr="00596EE2">
        <w:rPr>
          <w:b/>
          <w:bCs/>
          <w:sz w:val="32"/>
          <w:szCs w:val="24"/>
        </w:rPr>
        <w:t>Author:</w:t>
      </w:r>
      <w:r w:rsidRPr="00596EE2">
        <w:rPr>
          <w:sz w:val="32"/>
          <w:szCs w:val="24"/>
        </w:rPr>
        <w:t xml:space="preserve"> Dr. Craig Keener </w:t>
      </w:r>
      <w:r w:rsidRPr="00596EE2">
        <w:rPr>
          <w:sz w:val="32"/>
          <w:szCs w:val="24"/>
        </w:rPr>
        <w:br/>
      </w:r>
      <w:r w:rsidRPr="00596EE2">
        <w:rPr>
          <w:b/>
          <w:bCs/>
          <w:sz w:val="32"/>
          <w:szCs w:val="24"/>
        </w:rPr>
        <w:t>Session</w:t>
      </w:r>
      <w:r w:rsidRPr="00596EE2">
        <w:rPr>
          <w:sz w:val="32"/>
          <w:szCs w:val="24"/>
        </w:rPr>
        <w:t xml:space="preserve"> 3 </w:t>
      </w:r>
      <w:r w:rsidRPr="00596EE2">
        <w:rPr>
          <w:sz w:val="32"/>
          <w:szCs w:val="24"/>
        </w:rPr>
        <w:br/>
      </w:r>
      <w:r w:rsidRPr="00596EE2">
        <w:t>Sponsored by Biblicalelearning.org by Ted Hildebrandt</w:t>
      </w:r>
    </w:p>
    <w:p w14:paraId="0F3B4051" w14:textId="77777777" w:rsidR="00596EE2" w:rsidRPr="00596EE2" w:rsidRDefault="00596EE2" w:rsidP="00596EE2">
      <w:pPr>
        <w:rPr>
          <w:b/>
          <w:bCs/>
        </w:rPr>
      </w:pPr>
      <w:r w:rsidRPr="00596EE2">
        <w:rPr>
          <w:b/>
          <w:bCs/>
        </w:rPr>
        <w:t>Keywords</w:t>
      </w:r>
    </w:p>
    <w:p w14:paraId="6F1F2F07" w14:textId="77777777" w:rsidR="00596EE2" w:rsidRPr="00596EE2" w:rsidRDefault="00596EE2" w:rsidP="00596EE2">
      <w:r w:rsidRPr="00596EE2">
        <w:t>Gospel, Apostleship, Obedience of faith, Righteousness of God, Habakkuk 2:4, Resurrection, Gentiles, Justification, Faith, Wrath</w:t>
      </w:r>
    </w:p>
    <w:p w14:paraId="1A5C03F3" w14:textId="77777777" w:rsidR="00596EE2" w:rsidRPr="00596EE2" w:rsidRDefault="00596EE2" w:rsidP="00596EE2">
      <w:pPr>
        <w:rPr>
          <w:b/>
          <w:bCs/>
        </w:rPr>
      </w:pPr>
      <w:r w:rsidRPr="00596EE2">
        <w:rPr>
          <w:b/>
          <w:bCs/>
        </w:rPr>
        <w:t>Abstract</w:t>
      </w:r>
    </w:p>
    <w:p w14:paraId="5710440A" w14:textId="77777777" w:rsidR="00596EE2" w:rsidRPr="00596EE2" w:rsidRDefault="00596EE2" w:rsidP="00596EE2">
      <w:r w:rsidRPr="00596EE2">
        <w:t>This lecture by Dr. Craig Keener analyzes Romans 1:2-17, examining how Paul frames the gospel as the fulfillment of Old Testament promises centered on Jesus Christ's resurrection. It explores Paul’s apostolic calling to bring about the obedience of faith among all nations, particularly the Gentiles. The session details the key theological concepts of the righteousness of God and justification, presenting them as a transformative divine gift rather than a forensic legal fiction. Finally, it outlines the thesis of Romans, highlighting the gospel as God's power for salvation and eternal life for everyone who has faith.</w:t>
      </w:r>
    </w:p>
    <w:p w14:paraId="260F0768" w14:textId="77777777" w:rsidR="00596EE2" w:rsidRPr="00596EE2" w:rsidRDefault="00596EE2" w:rsidP="00596EE2">
      <w:pPr>
        <w:rPr>
          <w:b/>
          <w:bCs/>
        </w:rPr>
      </w:pPr>
      <w:r w:rsidRPr="00596EE2">
        <w:rPr>
          <w:b/>
          <w:bCs/>
        </w:rPr>
        <w:t>Outline</w:t>
      </w:r>
    </w:p>
    <w:p w14:paraId="5185774E" w14:textId="77777777" w:rsidR="00596EE2" w:rsidRPr="00596EE2" w:rsidRDefault="00596EE2" w:rsidP="00596EE2">
      <w:r w:rsidRPr="00596EE2">
        <w:t>I. Introduction (Romans 1:2-7)</w:t>
      </w:r>
    </w:p>
    <w:p w14:paraId="083EBA9D" w14:textId="77777777" w:rsidR="00596EE2" w:rsidRPr="00596EE2" w:rsidRDefault="00596EE2" w:rsidP="00596EE2">
      <w:r w:rsidRPr="00596EE2">
        <w:t xml:space="preserve">    A. The Gospel Promised in Advance</w:t>
      </w:r>
    </w:p>
    <w:p w14:paraId="6989D341" w14:textId="77777777" w:rsidR="00596EE2" w:rsidRPr="00596EE2" w:rsidRDefault="00596EE2" w:rsidP="00596EE2">
      <w:r w:rsidRPr="00596EE2">
        <w:t xml:space="preserve">        1. Promised through the Old Testament prophets</w:t>
      </w:r>
    </w:p>
    <w:p w14:paraId="677A439F" w14:textId="77777777" w:rsidR="00596EE2" w:rsidRPr="00596EE2" w:rsidRDefault="00596EE2" w:rsidP="00596EE2">
      <w:r w:rsidRPr="00596EE2">
        <w:t xml:space="preserve">        2. Mediation indicates divine inspiration of the Holy Scriptures</w:t>
      </w:r>
    </w:p>
    <w:p w14:paraId="588110E3" w14:textId="77777777" w:rsidR="00596EE2" w:rsidRPr="00596EE2" w:rsidRDefault="00596EE2" w:rsidP="00596EE2">
      <w:r w:rsidRPr="00596EE2">
        <w:t xml:space="preserve">        3. Paul expounds and helps understand Old Testament themes</w:t>
      </w:r>
    </w:p>
    <w:p w14:paraId="6A71C468" w14:textId="77777777" w:rsidR="00596EE2" w:rsidRPr="00596EE2" w:rsidRDefault="00596EE2" w:rsidP="00596EE2">
      <w:r w:rsidRPr="00596EE2">
        <w:t xml:space="preserve">    B. The Subject of the Gospel: God's Son, Jesus Christ</w:t>
      </w:r>
    </w:p>
    <w:p w14:paraId="2988B1DC" w14:textId="77777777" w:rsidR="00596EE2" w:rsidRPr="00596EE2" w:rsidRDefault="00596EE2" w:rsidP="00596EE2">
      <w:r w:rsidRPr="00596EE2">
        <w:t xml:space="preserve">        1. According to the flesh:</w:t>
      </w:r>
    </w:p>
    <w:p w14:paraId="7C1C03DC" w14:textId="77777777" w:rsidR="00596EE2" w:rsidRPr="00596EE2" w:rsidRDefault="00596EE2" w:rsidP="00596EE2">
      <w:r w:rsidRPr="00596EE2">
        <w:t xml:space="preserve">            a. Descendant of David (ethnically)</w:t>
      </w:r>
    </w:p>
    <w:p w14:paraId="59CCFEF0" w14:textId="77777777" w:rsidR="00596EE2" w:rsidRPr="00596EE2" w:rsidRDefault="00596EE2" w:rsidP="00596EE2">
      <w:r w:rsidRPr="00596EE2">
        <w:t xml:space="preserve">        2. According to the Spirit of holiness:</w:t>
      </w:r>
    </w:p>
    <w:p w14:paraId="285D2C4F" w14:textId="77777777" w:rsidR="00596EE2" w:rsidRPr="00596EE2" w:rsidRDefault="00596EE2" w:rsidP="00596EE2">
      <w:r w:rsidRPr="00596EE2">
        <w:t xml:space="preserve">            a. Openly declared Son of God by resurrection</w:t>
      </w:r>
    </w:p>
    <w:p w14:paraId="1979947D" w14:textId="77777777" w:rsidR="00596EE2" w:rsidRPr="00596EE2" w:rsidRDefault="00596EE2" w:rsidP="00596EE2">
      <w:r w:rsidRPr="00596EE2">
        <w:t xml:space="preserve">        3. Exaltation and enthronement:</w:t>
      </w:r>
    </w:p>
    <w:p w14:paraId="68424551" w14:textId="77777777" w:rsidR="00596EE2" w:rsidRPr="00596EE2" w:rsidRDefault="00596EE2" w:rsidP="00596EE2">
      <w:r w:rsidRPr="00596EE2">
        <w:lastRenderedPageBreak/>
        <w:t xml:space="preserve">            a. Crowned with power</w:t>
      </w:r>
    </w:p>
    <w:p w14:paraId="516A2052" w14:textId="77777777" w:rsidR="00596EE2" w:rsidRPr="00596EE2" w:rsidRDefault="00596EE2" w:rsidP="00596EE2">
      <w:r w:rsidRPr="00596EE2">
        <w:t xml:space="preserve">            b. Linked to the Spirit and resurrection</w:t>
      </w:r>
    </w:p>
    <w:p w14:paraId="6F66D934" w14:textId="77777777" w:rsidR="00596EE2" w:rsidRPr="00596EE2" w:rsidRDefault="00596EE2" w:rsidP="00596EE2">
      <w:r w:rsidRPr="00596EE2">
        <w:t xml:space="preserve">    C. Paul's Apostolic Calling (Romans 1:5-6)</w:t>
      </w:r>
    </w:p>
    <w:p w14:paraId="57A7A3EA" w14:textId="77777777" w:rsidR="00596EE2" w:rsidRPr="00596EE2" w:rsidRDefault="00596EE2" w:rsidP="00596EE2">
      <w:r w:rsidRPr="00596EE2">
        <w:t xml:space="preserve">        1. Greek rhetoric style (period)</w:t>
      </w:r>
    </w:p>
    <w:p w14:paraId="554823F2" w14:textId="77777777" w:rsidR="00596EE2" w:rsidRPr="00596EE2" w:rsidRDefault="00596EE2" w:rsidP="00596EE2">
      <w:r w:rsidRPr="00596EE2">
        <w:t xml:space="preserve">            a. Syntax circles back to calling</w:t>
      </w:r>
    </w:p>
    <w:p w14:paraId="4B97CFE2" w14:textId="77777777" w:rsidR="00596EE2" w:rsidRPr="00596EE2" w:rsidRDefault="00596EE2" w:rsidP="00596EE2">
      <w:r w:rsidRPr="00596EE2">
        <w:t xml:space="preserve">        2. Use of "we" (epistolary "we")</w:t>
      </w:r>
    </w:p>
    <w:p w14:paraId="1A0EEA32" w14:textId="77777777" w:rsidR="00596EE2" w:rsidRPr="00596EE2" w:rsidRDefault="00596EE2" w:rsidP="00596EE2">
      <w:r w:rsidRPr="00596EE2">
        <w:t xml:space="preserve">            a. Identifies with other apostles</w:t>
      </w:r>
    </w:p>
    <w:p w14:paraId="493B3284" w14:textId="77777777" w:rsidR="00596EE2" w:rsidRPr="00596EE2" w:rsidRDefault="00596EE2" w:rsidP="00596EE2">
      <w:r w:rsidRPr="00596EE2">
        <w:t xml:space="preserve">            b. Focuses on the office of apostleship</w:t>
      </w:r>
    </w:p>
    <w:p w14:paraId="7F0DCE30" w14:textId="77777777" w:rsidR="00596EE2" w:rsidRPr="00596EE2" w:rsidRDefault="00596EE2" w:rsidP="00596EE2">
      <w:r w:rsidRPr="00596EE2">
        <w:t xml:space="preserve">        3. Grace of apostleship:</w:t>
      </w:r>
    </w:p>
    <w:p w14:paraId="4FABF847" w14:textId="77777777" w:rsidR="00596EE2" w:rsidRPr="00596EE2" w:rsidRDefault="00596EE2" w:rsidP="00596EE2">
      <w:r w:rsidRPr="00596EE2">
        <w:t xml:space="preserve">            a. Divine empowerment for ministry</w:t>
      </w:r>
    </w:p>
    <w:p w14:paraId="1360AAEA" w14:textId="77777777" w:rsidR="00596EE2" w:rsidRPr="00596EE2" w:rsidRDefault="00596EE2" w:rsidP="00596EE2">
      <w:r w:rsidRPr="00596EE2">
        <w:t xml:space="preserve">        4. Purpose of calling:</w:t>
      </w:r>
    </w:p>
    <w:p w14:paraId="7E8994CB" w14:textId="77777777" w:rsidR="00596EE2" w:rsidRPr="00596EE2" w:rsidRDefault="00596EE2" w:rsidP="00596EE2">
      <w:r w:rsidRPr="00596EE2">
        <w:t xml:space="preserve">            a. To bring about the "obedience of faith"</w:t>
      </w:r>
    </w:p>
    <w:p w14:paraId="7F1E1C04" w14:textId="77777777" w:rsidR="00596EE2" w:rsidRPr="00596EE2" w:rsidRDefault="00596EE2" w:rsidP="00596EE2">
      <w:r w:rsidRPr="00596EE2">
        <w:t xml:space="preserve">            b. Mission directed among all Gentiles</w:t>
      </w:r>
    </w:p>
    <w:p w14:paraId="4125B16D" w14:textId="77777777" w:rsidR="00596EE2" w:rsidRPr="00596EE2" w:rsidRDefault="00596EE2" w:rsidP="00596EE2">
      <w:r w:rsidRPr="00596EE2">
        <w:t xml:space="preserve">        5. Nature of faith:</w:t>
      </w:r>
    </w:p>
    <w:p w14:paraId="5E1472B2" w14:textId="77777777" w:rsidR="00596EE2" w:rsidRPr="00596EE2" w:rsidRDefault="00596EE2" w:rsidP="00596EE2">
      <w:r w:rsidRPr="00596EE2">
        <w:t xml:space="preserve">            a. Not nominal</w:t>
      </w:r>
    </w:p>
    <w:p w14:paraId="5180F72C" w14:textId="77777777" w:rsidR="00596EE2" w:rsidRPr="00596EE2" w:rsidRDefault="00596EE2" w:rsidP="00596EE2">
      <w:r w:rsidRPr="00596EE2">
        <w:t xml:space="preserve">            b. Staking one's life on Christ's claim</w:t>
      </w:r>
    </w:p>
    <w:p w14:paraId="5B972B06" w14:textId="77777777" w:rsidR="00596EE2" w:rsidRPr="00596EE2" w:rsidRDefault="00596EE2" w:rsidP="00596EE2">
      <w:r w:rsidRPr="00596EE2">
        <w:t xml:space="preserve">            c. Saves from the penalty of sin</w:t>
      </w:r>
    </w:p>
    <w:p w14:paraId="515A6F6D" w14:textId="77777777" w:rsidR="00596EE2" w:rsidRPr="00596EE2" w:rsidRDefault="00596EE2" w:rsidP="00596EE2">
      <w:r w:rsidRPr="00596EE2">
        <w:t xml:space="preserve">            d. Saves from the dominion of sin</w:t>
      </w:r>
    </w:p>
    <w:p w14:paraId="1571982B" w14:textId="77777777" w:rsidR="00596EE2" w:rsidRPr="00596EE2" w:rsidRDefault="00596EE2" w:rsidP="00596EE2">
      <w:r w:rsidRPr="00596EE2">
        <w:t xml:space="preserve">            e. </w:t>
      </w:r>
      <w:proofErr w:type="gramStart"/>
      <w:r w:rsidRPr="00596EE2">
        <w:t>Good</w:t>
      </w:r>
      <w:proofErr w:type="gramEnd"/>
      <w:r w:rsidRPr="00596EE2">
        <w:t xml:space="preserve"> </w:t>
      </w:r>
      <w:proofErr w:type="gramStart"/>
      <w:r w:rsidRPr="00596EE2">
        <w:t>works</w:t>
      </w:r>
      <w:proofErr w:type="gramEnd"/>
      <w:r w:rsidRPr="00596EE2">
        <w:t xml:space="preserve"> and obedience are results of faith, not a means to earn salvation</w:t>
      </w:r>
    </w:p>
    <w:p w14:paraId="41E76EDB" w14:textId="77777777" w:rsidR="00596EE2" w:rsidRPr="00596EE2" w:rsidRDefault="00596EE2" w:rsidP="00596EE2">
      <w:r w:rsidRPr="00596EE2">
        <w:t xml:space="preserve">        6. Mission focus:</w:t>
      </w:r>
    </w:p>
    <w:p w14:paraId="66949B1A" w14:textId="77777777" w:rsidR="00596EE2" w:rsidRPr="00596EE2" w:rsidRDefault="00596EE2" w:rsidP="00596EE2">
      <w:r w:rsidRPr="00596EE2">
        <w:t xml:space="preserve">            a. Done for "his name's sake"</w:t>
      </w:r>
    </w:p>
    <w:p w14:paraId="6E0F2296" w14:textId="77777777" w:rsidR="00596EE2" w:rsidRPr="00596EE2" w:rsidRDefault="00596EE2" w:rsidP="00596EE2">
      <w:r w:rsidRPr="00596EE2">
        <w:t xml:space="preserve">            b. Focuses on God's honor and glory</w:t>
      </w:r>
    </w:p>
    <w:p w14:paraId="55AED525" w14:textId="77777777" w:rsidR="00596EE2" w:rsidRPr="00596EE2" w:rsidRDefault="00596EE2" w:rsidP="00596EE2">
      <w:r w:rsidRPr="00596EE2">
        <w:t xml:space="preserve">    D. The Audience in Rome</w:t>
      </w:r>
    </w:p>
    <w:p w14:paraId="2F33C1A3" w14:textId="77777777" w:rsidR="00596EE2" w:rsidRPr="00596EE2" w:rsidRDefault="00596EE2" w:rsidP="00596EE2">
      <w:r w:rsidRPr="00596EE2">
        <w:t xml:space="preserve">        1. Majority Gentile congregation with some Jewish Christians</w:t>
      </w:r>
    </w:p>
    <w:p w14:paraId="6F9851D8" w14:textId="77777777" w:rsidR="00596EE2" w:rsidRPr="00596EE2" w:rsidRDefault="00596EE2" w:rsidP="00596EE2">
      <w:r w:rsidRPr="00596EE2">
        <w:t xml:space="preserve">        2. Reciprocal reference to "called saints"</w:t>
      </w:r>
    </w:p>
    <w:p w14:paraId="4188BE2F" w14:textId="77777777" w:rsidR="00596EE2" w:rsidRPr="00596EE2" w:rsidRDefault="00596EE2" w:rsidP="00596EE2">
      <w:r w:rsidRPr="00596EE2">
        <w:t xml:space="preserve">            a. Consecrated and </w:t>
      </w:r>
      <w:proofErr w:type="gramStart"/>
      <w:r w:rsidRPr="00596EE2">
        <w:t>set</w:t>
      </w:r>
      <w:proofErr w:type="gramEnd"/>
      <w:r w:rsidRPr="00596EE2">
        <w:t xml:space="preserve"> apart ones</w:t>
      </w:r>
    </w:p>
    <w:p w14:paraId="35F4EE83" w14:textId="77777777" w:rsidR="00596EE2" w:rsidRPr="00596EE2" w:rsidRDefault="00596EE2" w:rsidP="00596EE2">
      <w:r w:rsidRPr="00596EE2">
        <w:lastRenderedPageBreak/>
        <w:t xml:space="preserve">            b. Holiness defined as being completely devoted to God's eternal purpose</w:t>
      </w:r>
    </w:p>
    <w:p w14:paraId="106EDE7A" w14:textId="77777777" w:rsidR="00596EE2" w:rsidRPr="00596EE2" w:rsidRDefault="00596EE2" w:rsidP="00596EE2">
      <w:r w:rsidRPr="00596EE2">
        <w:t xml:space="preserve">    E. Apostolic Blessing (Romans 1:7)</w:t>
      </w:r>
    </w:p>
    <w:p w14:paraId="08599B5B" w14:textId="77777777" w:rsidR="00596EE2" w:rsidRPr="00596EE2" w:rsidRDefault="00596EE2" w:rsidP="00596EE2">
      <w:r w:rsidRPr="00596EE2">
        <w:t xml:space="preserve">        1. Modification of standard Greek greeting:</w:t>
      </w:r>
    </w:p>
    <w:p w14:paraId="70A9ABE7" w14:textId="77777777" w:rsidR="00596EE2" w:rsidRPr="00596EE2" w:rsidRDefault="00596EE2" w:rsidP="00596EE2">
      <w:r w:rsidRPr="00596EE2">
        <w:t xml:space="preserve">            a. Changed from "Chirene" to "Charis" (Grace)</w:t>
      </w:r>
    </w:p>
    <w:p w14:paraId="38349F73" w14:textId="77777777" w:rsidR="00596EE2" w:rsidRPr="00596EE2" w:rsidRDefault="00596EE2" w:rsidP="00596EE2">
      <w:r w:rsidRPr="00596EE2">
        <w:t xml:space="preserve">            b. Addition of "Shalom" (Peace)</w:t>
      </w:r>
    </w:p>
    <w:p w14:paraId="55D5D338" w14:textId="77777777" w:rsidR="00596EE2" w:rsidRPr="00596EE2" w:rsidRDefault="00596EE2" w:rsidP="00596EE2">
      <w:r w:rsidRPr="00596EE2">
        <w:t xml:space="preserve">        2. Invoking divine titles (God and Lord):</w:t>
      </w:r>
    </w:p>
    <w:p w14:paraId="07150063" w14:textId="77777777" w:rsidR="00596EE2" w:rsidRPr="00596EE2" w:rsidRDefault="00596EE2" w:rsidP="00596EE2">
      <w:r w:rsidRPr="00596EE2">
        <w:t xml:space="preserve">            a. Signifies the divinity of Jesus Christ</w:t>
      </w:r>
    </w:p>
    <w:p w14:paraId="4BBC7ECD" w14:textId="77777777" w:rsidR="00596EE2" w:rsidRPr="00596EE2" w:rsidRDefault="00596EE2" w:rsidP="00596EE2"/>
    <w:p w14:paraId="19595817" w14:textId="77777777" w:rsidR="00596EE2" w:rsidRPr="00596EE2" w:rsidRDefault="00596EE2" w:rsidP="00596EE2">
      <w:r w:rsidRPr="00596EE2">
        <w:t>II. Paul's Longing to Visit Rome (Romans 1:8-15)</w:t>
      </w:r>
    </w:p>
    <w:p w14:paraId="13952720" w14:textId="77777777" w:rsidR="00596EE2" w:rsidRPr="00596EE2" w:rsidRDefault="00596EE2" w:rsidP="00596EE2">
      <w:r w:rsidRPr="00596EE2">
        <w:t xml:space="preserve">    A. Context of His Delayed Visit</w:t>
      </w:r>
    </w:p>
    <w:p w14:paraId="5C0AB603" w14:textId="77777777" w:rsidR="00596EE2" w:rsidRPr="00596EE2" w:rsidRDefault="00596EE2" w:rsidP="00596EE2">
      <w:r w:rsidRPr="00596EE2">
        <w:t xml:space="preserve">        1. Paul was repeatedly detained by his </w:t>
      </w:r>
      <w:proofErr w:type="gramStart"/>
      <w:r w:rsidRPr="00596EE2">
        <w:t>calling</w:t>
      </w:r>
      <w:proofErr w:type="gramEnd"/>
    </w:p>
    <w:p w14:paraId="21F5848E" w14:textId="77777777" w:rsidR="00596EE2" w:rsidRPr="00596EE2" w:rsidRDefault="00596EE2" w:rsidP="00596EE2">
      <w:r w:rsidRPr="00596EE2">
        <w:t xml:space="preserve">        2. Focused on spiritually needier destinations where Christ was not named</w:t>
      </w:r>
    </w:p>
    <w:p w14:paraId="62EB11E7" w14:textId="77777777" w:rsidR="00596EE2" w:rsidRPr="00596EE2" w:rsidRDefault="00596EE2" w:rsidP="00596EE2">
      <w:r w:rsidRPr="00596EE2">
        <w:t xml:space="preserve">        3. Historical delays:</w:t>
      </w:r>
    </w:p>
    <w:p w14:paraId="6F1AAE58" w14:textId="77777777" w:rsidR="00596EE2" w:rsidRPr="00596EE2" w:rsidRDefault="00596EE2" w:rsidP="00596EE2">
      <w:r w:rsidRPr="00596EE2">
        <w:t xml:space="preserve">            a. Claudius' decree</w:t>
      </w:r>
    </w:p>
    <w:p w14:paraId="6D9F6798" w14:textId="77777777" w:rsidR="00596EE2" w:rsidRPr="00596EE2" w:rsidRDefault="00596EE2" w:rsidP="00596EE2">
      <w:r w:rsidRPr="00596EE2">
        <w:t xml:space="preserve">            b. Local persecutions</w:t>
      </w:r>
    </w:p>
    <w:p w14:paraId="1756155A" w14:textId="77777777" w:rsidR="00596EE2" w:rsidRPr="00596EE2" w:rsidRDefault="00596EE2" w:rsidP="00596EE2">
      <w:r w:rsidRPr="00596EE2">
        <w:t xml:space="preserve">    B. Thanksgiving and Oath (Romans 1:8-9)</w:t>
      </w:r>
    </w:p>
    <w:p w14:paraId="5C7DDD28" w14:textId="77777777" w:rsidR="00596EE2" w:rsidRPr="00596EE2" w:rsidRDefault="00596EE2" w:rsidP="00596EE2">
      <w:r w:rsidRPr="00596EE2">
        <w:t xml:space="preserve">        1. Thanksgiving:</w:t>
      </w:r>
    </w:p>
    <w:p w14:paraId="639A41F6" w14:textId="77777777" w:rsidR="00596EE2" w:rsidRPr="00596EE2" w:rsidRDefault="00596EE2" w:rsidP="00596EE2">
      <w:r w:rsidRPr="00596EE2">
        <w:t xml:space="preserve">            a. Standard feature in ancient letters of friendship</w:t>
      </w:r>
    </w:p>
    <w:p w14:paraId="2FE172EE" w14:textId="77777777" w:rsidR="00596EE2" w:rsidRPr="00596EE2" w:rsidRDefault="00596EE2" w:rsidP="00596EE2">
      <w:r w:rsidRPr="00596EE2">
        <w:t xml:space="preserve">        2. Calling God as a witness:</w:t>
      </w:r>
    </w:p>
    <w:p w14:paraId="7702D1E6" w14:textId="77777777" w:rsidR="00596EE2" w:rsidRPr="00596EE2" w:rsidRDefault="00596EE2" w:rsidP="00596EE2">
      <w:r w:rsidRPr="00596EE2">
        <w:t xml:space="preserve">            a. Functions as a solemn oath</w:t>
      </w:r>
    </w:p>
    <w:p w14:paraId="423B62A9" w14:textId="77777777" w:rsidR="00596EE2" w:rsidRPr="00596EE2" w:rsidRDefault="00596EE2" w:rsidP="00596EE2">
      <w:r w:rsidRPr="00596EE2">
        <w:t xml:space="preserve">            b. Represents absolute ministerial integrity</w:t>
      </w:r>
    </w:p>
    <w:p w14:paraId="7B44BBD7" w14:textId="77777777" w:rsidR="00596EE2" w:rsidRPr="00596EE2" w:rsidRDefault="00596EE2" w:rsidP="00596EE2">
      <w:r w:rsidRPr="00596EE2">
        <w:t xml:space="preserve">    C. Longing for Mutual Encouragement (Romans 1:10-12)</w:t>
      </w:r>
    </w:p>
    <w:p w14:paraId="16E72E21" w14:textId="77777777" w:rsidR="00596EE2" w:rsidRPr="00596EE2" w:rsidRDefault="00596EE2" w:rsidP="00596EE2">
      <w:r w:rsidRPr="00596EE2">
        <w:t xml:space="preserve">        1. Expression of affection:</w:t>
      </w:r>
    </w:p>
    <w:p w14:paraId="3DE167C1" w14:textId="77777777" w:rsidR="00596EE2" w:rsidRPr="00596EE2" w:rsidRDefault="00596EE2" w:rsidP="00596EE2">
      <w:r w:rsidRPr="00596EE2">
        <w:t xml:space="preserve">            a. Follows standard cultural conventions of friendly letters</w:t>
      </w:r>
    </w:p>
    <w:p w14:paraId="0B5620B2" w14:textId="77777777" w:rsidR="00596EE2" w:rsidRPr="00596EE2" w:rsidRDefault="00596EE2" w:rsidP="00596EE2">
      <w:r w:rsidRPr="00596EE2">
        <w:t xml:space="preserve">        2. Desire to impart a spiritual gift (charisma):</w:t>
      </w:r>
    </w:p>
    <w:p w14:paraId="02310E61" w14:textId="77777777" w:rsidR="00596EE2" w:rsidRPr="00596EE2" w:rsidRDefault="00596EE2" w:rsidP="00596EE2">
      <w:r w:rsidRPr="00596EE2">
        <w:t xml:space="preserve">            a. Subject to and in accordance with God's will</w:t>
      </w:r>
    </w:p>
    <w:p w14:paraId="2F015E2E" w14:textId="77777777" w:rsidR="00596EE2" w:rsidRPr="00596EE2" w:rsidRDefault="00596EE2" w:rsidP="00596EE2">
      <w:r w:rsidRPr="00596EE2">
        <w:lastRenderedPageBreak/>
        <w:t xml:space="preserve">        3. Goal of the visit:</w:t>
      </w:r>
    </w:p>
    <w:p w14:paraId="6286D45E" w14:textId="77777777" w:rsidR="00596EE2" w:rsidRPr="00596EE2" w:rsidRDefault="00596EE2" w:rsidP="00596EE2">
      <w:r w:rsidRPr="00596EE2">
        <w:t xml:space="preserve">            a. Mutual encouragement of faith between siblings in Christ</w:t>
      </w:r>
    </w:p>
    <w:p w14:paraId="698DF9D4" w14:textId="77777777" w:rsidR="00596EE2" w:rsidRPr="00596EE2" w:rsidRDefault="00596EE2" w:rsidP="00596EE2">
      <w:r w:rsidRPr="00596EE2">
        <w:t xml:space="preserve">    D. Divine Debt and Strategy (Romans 1:13-15)</w:t>
      </w:r>
    </w:p>
    <w:p w14:paraId="06B63880" w14:textId="77777777" w:rsidR="00596EE2" w:rsidRPr="00596EE2" w:rsidRDefault="00596EE2" w:rsidP="00596EE2">
      <w:r w:rsidRPr="00596EE2">
        <w:t xml:space="preserve">        1. Obligation or debt:</w:t>
      </w:r>
    </w:p>
    <w:p w14:paraId="17A22AFE" w14:textId="77777777" w:rsidR="00596EE2" w:rsidRPr="00596EE2" w:rsidRDefault="00596EE2" w:rsidP="00596EE2">
      <w:r w:rsidRPr="00596EE2">
        <w:t xml:space="preserve">            a. Compelled to preach to all Gentiles</w:t>
      </w:r>
    </w:p>
    <w:p w14:paraId="4358175C" w14:textId="77777777" w:rsidR="00596EE2" w:rsidRPr="00596EE2" w:rsidRDefault="00596EE2" w:rsidP="00596EE2">
      <w:r w:rsidRPr="00596EE2">
        <w:t xml:space="preserve">            b. Inclusive of Greeks and barbarians, wise and foolish</w:t>
      </w:r>
    </w:p>
    <w:p w14:paraId="2584EA08" w14:textId="77777777" w:rsidR="00596EE2" w:rsidRPr="00596EE2" w:rsidRDefault="00596EE2" w:rsidP="00596EE2">
      <w:r w:rsidRPr="00596EE2">
        <w:t xml:space="preserve">        2. Historical context of debt:</w:t>
      </w:r>
    </w:p>
    <w:p w14:paraId="771304ED" w14:textId="77777777" w:rsidR="00596EE2" w:rsidRPr="00596EE2" w:rsidRDefault="00596EE2" w:rsidP="00596EE2">
      <w:r w:rsidRPr="00596EE2">
        <w:t xml:space="preserve">            a. Contrast with ancient context of loans and interest rates in the Roman world</w:t>
      </w:r>
    </w:p>
    <w:p w14:paraId="2FB0F800" w14:textId="77777777" w:rsidR="00596EE2" w:rsidRPr="00596EE2" w:rsidRDefault="00596EE2" w:rsidP="00596EE2">
      <w:r w:rsidRPr="00596EE2">
        <w:t xml:space="preserve">        3. Language strategy:</w:t>
      </w:r>
    </w:p>
    <w:p w14:paraId="3326F43D" w14:textId="77777777" w:rsidR="00596EE2" w:rsidRPr="00596EE2" w:rsidRDefault="00596EE2" w:rsidP="00596EE2">
      <w:r w:rsidRPr="00596EE2">
        <w:t xml:space="preserve">            a. Strategic use of the Greek language as a lingua franca</w:t>
      </w:r>
    </w:p>
    <w:p w14:paraId="787492A3" w14:textId="77777777" w:rsidR="00596EE2" w:rsidRPr="00596EE2" w:rsidRDefault="00596EE2" w:rsidP="00596EE2"/>
    <w:p w14:paraId="2B2A662F" w14:textId="77777777" w:rsidR="00596EE2" w:rsidRPr="00596EE2" w:rsidRDefault="00596EE2" w:rsidP="00596EE2">
      <w:r w:rsidRPr="00596EE2">
        <w:t>III. Thesis Statement of Romans (Romans 1:16-17)</w:t>
      </w:r>
    </w:p>
    <w:p w14:paraId="149EF35E" w14:textId="77777777" w:rsidR="00596EE2" w:rsidRPr="00596EE2" w:rsidRDefault="00596EE2" w:rsidP="00596EE2">
      <w:r w:rsidRPr="00596EE2">
        <w:t xml:space="preserve">    A. Rhetorical Function</w:t>
      </w:r>
    </w:p>
    <w:p w14:paraId="30EB0BE8" w14:textId="77777777" w:rsidR="00596EE2" w:rsidRPr="00596EE2" w:rsidRDefault="00596EE2" w:rsidP="00596EE2">
      <w:r w:rsidRPr="00596EE2">
        <w:t xml:space="preserve">        1. Functions as a thesis statement (</w:t>
      </w:r>
      <w:proofErr w:type="spellStart"/>
      <w:r w:rsidRPr="00596EE2">
        <w:t>propositio</w:t>
      </w:r>
      <w:proofErr w:type="spellEnd"/>
      <w:r w:rsidRPr="00596EE2">
        <w:t xml:space="preserve"> or thesis) in ancient rhetoric</w:t>
      </w:r>
    </w:p>
    <w:p w14:paraId="443483F2" w14:textId="77777777" w:rsidR="00596EE2" w:rsidRPr="00596EE2" w:rsidRDefault="00596EE2" w:rsidP="00596EE2">
      <w:r w:rsidRPr="00596EE2">
        <w:t xml:space="preserve">    B. Bold Proclamation of the Gospel</w:t>
      </w:r>
    </w:p>
    <w:p w14:paraId="2DB6AB63" w14:textId="77777777" w:rsidR="00596EE2" w:rsidRPr="00596EE2" w:rsidRDefault="00596EE2" w:rsidP="00596EE2">
      <w:r w:rsidRPr="00596EE2">
        <w:t xml:space="preserve">        1. "Unashamed of the gospel"</w:t>
      </w:r>
    </w:p>
    <w:p w14:paraId="53D9D1F3" w14:textId="77777777" w:rsidR="00596EE2" w:rsidRPr="00596EE2" w:rsidRDefault="00596EE2" w:rsidP="00596EE2">
      <w:r w:rsidRPr="00596EE2">
        <w:t xml:space="preserve">            a. Form of litotes (deliberate understatement for boasting in the cross)</w:t>
      </w:r>
    </w:p>
    <w:p w14:paraId="66584113" w14:textId="77777777" w:rsidR="00596EE2" w:rsidRPr="00596EE2" w:rsidRDefault="00596EE2" w:rsidP="00596EE2">
      <w:r w:rsidRPr="00596EE2">
        <w:t xml:space="preserve">        2. Overcoming societal shame:</w:t>
      </w:r>
    </w:p>
    <w:p w14:paraId="62C56206" w14:textId="77777777" w:rsidR="00596EE2" w:rsidRPr="00596EE2" w:rsidRDefault="00596EE2" w:rsidP="00596EE2">
      <w:r w:rsidRPr="00596EE2">
        <w:t xml:space="preserve">            a. Refusal of shame associated with following an executed criminal</w:t>
      </w:r>
    </w:p>
    <w:p w14:paraId="494E5E24" w14:textId="77777777" w:rsidR="00596EE2" w:rsidRPr="00596EE2" w:rsidRDefault="00596EE2" w:rsidP="00596EE2">
      <w:r w:rsidRPr="00596EE2">
        <w:t xml:space="preserve">            b. Challenging a deeply status-conscious culture</w:t>
      </w:r>
    </w:p>
    <w:p w14:paraId="5E7E5C60" w14:textId="77777777" w:rsidR="00596EE2" w:rsidRPr="00596EE2" w:rsidRDefault="00596EE2" w:rsidP="00596EE2">
      <w:r w:rsidRPr="00596EE2">
        <w:t xml:space="preserve">        3. Eschatological perspective:</w:t>
      </w:r>
    </w:p>
    <w:p w14:paraId="30AAABCA" w14:textId="77777777" w:rsidR="00596EE2" w:rsidRPr="00596EE2" w:rsidRDefault="00596EE2" w:rsidP="00596EE2">
      <w:r w:rsidRPr="00596EE2">
        <w:t xml:space="preserve">            a. Suffering for Christ is a matter of rejoicing</w:t>
      </w:r>
    </w:p>
    <w:p w14:paraId="1E8D20DA" w14:textId="77777777" w:rsidR="00596EE2" w:rsidRPr="00596EE2" w:rsidRDefault="00596EE2" w:rsidP="00596EE2">
      <w:r w:rsidRPr="00596EE2">
        <w:t xml:space="preserve">            b. Prevents eschatological shame at the final judgment</w:t>
      </w:r>
    </w:p>
    <w:p w14:paraId="27321514" w14:textId="77777777" w:rsidR="00596EE2" w:rsidRPr="00596EE2" w:rsidRDefault="00596EE2" w:rsidP="00596EE2">
      <w:r w:rsidRPr="00596EE2">
        <w:t xml:space="preserve">    C. The Gospel as God's Power for Salvation</w:t>
      </w:r>
    </w:p>
    <w:p w14:paraId="475F577D" w14:textId="77777777" w:rsidR="00596EE2" w:rsidRPr="00596EE2" w:rsidRDefault="00596EE2" w:rsidP="00596EE2">
      <w:r w:rsidRPr="00596EE2">
        <w:t xml:space="preserve">        1. Nature of this power:</w:t>
      </w:r>
    </w:p>
    <w:p w14:paraId="2FAC2B3B" w14:textId="77777777" w:rsidR="00596EE2" w:rsidRPr="00596EE2" w:rsidRDefault="00596EE2" w:rsidP="00596EE2">
      <w:r w:rsidRPr="00596EE2">
        <w:t xml:space="preserve">            a. Power to raise the dead</w:t>
      </w:r>
    </w:p>
    <w:p w14:paraId="7B034195" w14:textId="77777777" w:rsidR="00596EE2" w:rsidRPr="00596EE2" w:rsidRDefault="00596EE2" w:rsidP="00596EE2">
      <w:r w:rsidRPr="00596EE2">
        <w:lastRenderedPageBreak/>
        <w:t xml:space="preserve">            b. Power to act in history</w:t>
      </w:r>
    </w:p>
    <w:p w14:paraId="46F7F873" w14:textId="77777777" w:rsidR="00596EE2" w:rsidRPr="00596EE2" w:rsidRDefault="00596EE2" w:rsidP="00596EE2">
      <w:r w:rsidRPr="00596EE2">
        <w:t xml:space="preserve">            c. Power to transform lives</w:t>
      </w:r>
    </w:p>
    <w:p w14:paraId="32032F6A" w14:textId="77777777" w:rsidR="00596EE2" w:rsidRPr="00596EE2" w:rsidRDefault="00596EE2" w:rsidP="00596EE2">
      <w:r w:rsidRPr="00596EE2">
        <w:t xml:space="preserve">        2. Universal scope:</w:t>
      </w:r>
    </w:p>
    <w:p w14:paraId="3F3ED4F8" w14:textId="77777777" w:rsidR="00596EE2" w:rsidRPr="00596EE2" w:rsidRDefault="00596EE2" w:rsidP="00596EE2">
      <w:r w:rsidRPr="00596EE2">
        <w:t xml:space="preserve">            a. Available to the Jew first </w:t>
      </w:r>
      <w:proofErr w:type="gramStart"/>
      <w:r w:rsidRPr="00596EE2">
        <w:t>and also</w:t>
      </w:r>
      <w:proofErr w:type="gramEnd"/>
      <w:r w:rsidRPr="00596EE2">
        <w:t xml:space="preserve"> to the Greek (Gentile)</w:t>
      </w:r>
    </w:p>
    <w:p w14:paraId="687CF14D" w14:textId="77777777" w:rsidR="00596EE2" w:rsidRPr="00596EE2" w:rsidRDefault="00596EE2" w:rsidP="00596EE2">
      <w:r w:rsidRPr="00596EE2">
        <w:t xml:space="preserve">        3. Ministry strategy:</w:t>
      </w:r>
    </w:p>
    <w:p w14:paraId="1C42148E" w14:textId="77777777" w:rsidR="00596EE2" w:rsidRPr="00596EE2" w:rsidRDefault="00596EE2" w:rsidP="00596EE2">
      <w:r w:rsidRPr="00596EE2">
        <w:t xml:space="preserve">            a. Synagogue-first strategy</w:t>
      </w:r>
    </w:p>
    <w:p w14:paraId="2E1B4F8C" w14:textId="77777777" w:rsidR="00596EE2" w:rsidRPr="00596EE2" w:rsidRDefault="00596EE2" w:rsidP="00596EE2">
      <w:r w:rsidRPr="00596EE2">
        <w:t xml:space="preserve">            b. Attested by Paul's beatings in synagogues</w:t>
      </w:r>
    </w:p>
    <w:p w14:paraId="68C77E08" w14:textId="77777777" w:rsidR="00596EE2" w:rsidRPr="00596EE2" w:rsidRDefault="00596EE2" w:rsidP="00596EE2">
      <w:r w:rsidRPr="00596EE2">
        <w:t xml:space="preserve">        4. Representation:</w:t>
      </w:r>
    </w:p>
    <w:p w14:paraId="483AE062" w14:textId="77777777" w:rsidR="00596EE2" w:rsidRPr="00596EE2" w:rsidRDefault="00596EE2" w:rsidP="00596EE2">
      <w:r w:rsidRPr="00596EE2">
        <w:t xml:space="preserve">            a. Metonymy of "Greek" representing all Gentiles</w:t>
      </w:r>
    </w:p>
    <w:p w14:paraId="15BEE386" w14:textId="77777777" w:rsidR="00596EE2" w:rsidRPr="00596EE2" w:rsidRDefault="00596EE2" w:rsidP="00596EE2">
      <w:r w:rsidRPr="00596EE2">
        <w:t xml:space="preserve">            b. Reflects Rome's Greek-speaking communities</w:t>
      </w:r>
    </w:p>
    <w:p w14:paraId="572B4FF0" w14:textId="77777777" w:rsidR="00596EE2" w:rsidRPr="00596EE2" w:rsidRDefault="00596EE2" w:rsidP="00596EE2">
      <w:r w:rsidRPr="00596EE2">
        <w:t xml:space="preserve">    D. The Righteousness of God (</w:t>
      </w:r>
      <w:proofErr w:type="spellStart"/>
      <w:r w:rsidRPr="00596EE2">
        <w:t>Dikaiosune</w:t>
      </w:r>
      <w:proofErr w:type="spellEnd"/>
      <w:r w:rsidRPr="00596EE2">
        <w:t>)</w:t>
      </w:r>
    </w:p>
    <w:p w14:paraId="33A6963C" w14:textId="77777777" w:rsidR="00596EE2" w:rsidRPr="00596EE2" w:rsidRDefault="00596EE2" w:rsidP="00596EE2">
      <w:r w:rsidRPr="00596EE2">
        <w:t xml:space="preserve">        1. Old Testament background (Septuagint):</w:t>
      </w:r>
    </w:p>
    <w:p w14:paraId="18DE52CB" w14:textId="77777777" w:rsidR="00596EE2" w:rsidRPr="00596EE2" w:rsidRDefault="00596EE2" w:rsidP="00596EE2">
      <w:r w:rsidRPr="00596EE2">
        <w:t xml:space="preserve">            a. Linked to God's faithfulness</w:t>
      </w:r>
    </w:p>
    <w:p w14:paraId="241AE4CE" w14:textId="77777777" w:rsidR="00596EE2" w:rsidRPr="00596EE2" w:rsidRDefault="00596EE2" w:rsidP="00596EE2">
      <w:r w:rsidRPr="00596EE2">
        <w:t xml:space="preserve">            b. Linked to God's justice</w:t>
      </w:r>
    </w:p>
    <w:p w14:paraId="36C86903" w14:textId="77777777" w:rsidR="00596EE2" w:rsidRPr="00596EE2" w:rsidRDefault="00596EE2" w:rsidP="00596EE2">
      <w:r w:rsidRPr="00596EE2">
        <w:t xml:space="preserve">            c. Linked to God's covenant love</w:t>
      </w:r>
    </w:p>
    <w:p w14:paraId="41715814" w14:textId="77777777" w:rsidR="00596EE2" w:rsidRPr="00596EE2" w:rsidRDefault="00596EE2" w:rsidP="00596EE2">
      <w:r w:rsidRPr="00596EE2">
        <w:t xml:space="preserve">        2. Meaning of justification:</w:t>
      </w:r>
    </w:p>
    <w:p w14:paraId="344CD5C0" w14:textId="77777777" w:rsidR="00596EE2" w:rsidRPr="00596EE2" w:rsidRDefault="00596EE2" w:rsidP="00596EE2">
      <w:r w:rsidRPr="00596EE2">
        <w:t xml:space="preserve">            a. Not </w:t>
      </w:r>
      <w:proofErr w:type="gramStart"/>
      <w:r w:rsidRPr="00596EE2">
        <w:t>a legal</w:t>
      </w:r>
      <w:proofErr w:type="gramEnd"/>
      <w:r w:rsidRPr="00596EE2">
        <w:t xml:space="preserve"> fiction</w:t>
      </w:r>
    </w:p>
    <w:p w14:paraId="02B10277" w14:textId="77777777" w:rsidR="00596EE2" w:rsidRPr="00596EE2" w:rsidRDefault="00596EE2" w:rsidP="00596EE2">
      <w:r w:rsidRPr="00596EE2">
        <w:t xml:space="preserve">            b. A transforming gift of right relationship</w:t>
      </w:r>
    </w:p>
    <w:p w14:paraId="5BB84F4B" w14:textId="77777777" w:rsidR="00596EE2" w:rsidRPr="00596EE2" w:rsidRDefault="00596EE2" w:rsidP="00596EE2">
      <w:r w:rsidRPr="00596EE2">
        <w:t xml:space="preserve">        3. Holistic salvation:</w:t>
      </w:r>
    </w:p>
    <w:p w14:paraId="48C6D5B3" w14:textId="77777777" w:rsidR="00596EE2" w:rsidRPr="00596EE2" w:rsidRDefault="00596EE2" w:rsidP="00596EE2">
      <w:r w:rsidRPr="00596EE2">
        <w:t xml:space="preserve">            a. Justification is inseparable from regeneration and right living</w:t>
      </w:r>
    </w:p>
    <w:p w14:paraId="0F0122A0" w14:textId="77777777" w:rsidR="00596EE2" w:rsidRPr="00596EE2" w:rsidRDefault="00596EE2" w:rsidP="00596EE2">
      <w:r w:rsidRPr="00596EE2">
        <w:t xml:space="preserve">    E. "From Faith to Faith"</w:t>
      </w:r>
    </w:p>
    <w:p w14:paraId="399A0B7F" w14:textId="77777777" w:rsidR="00596EE2" w:rsidRPr="00596EE2" w:rsidRDefault="00596EE2" w:rsidP="00596EE2">
      <w:r w:rsidRPr="00596EE2">
        <w:t xml:space="preserve">        1. Continuous pathway:</w:t>
      </w:r>
    </w:p>
    <w:p w14:paraId="65B7E9E4" w14:textId="77777777" w:rsidR="00596EE2" w:rsidRPr="00596EE2" w:rsidRDefault="00596EE2" w:rsidP="00596EE2">
      <w:r w:rsidRPr="00596EE2">
        <w:t xml:space="preserve">            a. Involves faith from start to finish</w:t>
      </w:r>
    </w:p>
    <w:p w14:paraId="5B94B91A" w14:textId="77777777" w:rsidR="00596EE2" w:rsidRPr="00596EE2" w:rsidRDefault="00596EE2" w:rsidP="00596EE2">
      <w:r w:rsidRPr="00596EE2">
        <w:t xml:space="preserve">        2. Relational </w:t>
      </w:r>
      <w:proofErr w:type="gramStart"/>
      <w:r w:rsidRPr="00596EE2">
        <w:t>dimension</w:t>
      </w:r>
      <w:proofErr w:type="gramEnd"/>
      <w:r w:rsidRPr="00596EE2">
        <w:t>:</w:t>
      </w:r>
    </w:p>
    <w:p w14:paraId="738DFC26" w14:textId="77777777" w:rsidR="00596EE2" w:rsidRPr="00596EE2" w:rsidRDefault="00596EE2" w:rsidP="00596EE2">
      <w:r w:rsidRPr="00596EE2">
        <w:t xml:space="preserve">            a. Represents our faith in God based on his faithfulness</w:t>
      </w:r>
    </w:p>
    <w:p w14:paraId="290F389D" w14:textId="77777777" w:rsidR="00596EE2" w:rsidRPr="00596EE2" w:rsidRDefault="00596EE2" w:rsidP="00596EE2">
      <w:r w:rsidRPr="00596EE2">
        <w:t xml:space="preserve">        3. Nature of this faith:</w:t>
      </w:r>
    </w:p>
    <w:p w14:paraId="47FBADC9" w14:textId="77777777" w:rsidR="00596EE2" w:rsidRPr="00596EE2" w:rsidRDefault="00596EE2" w:rsidP="00596EE2">
      <w:r w:rsidRPr="00596EE2">
        <w:lastRenderedPageBreak/>
        <w:t xml:space="preserve">            a. Not a Kierkegaardian leap in the dark</w:t>
      </w:r>
    </w:p>
    <w:p w14:paraId="1D46CE31" w14:textId="77777777" w:rsidR="00596EE2" w:rsidRPr="00596EE2" w:rsidRDefault="00596EE2" w:rsidP="00596EE2">
      <w:r w:rsidRPr="00596EE2">
        <w:t xml:space="preserve">            b. A deliberate step into the light of God's truth</w:t>
      </w:r>
    </w:p>
    <w:p w14:paraId="4060DCEE" w14:textId="77777777" w:rsidR="00596EE2" w:rsidRPr="00596EE2" w:rsidRDefault="00596EE2" w:rsidP="00596EE2">
      <w:r w:rsidRPr="00596EE2">
        <w:t xml:space="preserve">    F. Quotation of Habakkuk 2:4</w:t>
      </w:r>
    </w:p>
    <w:p w14:paraId="5F0879F7" w14:textId="77777777" w:rsidR="00596EE2" w:rsidRPr="00596EE2" w:rsidRDefault="00596EE2" w:rsidP="00596EE2">
      <w:r w:rsidRPr="00596EE2">
        <w:t xml:space="preserve">        1. Formal citation:</w:t>
      </w:r>
    </w:p>
    <w:p w14:paraId="633BDAF6" w14:textId="77777777" w:rsidR="00596EE2" w:rsidRPr="00596EE2" w:rsidRDefault="00596EE2" w:rsidP="00596EE2">
      <w:r w:rsidRPr="00596EE2">
        <w:t xml:space="preserve">            a. "As it is written"</w:t>
      </w:r>
    </w:p>
    <w:p w14:paraId="0A4BEE3B" w14:textId="77777777" w:rsidR="00596EE2" w:rsidRPr="00596EE2" w:rsidRDefault="00596EE2" w:rsidP="00596EE2">
      <w:r w:rsidRPr="00596EE2">
        <w:t xml:space="preserve">        2. Theological content:</w:t>
      </w:r>
    </w:p>
    <w:p w14:paraId="1DFEFF43" w14:textId="77777777" w:rsidR="00596EE2" w:rsidRPr="00596EE2" w:rsidRDefault="00596EE2" w:rsidP="00596EE2">
      <w:r w:rsidRPr="00596EE2">
        <w:t xml:space="preserve">            a. "The righteous shall live by faith"</w:t>
      </w:r>
    </w:p>
    <w:p w14:paraId="5A937F29" w14:textId="77777777" w:rsidR="00596EE2" w:rsidRPr="00596EE2" w:rsidRDefault="00596EE2" w:rsidP="00596EE2">
      <w:r w:rsidRPr="00596EE2">
        <w:t xml:space="preserve">        3. Textual and translation variations:</w:t>
      </w:r>
    </w:p>
    <w:p w14:paraId="67822F38" w14:textId="77777777" w:rsidR="00596EE2" w:rsidRPr="00596EE2" w:rsidRDefault="00596EE2" w:rsidP="00596EE2">
      <w:r w:rsidRPr="00596EE2">
        <w:t xml:space="preserve">            a. Hebrew versus Septuagint variations regarding the pronoun ("my faith" vs. "his faith")</w:t>
      </w:r>
    </w:p>
    <w:p w14:paraId="085A63B2" w14:textId="77777777" w:rsidR="00596EE2" w:rsidRPr="00596EE2" w:rsidRDefault="00596EE2" w:rsidP="00596EE2">
      <w:r w:rsidRPr="00596EE2">
        <w:t xml:space="preserve">            b. Paul leaves out the pronoun to resolve translation conflicts</w:t>
      </w:r>
    </w:p>
    <w:p w14:paraId="0EAF49CE" w14:textId="77777777" w:rsidR="00596EE2" w:rsidRPr="00596EE2" w:rsidRDefault="00596EE2" w:rsidP="00596EE2">
      <w:r w:rsidRPr="00596EE2">
        <w:t xml:space="preserve">        4. Meaning of "Live":</w:t>
      </w:r>
    </w:p>
    <w:p w14:paraId="75AF28C4" w14:textId="77777777" w:rsidR="00596EE2" w:rsidRPr="00596EE2" w:rsidRDefault="00596EE2" w:rsidP="00596EE2">
      <w:r w:rsidRPr="00596EE2">
        <w:t xml:space="preserve">            a. Refers to the eschatological resurrection life of the coming age</w:t>
      </w:r>
    </w:p>
    <w:p w14:paraId="5BBBEB9A" w14:textId="77777777" w:rsidR="00596EE2" w:rsidRPr="00596EE2" w:rsidRDefault="00596EE2" w:rsidP="00596EE2">
      <w:r w:rsidRPr="00596EE2">
        <w:t xml:space="preserve">        5. Ultimate outcome:</w:t>
      </w:r>
    </w:p>
    <w:p w14:paraId="534A4B49" w14:textId="77777777" w:rsidR="00596EE2" w:rsidRPr="00596EE2" w:rsidRDefault="00596EE2" w:rsidP="00596EE2">
      <w:r w:rsidRPr="00596EE2">
        <w:t xml:space="preserve">            a. Spared from the wrath of God</w:t>
      </w:r>
    </w:p>
    <w:p w14:paraId="64370F47" w14:textId="77777777" w:rsidR="00596EE2" w:rsidRPr="00596EE2" w:rsidRDefault="00596EE2" w:rsidP="00596EE2">
      <w:r w:rsidRPr="00596EE2">
        <w:t xml:space="preserve">            b. Contrast with wrath expressed by handing humanity over to moral folly</w:t>
      </w:r>
    </w:p>
    <w:p w14:paraId="1EB29879" w14:textId="77777777" w:rsidR="00B2341C" w:rsidRDefault="00B2341C"/>
    <w:sectPr w:rsidR="00B2341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205B4" w14:textId="77777777" w:rsidR="0032754B" w:rsidRDefault="0032754B" w:rsidP="00596EE2">
      <w:pPr>
        <w:spacing w:after="0" w:line="240" w:lineRule="auto"/>
      </w:pPr>
      <w:r>
        <w:separator/>
      </w:r>
    </w:p>
  </w:endnote>
  <w:endnote w:type="continuationSeparator" w:id="0">
    <w:p w14:paraId="24D9590B" w14:textId="77777777" w:rsidR="0032754B" w:rsidRDefault="0032754B" w:rsidP="00596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AA4C7" w14:textId="77777777" w:rsidR="0032754B" w:rsidRDefault="0032754B" w:rsidP="00596EE2">
      <w:pPr>
        <w:spacing w:after="0" w:line="240" w:lineRule="auto"/>
      </w:pPr>
      <w:r>
        <w:separator/>
      </w:r>
    </w:p>
  </w:footnote>
  <w:footnote w:type="continuationSeparator" w:id="0">
    <w:p w14:paraId="5DD0D707" w14:textId="77777777" w:rsidR="0032754B" w:rsidRDefault="0032754B" w:rsidP="00596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140589"/>
      <w:docPartObj>
        <w:docPartGallery w:val="Page Numbers (Top of Page)"/>
        <w:docPartUnique/>
      </w:docPartObj>
    </w:sdtPr>
    <w:sdtEndPr>
      <w:rPr>
        <w:noProof/>
      </w:rPr>
    </w:sdtEndPr>
    <w:sdtContent>
      <w:p w14:paraId="36554DD3" w14:textId="27D8D83E" w:rsidR="00596EE2" w:rsidRDefault="00596EE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1C988E8" w14:textId="77777777" w:rsidR="00596EE2" w:rsidRDefault="00596E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E2"/>
    <w:rsid w:val="001D057A"/>
    <w:rsid w:val="0032754B"/>
    <w:rsid w:val="005175BD"/>
    <w:rsid w:val="00596EE2"/>
    <w:rsid w:val="007B6F1E"/>
    <w:rsid w:val="00B2341C"/>
    <w:rsid w:val="00B6457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D96B0"/>
  <w15:chartTrackingRefBased/>
  <w15:docId w15:val="{BBDED14E-D9E3-4BC6-8796-8CF5CBD0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596EE2"/>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596EE2"/>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596EE2"/>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596E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6E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6E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E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E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E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EE2"/>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596EE2"/>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596EE2"/>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596E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E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E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E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E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EE2"/>
    <w:rPr>
      <w:rFonts w:eastAsiaTheme="majorEastAsia" w:cstheme="majorBidi"/>
      <w:color w:val="272727" w:themeColor="text1" w:themeTint="D8"/>
    </w:rPr>
  </w:style>
  <w:style w:type="paragraph" w:styleId="Title">
    <w:name w:val="Title"/>
    <w:basedOn w:val="Normal"/>
    <w:next w:val="Normal"/>
    <w:link w:val="TitleChar"/>
    <w:uiPriority w:val="10"/>
    <w:qFormat/>
    <w:rsid w:val="00596EE2"/>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596EE2"/>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596EE2"/>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596EE2"/>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596EE2"/>
    <w:pPr>
      <w:spacing w:before="160"/>
      <w:jc w:val="center"/>
    </w:pPr>
    <w:rPr>
      <w:i/>
      <w:iCs/>
      <w:color w:val="404040" w:themeColor="text1" w:themeTint="BF"/>
    </w:rPr>
  </w:style>
  <w:style w:type="character" w:customStyle="1" w:styleId="QuoteChar">
    <w:name w:val="Quote Char"/>
    <w:basedOn w:val="DefaultParagraphFont"/>
    <w:link w:val="Quote"/>
    <w:uiPriority w:val="29"/>
    <w:rsid w:val="00596EE2"/>
    <w:rPr>
      <w:rFonts w:cs="Mangal"/>
      <w:i/>
      <w:iCs/>
      <w:color w:val="404040" w:themeColor="text1" w:themeTint="BF"/>
    </w:rPr>
  </w:style>
  <w:style w:type="paragraph" w:styleId="ListParagraph">
    <w:name w:val="List Paragraph"/>
    <w:basedOn w:val="Normal"/>
    <w:uiPriority w:val="34"/>
    <w:qFormat/>
    <w:rsid w:val="00596EE2"/>
    <w:pPr>
      <w:ind w:left="720"/>
      <w:contextualSpacing/>
    </w:pPr>
  </w:style>
  <w:style w:type="character" w:styleId="IntenseEmphasis">
    <w:name w:val="Intense Emphasis"/>
    <w:basedOn w:val="DefaultParagraphFont"/>
    <w:uiPriority w:val="21"/>
    <w:qFormat/>
    <w:rsid w:val="00596EE2"/>
    <w:rPr>
      <w:i/>
      <w:iCs/>
      <w:color w:val="0F4761" w:themeColor="accent1" w:themeShade="BF"/>
    </w:rPr>
  </w:style>
  <w:style w:type="paragraph" w:styleId="IntenseQuote">
    <w:name w:val="Intense Quote"/>
    <w:basedOn w:val="Normal"/>
    <w:next w:val="Normal"/>
    <w:link w:val="IntenseQuoteChar"/>
    <w:uiPriority w:val="30"/>
    <w:qFormat/>
    <w:rsid w:val="00596E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6EE2"/>
    <w:rPr>
      <w:rFonts w:cs="Mangal"/>
      <w:i/>
      <w:iCs/>
      <w:color w:val="0F4761" w:themeColor="accent1" w:themeShade="BF"/>
    </w:rPr>
  </w:style>
  <w:style w:type="character" w:styleId="IntenseReference">
    <w:name w:val="Intense Reference"/>
    <w:basedOn w:val="DefaultParagraphFont"/>
    <w:uiPriority w:val="32"/>
    <w:qFormat/>
    <w:rsid w:val="00596EE2"/>
    <w:rPr>
      <w:b/>
      <w:bCs/>
      <w:smallCaps/>
      <w:color w:val="0F4761" w:themeColor="accent1" w:themeShade="BF"/>
      <w:spacing w:val="5"/>
    </w:rPr>
  </w:style>
  <w:style w:type="paragraph" w:styleId="Header">
    <w:name w:val="header"/>
    <w:basedOn w:val="Normal"/>
    <w:link w:val="HeaderChar"/>
    <w:uiPriority w:val="99"/>
    <w:unhideWhenUsed/>
    <w:rsid w:val="00596E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EE2"/>
    <w:rPr>
      <w:rFonts w:cs="Mangal"/>
    </w:rPr>
  </w:style>
  <w:style w:type="paragraph" w:styleId="Footer">
    <w:name w:val="footer"/>
    <w:basedOn w:val="Normal"/>
    <w:link w:val="FooterChar"/>
    <w:uiPriority w:val="99"/>
    <w:unhideWhenUsed/>
    <w:rsid w:val="00596E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EE2"/>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1066</Words>
  <Characters>6078</Characters>
  <Application>Microsoft Office Word</Application>
  <DocSecurity>0</DocSecurity>
  <Lines>50</Lines>
  <Paragraphs>14</Paragraphs>
  <ScaleCrop>false</ScaleCrop>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2026-08-25T10:49:00Z</dcterms:created>
  <dcterms:modified xsi:type="dcterms:W3CDTF">2026-08-25T10:51:00Z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bcc73b80-5134-4038-9e0f-d4ed59cdf74b</vt:lpwstr>
  </property>
</Properties>
</file>