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8FD06" w14:textId="77777777" w:rsidR="00F84FE6" w:rsidRPr="001446A5" w:rsidRDefault="00F84FE6" w:rsidP="00F84FE6">
      <w:pPr>
        <w:spacing w:after="120"/>
        <w:jc w:val="center"/>
        <w:rPr>
          <w:rFonts w:ascii="Calibri" w:hAnsi="Calibri"/>
          <w:b/>
          <w:sz w:val="36"/>
          <w:szCs w:val="28"/>
        </w:rPr>
      </w:pPr>
      <w:r w:rsidRPr="001446A5">
        <w:rPr>
          <w:rFonts w:ascii="Calibri" w:hAnsi="Calibri"/>
          <w:b/>
          <w:sz w:val="36"/>
          <w:szCs w:val="28"/>
        </w:rPr>
        <w:t>Philippians: Rejoice in the Gospel of Jesus Christ - Study Guide</w:t>
      </w:r>
    </w:p>
    <w:p w14:paraId="2F8F7B8A" w14:textId="7E480758" w:rsidR="00F84FE6" w:rsidRDefault="00F84FE6" w:rsidP="00F84FE6">
      <w:pPr>
        <w:spacing w:after="480"/>
        <w:jc w:val="center"/>
        <w:rPr>
          <w:rFonts w:ascii="Calibri" w:hAnsi="Calibri"/>
          <w:i/>
        </w:rPr>
      </w:pPr>
      <w:r w:rsidRPr="00F84FE6">
        <w:rPr>
          <w:rFonts w:ascii="Calibri" w:hAnsi="Calibri"/>
          <w:b/>
          <w:sz w:val="28"/>
        </w:rPr>
        <w:t>Final Exhortations in the Gospel - Philippians 4:4-9</w:t>
      </w:r>
      <w:r>
        <w:rPr>
          <w:rFonts w:ascii="Calibri" w:hAnsi="Calibri"/>
          <w:b/>
          <w:sz w:val="28"/>
        </w:rPr>
        <w:br/>
      </w:r>
      <w:r>
        <w:rPr>
          <w:rFonts w:ascii="Calibri" w:hAnsi="Calibri"/>
          <w:i/>
        </w:rPr>
        <w:t>Author: Dr. Matthew S. Harmon | Session 1</w:t>
      </w:r>
      <w:r>
        <w:rPr>
          <w:rFonts w:ascii="Calibri" w:hAnsi="Calibri"/>
          <w:i/>
        </w:rPr>
        <w:t>2</w:t>
      </w:r>
      <w:r>
        <w:rPr>
          <w:rFonts w:ascii="Calibri" w:hAnsi="Calibri"/>
          <w:i/>
        </w:rPr>
        <w:br/>
        <w:t>Sponsored by: Biblicalelearning.org by Ted Hildebrandt</w:t>
      </w:r>
    </w:p>
    <w:p w14:paraId="1798239C" w14:textId="77777777" w:rsidR="00F84FE6" w:rsidRPr="00F84FE6" w:rsidRDefault="00F84FE6" w:rsidP="00F84FE6">
      <w:r w:rsidRPr="00F84FE6">
        <w:rPr>
          <w:b/>
          <w:bCs/>
          <w:sz w:val="28"/>
          <w:szCs w:val="28"/>
        </w:rPr>
        <w:t>Abstract:</w:t>
      </w:r>
      <w:r>
        <w:br/>
      </w:r>
      <w:r w:rsidRPr="00F84FE6">
        <w:t>In this instructional session, </w:t>
      </w:r>
      <w:r w:rsidRPr="00F84FE6">
        <w:rPr>
          <w:b/>
          <w:bCs/>
        </w:rPr>
        <w:t>Dr. Matthew S. Harmon</w:t>
      </w:r>
      <w:r w:rsidRPr="00F84FE6">
        <w:t> examines the concluding exhortations found in </w:t>
      </w:r>
      <w:r w:rsidRPr="00F84FE6">
        <w:rPr>
          <w:b/>
          <w:bCs/>
        </w:rPr>
        <w:t>Philippians 4:4–9</w:t>
      </w:r>
      <w:r w:rsidRPr="00F84FE6">
        <w:t>, highlighting the apostle Paul’s final commands to the church. The source emphasizes that </w:t>
      </w:r>
      <w:r w:rsidRPr="00F84FE6">
        <w:rPr>
          <w:b/>
          <w:bCs/>
        </w:rPr>
        <w:t>joy in the Lord</w:t>
      </w:r>
      <w:r w:rsidRPr="00F84FE6">
        <w:t> is a constant choice independent of personal hardship, while </w:t>
      </w:r>
      <w:r w:rsidRPr="00F84FE6">
        <w:rPr>
          <w:b/>
          <w:bCs/>
        </w:rPr>
        <w:t>prayer and gratitude</w:t>
      </w:r>
      <w:r w:rsidRPr="00F84FE6">
        <w:t> serve as the primary defenses against anxiety. Harmon explains that the </w:t>
      </w:r>
      <w:r w:rsidRPr="00F84FE6">
        <w:rPr>
          <w:b/>
          <w:bCs/>
        </w:rPr>
        <w:t>peace of God</w:t>
      </w:r>
      <w:r w:rsidRPr="00F84FE6">
        <w:t> provides a protective mental guard for believers, allowing them to focus their thoughts on </w:t>
      </w:r>
      <w:r w:rsidRPr="00F84FE6">
        <w:rPr>
          <w:b/>
          <w:bCs/>
        </w:rPr>
        <w:t>virtuous and excellent</w:t>
      </w:r>
      <w:r w:rsidRPr="00F84FE6">
        <w:t> subjects. To embody the gospel, the text suggests that individuals must </w:t>
      </w:r>
      <w:r w:rsidRPr="00F84FE6">
        <w:rPr>
          <w:b/>
          <w:bCs/>
        </w:rPr>
        <w:t>direct their thought lives</w:t>
      </w:r>
      <w:r w:rsidRPr="00F84FE6">
        <w:t> and intentionally mirror the behavior of godly mentors. Ultimately, the source frames these verses as a practical guide for maintaining </w:t>
      </w:r>
      <w:r w:rsidRPr="00F84FE6">
        <w:rPr>
          <w:b/>
          <w:bCs/>
        </w:rPr>
        <w:t>spiritual stability and reconciliation</w:t>
      </w:r>
      <w:r w:rsidRPr="00F84FE6">
        <w:t> through a Christ-centered mindset.</w:t>
      </w:r>
      <w:r>
        <w:br/>
      </w:r>
      <w:r>
        <w:br/>
      </w:r>
      <w:r>
        <w:br/>
      </w:r>
      <w:r w:rsidRPr="00F84FE6">
        <w:rPr>
          <w:b/>
          <w:bCs/>
          <w:sz w:val="28"/>
          <w:szCs w:val="28"/>
        </w:rPr>
        <w:t>Briefing Document:</w:t>
      </w:r>
      <w:r>
        <w:br/>
      </w:r>
      <w:r w:rsidRPr="00F84FE6">
        <w:t>Briefing: Final Exhortations in the Gospel (Philippians 4:4–9)</w:t>
      </w:r>
    </w:p>
    <w:p w14:paraId="429ADD21" w14:textId="77777777" w:rsidR="00F84FE6" w:rsidRPr="00F84FE6" w:rsidRDefault="00F84FE6" w:rsidP="00F84FE6">
      <w:pPr>
        <w:rPr>
          <w:b/>
          <w:bCs/>
        </w:rPr>
      </w:pPr>
      <w:r w:rsidRPr="00F84FE6">
        <w:rPr>
          <w:b/>
          <w:bCs/>
        </w:rPr>
        <w:t>Executive Summary</w:t>
      </w:r>
    </w:p>
    <w:p w14:paraId="4A222370" w14:textId="77777777" w:rsidR="00F84FE6" w:rsidRPr="00F84FE6" w:rsidRDefault="00F84FE6" w:rsidP="00F84FE6">
      <w:r w:rsidRPr="00F84FE6">
        <w:t>This document synthesizes the final exhortations provided by the Apostle Paul in Philippians 4:4–9, as analyzed by Dr. Matthew S. Harmon. The passage serves as the opening paragraph of the letter's conclusion, focusing on "Growth and Gratitude in the Gospel."</w:t>
      </w:r>
    </w:p>
    <w:p w14:paraId="1AB66179" w14:textId="77777777" w:rsidR="00F84FE6" w:rsidRPr="00F84FE6" w:rsidRDefault="00F84FE6" w:rsidP="00F84FE6">
      <w:r w:rsidRPr="00F84FE6">
        <w:t>The core directive of these verses is the practical application of the gospel in daily life. Key themes include the necessity of rejoicing regardless of circumstances, the cultivation of a gentle spirit, the replacement of anxiety with prayerful gratitude, and the intentional discipline of the mind. Central to this section is the promise that the "peace of God" and the "God of peace" will guard and accompany the believer who practices these gospel-centered behaviors.</w:t>
      </w:r>
    </w:p>
    <w:p w14:paraId="61C61401" w14:textId="4397AE62" w:rsidR="00F84FE6" w:rsidRPr="00F84FE6" w:rsidRDefault="00F84FE6" w:rsidP="00F84FE6">
      <w:r>
        <w:t xml:space="preserve"> </w:t>
      </w:r>
    </w:p>
    <w:p w14:paraId="06FA5B49" w14:textId="77777777" w:rsidR="00F84FE6" w:rsidRPr="00F84FE6" w:rsidRDefault="00F84FE6" w:rsidP="00F84FE6">
      <w:r w:rsidRPr="00F84FE6">
        <w:t>The Call to Constant Joy (Verse 4)</w:t>
      </w:r>
    </w:p>
    <w:p w14:paraId="4D8CA8BB" w14:textId="77777777" w:rsidR="00F84FE6" w:rsidRPr="00F84FE6" w:rsidRDefault="00F84FE6" w:rsidP="00F84FE6">
      <w:r w:rsidRPr="00F84FE6">
        <w:t>Paul issues a redundant and emphatic command: "Rejoice in the Lord always. Again I will say, rejoice." This exhortation is grounded in three specific realities:</w:t>
      </w:r>
    </w:p>
    <w:p w14:paraId="2831E407" w14:textId="77777777" w:rsidR="00F84FE6" w:rsidRPr="00F84FE6" w:rsidRDefault="00F84FE6" w:rsidP="00F84FE6">
      <w:pPr>
        <w:numPr>
          <w:ilvl w:val="0"/>
          <w:numId w:val="1"/>
        </w:numPr>
      </w:pPr>
      <w:r w:rsidRPr="00F84FE6">
        <w:rPr>
          <w:b/>
          <w:bCs/>
        </w:rPr>
        <w:t>The Object of Joy:</w:t>
      </w:r>
      <w:r w:rsidRPr="00F84FE6">
        <w:t> The source of joy is the Lord himself, rather than shifting external circumstances. Because the Lord does not change, he serves as a stable anchor for the believer’s joy.</w:t>
      </w:r>
    </w:p>
    <w:p w14:paraId="1D05AF12" w14:textId="77777777" w:rsidR="00F84FE6" w:rsidRPr="00F84FE6" w:rsidRDefault="00F84FE6" w:rsidP="00F84FE6">
      <w:pPr>
        <w:numPr>
          <w:ilvl w:val="0"/>
          <w:numId w:val="1"/>
        </w:numPr>
      </w:pPr>
      <w:r w:rsidRPr="00F84FE6">
        <w:rPr>
          <w:b/>
          <w:bCs/>
        </w:rPr>
        <w:lastRenderedPageBreak/>
        <w:t>The Timing of Joy:</w:t>
      </w:r>
      <w:r w:rsidRPr="00F84FE6">
        <w:t> The command to rejoice "always" indicates that joy is not dependent on positive feelings or ease. It remains a requirement even in difficult times.</w:t>
      </w:r>
    </w:p>
    <w:p w14:paraId="7E1A06CC" w14:textId="77777777" w:rsidR="00F84FE6" w:rsidRPr="00F84FE6" w:rsidRDefault="00F84FE6" w:rsidP="00F84FE6">
      <w:pPr>
        <w:numPr>
          <w:ilvl w:val="0"/>
          <w:numId w:val="1"/>
        </w:numPr>
      </w:pPr>
      <w:r w:rsidRPr="00F84FE6">
        <w:rPr>
          <w:b/>
          <w:bCs/>
        </w:rPr>
        <w:t>The Nature of Joy:</w:t>
      </w:r>
      <w:r w:rsidRPr="00F84FE6">
        <w:t> Joy and sorrow are not mutually exclusive. A believer can experience profound grief or pain while simultaneously rejoicing in who God is and what he has done. Paul’s own situation—awaiting trial under house arrest—underscores the power of this command.</w:t>
      </w:r>
    </w:p>
    <w:p w14:paraId="4783C854" w14:textId="6CAB6512" w:rsidR="00F84FE6" w:rsidRPr="00F84FE6" w:rsidRDefault="00F84FE6" w:rsidP="00F84FE6">
      <w:r>
        <w:t xml:space="preserve"> </w:t>
      </w:r>
    </w:p>
    <w:p w14:paraId="25A9210C" w14:textId="77777777" w:rsidR="00F84FE6" w:rsidRPr="00F84FE6" w:rsidRDefault="00F84FE6" w:rsidP="00F84FE6">
      <w:r w:rsidRPr="00F84FE6">
        <w:t>Reasonableness and the Nearness of the Lord (Verse 5)</w:t>
      </w:r>
    </w:p>
    <w:p w14:paraId="64659DBA" w14:textId="77777777" w:rsidR="00F84FE6" w:rsidRPr="00F84FE6" w:rsidRDefault="00F84FE6" w:rsidP="00F84FE6">
      <w:r w:rsidRPr="00F84FE6">
        <w:t>Paul instructs the Philippians to let their "reasonableness" (or "gentleness") be known to everyone. This character trait is essential for gospel living and is characterized by:</w:t>
      </w:r>
    </w:p>
    <w:p w14:paraId="2960D6A4" w14:textId="77777777" w:rsidR="00F84FE6" w:rsidRPr="00F84FE6" w:rsidRDefault="00F84FE6" w:rsidP="00F84FE6">
      <w:pPr>
        <w:numPr>
          <w:ilvl w:val="0"/>
          <w:numId w:val="2"/>
        </w:numPr>
      </w:pPr>
      <w:r w:rsidRPr="00F84FE6">
        <w:rPr>
          <w:b/>
          <w:bCs/>
        </w:rPr>
        <w:t>Definition:</w:t>
      </w:r>
      <w:r w:rsidRPr="00F84FE6">
        <w:t> Not insisting on every legal right or custom; being level-headed rather than swayed by emotion.</w:t>
      </w:r>
    </w:p>
    <w:p w14:paraId="031724E7" w14:textId="77777777" w:rsidR="00F84FE6" w:rsidRPr="00F84FE6" w:rsidRDefault="00F84FE6" w:rsidP="00F84FE6">
      <w:pPr>
        <w:numPr>
          <w:ilvl w:val="0"/>
          <w:numId w:val="2"/>
        </w:numPr>
      </w:pPr>
      <w:r w:rsidRPr="00F84FE6">
        <w:rPr>
          <w:b/>
          <w:bCs/>
        </w:rPr>
        <w:t>Relational Impact:</w:t>
      </w:r>
      <w:r w:rsidRPr="00F84FE6">
        <w:t> A disposition that seeks to diffuse conflict and bring restoration, particularly relevant following the call for Euodia and Syntyche to reconcile.</w:t>
      </w:r>
    </w:p>
    <w:p w14:paraId="29EF64CC" w14:textId="77777777" w:rsidR="00F84FE6" w:rsidRPr="00F84FE6" w:rsidRDefault="00F84FE6" w:rsidP="00F84FE6">
      <w:pPr>
        <w:numPr>
          <w:ilvl w:val="0"/>
          <w:numId w:val="2"/>
        </w:numPr>
      </w:pPr>
      <w:r w:rsidRPr="00F84FE6">
        <w:rPr>
          <w:b/>
          <w:bCs/>
        </w:rPr>
        <w:t>Scope:</w:t>
      </w:r>
      <w:r w:rsidRPr="00F84FE6">
        <w:t> This gentleness must be shown to "everyone," not just those who are easy to deal with.</w:t>
      </w:r>
    </w:p>
    <w:p w14:paraId="5FFAA666" w14:textId="77777777" w:rsidR="00F84FE6" w:rsidRPr="00F84FE6" w:rsidRDefault="00F84FE6" w:rsidP="00F84FE6">
      <w:pPr>
        <w:numPr>
          <w:ilvl w:val="0"/>
          <w:numId w:val="2"/>
        </w:numPr>
      </w:pPr>
      <w:r w:rsidRPr="00F84FE6">
        <w:rPr>
          <w:b/>
          <w:bCs/>
        </w:rPr>
        <w:t>Motivation:</w:t>
      </w:r>
      <w:r w:rsidRPr="00F84FE6">
        <w:t> The phrase "The Lord is at hand" serves as the grounding for this behavior. This is interpreted in two ways:</w:t>
      </w:r>
    </w:p>
    <w:p w14:paraId="2DCE820E" w14:textId="77777777" w:rsidR="00F84FE6" w:rsidRPr="00F84FE6" w:rsidRDefault="00F84FE6" w:rsidP="00F84FE6">
      <w:pPr>
        <w:numPr>
          <w:ilvl w:val="1"/>
          <w:numId w:val="2"/>
        </w:numPr>
      </w:pPr>
      <w:r w:rsidRPr="00F84FE6">
        <w:rPr>
          <w:b/>
          <w:bCs/>
        </w:rPr>
        <w:t>Temporal:</w:t>
      </w:r>
      <w:r w:rsidRPr="00F84FE6">
        <w:t xml:space="preserve"> The return of the Lord is </w:t>
      </w:r>
      <w:proofErr w:type="gramStart"/>
      <w:r w:rsidRPr="00F84FE6">
        <w:t>near</w:t>
      </w:r>
      <w:proofErr w:type="gramEnd"/>
      <w:r w:rsidRPr="00F84FE6">
        <w:t>.</w:t>
      </w:r>
    </w:p>
    <w:p w14:paraId="6660153F" w14:textId="77777777" w:rsidR="00F84FE6" w:rsidRPr="00F84FE6" w:rsidRDefault="00F84FE6" w:rsidP="00F84FE6">
      <w:pPr>
        <w:numPr>
          <w:ilvl w:val="1"/>
          <w:numId w:val="2"/>
        </w:numPr>
      </w:pPr>
      <w:r w:rsidRPr="00F84FE6">
        <w:rPr>
          <w:b/>
          <w:bCs/>
        </w:rPr>
        <w:t>Spatial:</w:t>
      </w:r>
      <w:r w:rsidRPr="00F84FE6">
        <w:t> The Lord is currently present with his people.</w:t>
      </w:r>
    </w:p>
    <w:p w14:paraId="0F1BFAA4" w14:textId="78B78102" w:rsidR="00F84FE6" w:rsidRPr="00F84FE6" w:rsidRDefault="00F84FE6" w:rsidP="00F84FE6">
      <w:r>
        <w:t xml:space="preserve"> </w:t>
      </w:r>
    </w:p>
    <w:p w14:paraId="3F6B1682" w14:textId="77777777" w:rsidR="00F84FE6" w:rsidRPr="00F84FE6" w:rsidRDefault="00F84FE6" w:rsidP="00F84FE6">
      <w:r w:rsidRPr="00F84FE6">
        <w:t>The Antidote to Anxiety (Verses 6–7)</w:t>
      </w:r>
    </w:p>
    <w:p w14:paraId="0A4B4429" w14:textId="77777777" w:rsidR="00F84FE6" w:rsidRPr="00F84FE6" w:rsidRDefault="00F84FE6" w:rsidP="00F84FE6">
      <w:r w:rsidRPr="00F84FE6">
        <w:t>Paul identifies prayer as the primary response to the human experience of anxiety.</w:t>
      </w:r>
    </w:p>
    <w:p w14:paraId="04827E96" w14:textId="77777777" w:rsidR="00F84FE6" w:rsidRPr="00F84FE6" w:rsidRDefault="00F84FE6" w:rsidP="00F84FE6">
      <w:proofErr w:type="gramStart"/>
      <w:r w:rsidRPr="00F84FE6">
        <w:t>The Practice</w:t>
      </w:r>
      <w:proofErr w:type="gramEnd"/>
      <w:r w:rsidRPr="00F84FE6">
        <w:t xml:space="preserve"> of Prayer</w:t>
      </w:r>
    </w:p>
    <w:p w14:paraId="1D3F01FB" w14:textId="77777777" w:rsidR="00F84FE6" w:rsidRPr="00F84FE6" w:rsidRDefault="00F84FE6" w:rsidP="00F84FE6">
      <w:r w:rsidRPr="00F84FE6">
        <w:t>Believers are commanded not to be anxious about "anything," but to bring "everything" to God. This includes even small concerns, as nothing is too insignificant for God’s attention. The means of addressing anxiety involve:</w:t>
      </w:r>
    </w:p>
    <w:p w14:paraId="153BCA96" w14:textId="77777777" w:rsidR="00F84FE6" w:rsidRPr="00F84FE6" w:rsidRDefault="00F84FE6" w:rsidP="00F84FE6">
      <w:pPr>
        <w:numPr>
          <w:ilvl w:val="0"/>
          <w:numId w:val="3"/>
        </w:numPr>
      </w:pPr>
      <w:r w:rsidRPr="00F84FE6">
        <w:rPr>
          <w:b/>
          <w:bCs/>
        </w:rPr>
        <w:t>Prayer and Supplication:</w:t>
      </w:r>
      <w:r w:rsidRPr="00F84FE6">
        <w:t> General communication with God combined with specific requests.</w:t>
      </w:r>
    </w:p>
    <w:p w14:paraId="31D78C26" w14:textId="77777777" w:rsidR="00F84FE6" w:rsidRPr="00F84FE6" w:rsidRDefault="00F84FE6" w:rsidP="00F84FE6">
      <w:pPr>
        <w:numPr>
          <w:ilvl w:val="0"/>
          <w:numId w:val="3"/>
        </w:numPr>
      </w:pPr>
      <w:r w:rsidRPr="00F84FE6">
        <w:rPr>
          <w:b/>
          <w:bCs/>
        </w:rPr>
        <w:t>Thanksgiving:</w:t>
      </w:r>
      <w:r w:rsidRPr="00F84FE6">
        <w:t> Approaching God with gratitude based on the confidence that he is a faithful Father who will answer according to his wisdom and timing.</w:t>
      </w:r>
    </w:p>
    <w:p w14:paraId="3528555D" w14:textId="77777777" w:rsidR="00F84FE6" w:rsidRPr="00F84FE6" w:rsidRDefault="00F84FE6" w:rsidP="00F84FE6">
      <w:pPr>
        <w:numPr>
          <w:ilvl w:val="0"/>
          <w:numId w:val="3"/>
        </w:numPr>
      </w:pPr>
      <w:r w:rsidRPr="00F84FE6">
        <w:rPr>
          <w:b/>
          <w:bCs/>
        </w:rPr>
        <w:lastRenderedPageBreak/>
        <w:t>Priority:</w:t>
      </w:r>
      <w:r w:rsidRPr="00F84FE6">
        <w:t xml:space="preserve"> Prayer should be the </w:t>
      </w:r>
      <w:proofErr w:type="gramStart"/>
      <w:r w:rsidRPr="00F84FE6">
        <w:t>first priority</w:t>
      </w:r>
      <w:proofErr w:type="gramEnd"/>
      <w:r w:rsidRPr="00F84FE6">
        <w:t xml:space="preserve"> rather than a last resort. It is often an ongoing, repetitive process rather than a one-time fix.</w:t>
      </w:r>
    </w:p>
    <w:p w14:paraId="675F962B" w14:textId="77777777" w:rsidR="00F84FE6" w:rsidRPr="00F84FE6" w:rsidRDefault="00F84FE6" w:rsidP="00F84FE6">
      <w:r w:rsidRPr="00F84FE6">
        <w:t>The Peace of God</w:t>
      </w:r>
    </w:p>
    <w:p w14:paraId="5910D11A" w14:textId="77777777" w:rsidR="00F84FE6" w:rsidRPr="00F84FE6" w:rsidRDefault="00F84FE6" w:rsidP="00F84FE6">
      <w:r w:rsidRPr="00F84FE6">
        <w:t>The result of such prayer is the "peace of God, which surpasses all understanding."</w:t>
      </w:r>
    </w:p>
    <w:p w14:paraId="7532B858" w14:textId="77777777" w:rsidR="00F84FE6" w:rsidRPr="00F84FE6" w:rsidRDefault="00F84FE6" w:rsidP="00F84FE6">
      <w:pPr>
        <w:numPr>
          <w:ilvl w:val="0"/>
          <w:numId w:val="4"/>
        </w:numPr>
      </w:pPr>
      <w:r w:rsidRPr="00F84FE6">
        <w:rPr>
          <w:b/>
          <w:bCs/>
        </w:rPr>
        <w:t>Definition:</w:t>
      </w:r>
      <w:r w:rsidRPr="00F84FE6">
        <w:t> This peace refers to the wholeness and completeness of God’s salvation. It is an objective reality based on being reconciled to God, rather than a mere subjective feeling of calm.</w:t>
      </w:r>
    </w:p>
    <w:p w14:paraId="35D7095F" w14:textId="77777777" w:rsidR="00F84FE6" w:rsidRPr="00F84FE6" w:rsidRDefault="00F84FE6" w:rsidP="00F84FE6">
      <w:pPr>
        <w:numPr>
          <w:ilvl w:val="0"/>
          <w:numId w:val="4"/>
        </w:numPr>
      </w:pPr>
      <w:r w:rsidRPr="00F84FE6">
        <w:rPr>
          <w:b/>
          <w:bCs/>
        </w:rPr>
        <w:t>Function:</w:t>
      </w:r>
      <w:r w:rsidRPr="00F84FE6">
        <w:t> It acts as a "watchman" or guard, protecting the believer's heart and mind "in Christ Jesus."</w:t>
      </w:r>
    </w:p>
    <w:p w14:paraId="158F4FAA" w14:textId="77777777" w:rsidR="00F84FE6" w:rsidRPr="00F84FE6" w:rsidRDefault="00F84FE6" w:rsidP="00F84FE6">
      <w:pPr>
        <w:numPr>
          <w:ilvl w:val="0"/>
          <w:numId w:val="4"/>
        </w:numPr>
      </w:pPr>
      <w:r w:rsidRPr="00F84FE6">
        <w:rPr>
          <w:b/>
          <w:bCs/>
        </w:rPr>
        <w:t>Cautionary Note:</w:t>
      </w:r>
      <w:r w:rsidRPr="00F84FE6">
        <w:t> The "peace of God" is not necessarily a tool for decision-making. Believers may sometimes feel inner turmoil while doing exactly what God has called them to do.</w:t>
      </w:r>
    </w:p>
    <w:p w14:paraId="35EFF18B" w14:textId="6AFFF160" w:rsidR="00F84FE6" w:rsidRPr="00F84FE6" w:rsidRDefault="00F84FE6" w:rsidP="00F84FE6">
      <w:r>
        <w:t xml:space="preserve"> </w:t>
      </w:r>
    </w:p>
    <w:p w14:paraId="51123198" w14:textId="77777777" w:rsidR="00F84FE6" w:rsidRPr="00F84FE6" w:rsidRDefault="00F84FE6" w:rsidP="00F84FE6">
      <w:r w:rsidRPr="00F84FE6">
        <w:t>Disciplining the Thought Life (Verse 8)</w:t>
      </w:r>
    </w:p>
    <w:p w14:paraId="420574BA" w14:textId="77777777" w:rsidR="00F84FE6" w:rsidRPr="00F84FE6" w:rsidRDefault="00F84FE6" w:rsidP="00F84FE6">
      <w:r w:rsidRPr="00F84FE6">
        <w:t>Paul emphasizes that believers are not helpless recipients of their thoughts but must actively direct their minds. He provides a representative list of qualities to contemplate:</w:t>
      </w:r>
    </w:p>
    <w:tbl>
      <w:tblPr>
        <w:tblW w:w="0" w:type="auto"/>
        <w:tblCellMar>
          <w:top w:w="15" w:type="dxa"/>
          <w:left w:w="15" w:type="dxa"/>
          <w:bottom w:w="15" w:type="dxa"/>
          <w:right w:w="15" w:type="dxa"/>
        </w:tblCellMar>
        <w:tblLook w:val="04A0" w:firstRow="1" w:lastRow="0" w:firstColumn="1" w:lastColumn="0" w:noHBand="0" w:noVBand="1"/>
      </w:tblPr>
      <w:tblGrid>
        <w:gridCol w:w="1679"/>
        <w:gridCol w:w="6414"/>
      </w:tblGrid>
      <w:tr w:rsidR="00F84FE6" w:rsidRPr="00F84FE6" w14:paraId="6E28FBF0" w14:textId="77777777">
        <w:tc>
          <w:tcPr>
            <w:tcW w:w="0" w:type="auto"/>
            <w:tcBorders>
              <w:bottom w:val="single" w:sz="4" w:space="0" w:color="919191"/>
            </w:tcBorders>
            <w:hideMark/>
          </w:tcPr>
          <w:p w14:paraId="665BDB9C" w14:textId="77777777" w:rsidR="00F84FE6" w:rsidRPr="00F84FE6" w:rsidRDefault="00F84FE6" w:rsidP="00F84FE6">
            <w:pPr>
              <w:rPr>
                <w:b/>
                <w:bCs/>
              </w:rPr>
            </w:pPr>
            <w:r w:rsidRPr="00F84FE6">
              <w:rPr>
                <w:b/>
                <w:bCs/>
              </w:rPr>
              <w:t>Quality</w:t>
            </w:r>
          </w:p>
        </w:tc>
        <w:tc>
          <w:tcPr>
            <w:tcW w:w="0" w:type="auto"/>
            <w:tcBorders>
              <w:bottom w:val="single" w:sz="4" w:space="0" w:color="919191"/>
            </w:tcBorders>
            <w:hideMark/>
          </w:tcPr>
          <w:p w14:paraId="6D04D9EB" w14:textId="77777777" w:rsidR="00F84FE6" w:rsidRPr="00F84FE6" w:rsidRDefault="00F84FE6" w:rsidP="00F84FE6">
            <w:pPr>
              <w:rPr>
                <w:b/>
                <w:bCs/>
              </w:rPr>
            </w:pPr>
            <w:r w:rsidRPr="00F84FE6">
              <w:rPr>
                <w:b/>
                <w:bCs/>
              </w:rPr>
              <w:t>Description / Application</w:t>
            </w:r>
          </w:p>
        </w:tc>
      </w:tr>
      <w:tr w:rsidR="00F84FE6" w:rsidRPr="00F84FE6" w14:paraId="62120F37" w14:textId="77777777">
        <w:tc>
          <w:tcPr>
            <w:tcW w:w="0" w:type="auto"/>
            <w:tcBorders>
              <w:bottom w:val="single" w:sz="4" w:space="0" w:color="DDE1EB"/>
            </w:tcBorders>
            <w:hideMark/>
          </w:tcPr>
          <w:p w14:paraId="355611DC" w14:textId="77777777" w:rsidR="00F84FE6" w:rsidRPr="00F84FE6" w:rsidRDefault="00F84FE6" w:rsidP="00F84FE6">
            <w:r w:rsidRPr="00F84FE6">
              <w:rPr>
                <w:b/>
                <w:bCs/>
              </w:rPr>
              <w:t>True</w:t>
            </w:r>
          </w:p>
        </w:tc>
        <w:tc>
          <w:tcPr>
            <w:tcW w:w="0" w:type="auto"/>
            <w:tcBorders>
              <w:bottom w:val="single" w:sz="4" w:space="0" w:color="DDE1EB"/>
            </w:tcBorders>
            <w:hideMark/>
          </w:tcPr>
          <w:p w14:paraId="41F7FF83" w14:textId="77777777" w:rsidR="00F84FE6" w:rsidRPr="00F84FE6" w:rsidRDefault="00F84FE6" w:rsidP="00F84FE6">
            <w:proofErr w:type="gramStart"/>
            <w:r w:rsidRPr="00F84FE6">
              <w:t>That which</w:t>
            </w:r>
            <w:proofErr w:type="gramEnd"/>
            <w:r w:rsidRPr="00F84FE6">
              <w:t xml:space="preserve"> is factual and aligned with reality.</w:t>
            </w:r>
          </w:p>
        </w:tc>
      </w:tr>
      <w:tr w:rsidR="00F84FE6" w:rsidRPr="00F84FE6" w14:paraId="07742A97" w14:textId="77777777">
        <w:tc>
          <w:tcPr>
            <w:tcW w:w="0" w:type="auto"/>
            <w:tcBorders>
              <w:bottom w:val="single" w:sz="4" w:space="0" w:color="DDE1EB"/>
            </w:tcBorders>
            <w:hideMark/>
          </w:tcPr>
          <w:p w14:paraId="69DEADE2" w14:textId="77777777" w:rsidR="00F84FE6" w:rsidRPr="00F84FE6" w:rsidRDefault="00F84FE6" w:rsidP="00F84FE6">
            <w:r w:rsidRPr="00F84FE6">
              <w:rPr>
                <w:b/>
                <w:bCs/>
              </w:rPr>
              <w:t>Honorable</w:t>
            </w:r>
          </w:p>
        </w:tc>
        <w:tc>
          <w:tcPr>
            <w:tcW w:w="0" w:type="auto"/>
            <w:tcBorders>
              <w:bottom w:val="single" w:sz="4" w:space="0" w:color="DDE1EB"/>
            </w:tcBorders>
            <w:hideMark/>
          </w:tcPr>
          <w:p w14:paraId="1EC1AF70" w14:textId="77777777" w:rsidR="00F84FE6" w:rsidRPr="00F84FE6" w:rsidRDefault="00F84FE6" w:rsidP="00F84FE6">
            <w:r w:rsidRPr="00F84FE6">
              <w:t>Things that are worthy of respect.</w:t>
            </w:r>
          </w:p>
        </w:tc>
      </w:tr>
      <w:tr w:rsidR="00F84FE6" w:rsidRPr="00F84FE6" w14:paraId="560301A2" w14:textId="77777777">
        <w:tc>
          <w:tcPr>
            <w:tcW w:w="0" w:type="auto"/>
            <w:tcBorders>
              <w:bottom w:val="single" w:sz="4" w:space="0" w:color="DDE1EB"/>
            </w:tcBorders>
            <w:hideMark/>
          </w:tcPr>
          <w:p w14:paraId="0E92A09A" w14:textId="77777777" w:rsidR="00F84FE6" w:rsidRPr="00F84FE6" w:rsidRDefault="00F84FE6" w:rsidP="00F84FE6">
            <w:r w:rsidRPr="00F84FE6">
              <w:rPr>
                <w:b/>
                <w:bCs/>
              </w:rPr>
              <w:t>Just</w:t>
            </w:r>
          </w:p>
        </w:tc>
        <w:tc>
          <w:tcPr>
            <w:tcW w:w="0" w:type="auto"/>
            <w:tcBorders>
              <w:bottom w:val="single" w:sz="4" w:space="0" w:color="DDE1EB"/>
            </w:tcBorders>
            <w:hideMark/>
          </w:tcPr>
          <w:p w14:paraId="2A27DAD6" w14:textId="77777777" w:rsidR="00F84FE6" w:rsidRPr="00F84FE6" w:rsidRDefault="00F84FE6" w:rsidP="00F84FE6">
            <w:proofErr w:type="gramStart"/>
            <w:r w:rsidRPr="00F84FE6">
              <w:t>That which</w:t>
            </w:r>
            <w:proofErr w:type="gramEnd"/>
            <w:r w:rsidRPr="00F84FE6">
              <w:t xml:space="preserve"> is right and fair.</w:t>
            </w:r>
          </w:p>
        </w:tc>
      </w:tr>
      <w:tr w:rsidR="00F84FE6" w:rsidRPr="00F84FE6" w14:paraId="02F75BE2" w14:textId="77777777">
        <w:tc>
          <w:tcPr>
            <w:tcW w:w="0" w:type="auto"/>
            <w:tcBorders>
              <w:bottom w:val="single" w:sz="4" w:space="0" w:color="DDE1EB"/>
            </w:tcBorders>
            <w:hideMark/>
          </w:tcPr>
          <w:p w14:paraId="4C627F0A" w14:textId="77777777" w:rsidR="00F84FE6" w:rsidRPr="00F84FE6" w:rsidRDefault="00F84FE6" w:rsidP="00F84FE6">
            <w:r w:rsidRPr="00F84FE6">
              <w:rPr>
                <w:b/>
                <w:bCs/>
              </w:rPr>
              <w:t>Pure</w:t>
            </w:r>
          </w:p>
        </w:tc>
        <w:tc>
          <w:tcPr>
            <w:tcW w:w="0" w:type="auto"/>
            <w:tcBorders>
              <w:bottom w:val="single" w:sz="4" w:space="0" w:color="DDE1EB"/>
            </w:tcBorders>
            <w:hideMark/>
          </w:tcPr>
          <w:p w14:paraId="79B07EA4" w14:textId="77777777" w:rsidR="00F84FE6" w:rsidRPr="00F84FE6" w:rsidRDefault="00F84FE6" w:rsidP="00F84FE6">
            <w:r w:rsidRPr="00F84FE6">
              <w:t>Morally clean and untainted.</w:t>
            </w:r>
          </w:p>
        </w:tc>
      </w:tr>
      <w:tr w:rsidR="00F84FE6" w:rsidRPr="00F84FE6" w14:paraId="4D9D8314" w14:textId="77777777">
        <w:tc>
          <w:tcPr>
            <w:tcW w:w="0" w:type="auto"/>
            <w:tcBorders>
              <w:bottom w:val="single" w:sz="4" w:space="0" w:color="DDE1EB"/>
            </w:tcBorders>
            <w:hideMark/>
          </w:tcPr>
          <w:p w14:paraId="668C9BC8" w14:textId="77777777" w:rsidR="00F84FE6" w:rsidRPr="00F84FE6" w:rsidRDefault="00F84FE6" w:rsidP="00F84FE6">
            <w:r w:rsidRPr="00F84FE6">
              <w:rPr>
                <w:b/>
                <w:bCs/>
              </w:rPr>
              <w:t>Lovely</w:t>
            </w:r>
          </w:p>
        </w:tc>
        <w:tc>
          <w:tcPr>
            <w:tcW w:w="0" w:type="auto"/>
            <w:tcBorders>
              <w:bottom w:val="single" w:sz="4" w:space="0" w:color="DDE1EB"/>
            </w:tcBorders>
            <w:hideMark/>
          </w:tcPr>
          <w:p w14:paraId="3B4127B8" w14:textId="77777777" w:rsidR="00F84FE6" w:rsidRPr="00F84FE6" w:rsidRDefault="00F84FE6" w:rsidP="00F84FE6">
            <w:r w:rsidRPr="00F84FE6">
              <w:t>Things that are beautiful or pleasing (including nature and creation).</w:t>
            </w:r>
          </w:p>
        </w:tc>
      </w:tr>
      <w:tr w:rsidR="00F84FE6" w:rsidRPr="00F84FE6" w14:paraId="2704C242" w14:textId="77777777">
        <w:tc>
          <w:tcPr>
            <w:tcW w:w="0" w:type="auto"/>
            <w:tcBorders>
              <w:bottom w:val="single" w:sz="4" w:space="0" w:color="DDE1EB"/>
            </w:tcBorders>
            <w:hideMark/>
          </w:tcPr>
          <w:p w14:paraId="2EBA69D0" w14:textId="77777777" w:rsidR="00F84FE6" w:rsidRPr="00F84FE6" w:rsidRDefault="00F84FE6" w:rsidP="00F84FE6">
            <w:r w:rsidRPr="00F84FE6">
              <w:rPr>
                <w:b/>
                <w:bCs/>
              </w:rPr>
              <w:t>Commendable</w:t>
            </w:r>
          </w:p>
        </w:tc>
        <w:tc>
          <w:tcPr>
            <w:tcW w:w="0" w:type="auto"/>
            <w:tcBorders>
              <w:bottom w:val="single" w:sz="4" w:space="0" w:color="DDE1EB"/>
            </w:tcBorders>
            <w:hideMark/>
          </w:tcPr>
          <w:p w14:paraId="407A1858" w14:textId="77777777" w:rsidR="00F84FE6" w:rsidRPr="00F84FE6" w:rsidRDefault="00F84FE6" w:rsidP="00F84FE6">
            <w:r w:rsidRPr="00F84FE6">
              <w:t>Things that are worthy of being spoken well of.</w:t>
            </w:r>
          </w:p>
        </w:tc>
      </w:tr>
      <w:tr w:rsidR="00F84FE6" w:rsidRPr="00F84FE6" w14:paraId="56159DEF" w14:textId="77777777">
        <w:tc>
          <w:tcPr>
            <w:tcW w:w="0" w:type="auto"/>
            <w:tcBorders>
              <w:bottom w:val="single" w:sz="4" w:space="0" w:color="DDE1EB"/>
            </w:tcBorders>
            <w:hideMark/>
          </w:tcPr>
          <w:p w14:paraId="7C9D3317" w14:textId="77777777" w:rsidR="00F84FE6" w:rsidRPr="00F84FE6" w:rsidRDefault="00F84FE6" w:rsidP="00F84FE6">
            <w:r w:rsidRPr="00F84FE6">
              <w:rPr>
                <w:b/>
                <w:bCs/>
              </w:rPr>
              <w:t>Excellent</w:t>
            </w:r>
          </w:p>
        </w:tc>
        <w:tc>
          <w:tcPr>
            <w:tcW w:w="0" w:type="auto"/>
            <w:tcBorders>
              <w:bottom w:val="single" w:sz="4" w:space="0" w:color="DDE1EB"/>
            </w:tcBorders>
            <w:hideMark/>
          </w:tcPr>
          <w:p w14:paraId="35BE06BF" w14:textId="77777777" w:rsidR="00F84FE6" w:rsidRPr="00F84FE6" w:rsidRDefault="00F84FE6" w:rsidP="00F84FE6">
            <w:r w:rsidRPr="00F84FE6">
              <w:t>Any form of moral or functional virtue.</w:t>
            </w:r>
          </w:p>
        </w:tc>
      </w:tr>
      <w:tr w:rsidR="00F84FE6" w:rsidRPr="00F84FE6" w14:paraId="6315F697" w14:textId="77777777">
        <w:tc>
          <w:tcPr>
            <w:tcW w:w="0" w:type="auto"/>
            <w:tcBorders>
              <w:bottom w:val="single" w:sz="4" w:space="0" w:color="DDE1EB"/>
            </w:tcBorders>
            <w:hideMark/>
          </w:tcPr>
          <w:p w14:paraId="1658BDC8" w14:textId="77777777" w:rsidR="00F84FE6" w:rsidRPr="00F84FE6" w:rsidRDefault="00F84FE6" w:rsidP="00F84FE6">
            <w:r w:rsidRPr="00F84FE6">
              <w:rPr>
                <w:b/>
                <w:bCs/>
              </w:rPr>
              <w:t>Worthy of Praise</w:t>
            </w:r>
          </w:p>
        </w:tc>
        <w:tc>
          <w:tcPr>
            <w:tcW w:w="0" w:type="auto"/>
            <w:tcBorders>
              <w:bottom w:val="single" w:sz="4" w:space="0" w:color="DDE1EB"/>
            </w:tcBorders>
            <w:hideMark/>
          </w:tcPr>
          <w:p w14:paraId="657560F8" w14:textId="77777777" w:rsidR="00F84FE6" w:rsidRPr="00F84FE6" w:rsidRDefault="00F84FE6" w:rsidP="00F84FE6">
            <w:r w:rsidRPr="00F84FE6">
              <w:t>Anything that deserves recognition.</w:t>
            </w:r>
          </w:p>
        </w:tc>
      </w:tr>
    </w:tbl>
    <w:p w14:paraId="5CA1D94B" w14:textId="77777777" w:rsidR="00F84FE6" w:rsidRPr="00F84FE6" w:rsidRDefault="00F84FE6" w:rsidP="00F84FE6">
      <w:r w:rsidRPr="00F84FE6">
        <w:t>Paul suggests that these categories are broad; they include both explicitly spiritual truths and general excellence found in God's creation. By directing thoughts toward these things, believers prevent sin from gaining a foothold in their lives.</w:t>
      </w:r>
    </w:p>
    <w:p w14:paraId="4819F54D" w14:textId="46A25A1F" w:rsidR="00F84FE6" w:rsidRPr="00F84FE6" w:rsidRDefault="00F84FE6" w:rsidP="00F84FE6">
      <w:r>
        <w:lastRenderedPageBreak/>
        <w:t xml:space="preserve"> </w:t>
      </w:r>
    </w:p>
    <w:p w14:paraId="26E469C2" w14:textId="77777777" w:rsidR="00F84FE6" w:rsidRPr="00F84FE6" w:rsidRDefault="00F84FE6" w:rsidP="00F84FE6">
      <w:r w:rsidRPr="00F84FE6">
        <w:t>Implementation through Example (Verse 9)</w:t>
      </w:r>
    </w:p>
    <w:p w14:paraId="23BA08B3" w14:textId="77777777" w:rsidR="00F84FE6" w:rsidRPr="00F84FE6" w:rsidRDefault="00F84FE6" w:rsidP="00F84FE6">
      <w:r w:rsidRPr="00F84FE6">
        <w:t>The section concludes with a call to practice what has been taught and observed. Paul points to two sources of guidance:</w:t>
      </w:r>
    </w:p>
    <w:p w14:paraId="32EC90F9" w14:textId="77777777" w:rsidR="00F84FE6" w:rsidRPr="00F84FE6" w:rsidRDefault="00F84FE6" w:rsidP="00F84FE6">
      <w:pPr>
        <w:numPr>
          <w:ilvl w:val="0"/>
          <w:numId w:val="5"/>
        </w:numPr>
      </w:pPr>
      <w:r w:rsidRPr="00F84FE6">
        <w:rPr>
          <w:b/>
          <w:bCs/>
        </w:rPr>
        <w:t>Formal Instruction:</w:t>
      </w:r>
      <w:r w:rsidRPr="00F84FE6">
        <w:t> What the Philippians "learned and received" through Paul’s preaching and the passing of tradition.</w:t>
      </w:r>
    </w:p>
    <w:p w14:paraId="3882610C" w14:textId="77777777" w:rsidR="00F84FE6" w:rsidRPr="00F84FE6" w:rsidRDefault="00F84FE6" w:rsidP="00F84FE6">
      <w:pPr>
        <w:numPr>
          <w:ilvl w:val="0"/>
          <w:numId w:val="5"/>
        </w:numPr>
      </w:pPr>
      <w:r w:rsidRPr="00F84FE6">
        <w:rPr>
          <w:b/>
          <w:bCs/>
        </w:rPr>
        <w:t>Observed Example:</w:t>
      </w:r>
      <w:r w:rsidRPr="00F84FE6">
        <w:t> What they "heard and seen" in Paul’s personal life and conduct.</w:t>
      </w:r>
    </w:p>
    <w:p w14:paraId="7CD1D2DC" w14:textId="77777777" w:rsidR="00F84FE6" w:rsidRPr="00F84FE6" w:rsidRDefault="00F84FE6" w:rsidP="00F84FE6">
      <w:r w:rsidRPr="00F84FE6">
        <w:t xml:space="preserve">The command is to "practice these </w:t>
      </w:r>
      <w:proofErr w:type="gramStart"/>
      <w:r w:rsidRPr="00F84FE6">
        <w:t>things"—</w:t>
      </w:r>
      <w:proofErr w:type="gramEnd"/>
      <w:r w:rsidRPr="00F84FE6">
        <w:t>to intentionally and repeatedly put them into action. The ultimate promise attached to this obedience is that "the God of peace will be with you."</w:t>
      </w:r>
    </w:p>
    <w:p w14:paraId="18934965" w14:textId="7F9E1638" w:rsidR="00F84FE6" w:rsidRPr="00F84FE6" w:rsidRDefault="00F84FE6" w:rsidP="00F84FE6">
      <w:r>
        <w:t xml:space="preserve"> </w:t>
      </w:r>
    </w:p>
    <w:p w14:paraId="65736AC0" w14:textId="77777777" w:rsidR="00F84FE6" w:rsidRPr="00F84FE6" w:rsidRDefault="00F84FE6" w:rsidP="00F84FE6">
      <w:r w:rsidRPr="00F84FE6">
        <w:t>Key Synthesis: Applying the Gospel Daily</w:t>
      </w:r>
    </w:p>
    <w:p w14:paraId="17D33765" w14:textId="77777777" w:rsidR="00F84FE6" w:rsidRPr="00F84FE6" w:rsidRDefault="00F84FE6" w:rsidP="00F84FE6">
      <w:r w:rsidRPr="00F84FE6">
        <w:t>The document identifies three primary ways to apply the gospel based on these exhortations:</w:t>
      </w:r>
    </w:p>
    <w:p w14:paraId="1D00E9E5" w14:textId="77777777" w:rsidR="00F84FE6" w:rsidRPr="00F84FE6" w:rsidRDefault="00F84FE6" w:rsidP="00F84FE6">
      <w:pPr>
        <w:numPr>
          <w:ilvl w:val="0"/>
          <w:numId w:val="6"/>
        </w:numPr>
      </w:pPr>
      <w:r w:rsidRPr="00F84FE6">
        <w:rPr>
          <w:b/>
          <w:bCs/>
        </w:rPr>
        <w:t>Focus on the Lord:</w:t>
      </w:r>
      <w:r w:rsidRPr="00F84FE6">
        <w:t> Prioritize the unchanging character of God over personal circumstances.</w:t>
      </w:r>
    </w:p>
    <w:p w14:paraId="4719C59E" w14:textId="77777777" w:rsidR="00F84FE6" w:rsidRPr="00F84FE6" w:rsidRDefault="00F84FE6" w:rsidP="00F84FE6">
      <w:pPr>
        <w:numPr>
          <w:ilvl w:val="0"/>
          <w:numId w:val="6"/>
        </w:numPr>
      </w:pPr>
      <w:r w:rsidRPr="00F84FE6">
        <w:rPr>
          <w:b/>
          <w:bCs/>
        </w:rPr>
        <w:t>Pray About Everything:</w:t>
      </w:r>
      <w:r w:rsidRPr="00F84FE6">
        <w:t> Maintain an ongoing dialogue with God to combat anxiety.</w:t>
      </w:r>
    </w:p>
    <w:p w14:paraId="42BF068E" w14:textId="77777777" w:rsidR="00F84FE6" w:rsidRPr="00F84FE6" w:rsidRDefault="00F84FE6" w:rsidP="00F84FE6">
      <w:pPr>
        <w:numPr>
          <w:ilvl w:val="0"/>
          <w:numId w:val="6"/>
        </w:numPr>
      </w:pPr>
      <w:r w:rsidRPr="00F84FE6">
        <w:rPr>
          <w:b/>
          <w:bCs/>
        </w:rPr>
        <w:t>Follow the Right Examples:</w:t>
      </w:r>
      <w:r w:rsidRPr="00F84FE6">
        <w:t> Imitate those who model a Christ-like mindset and practice the virtues outlined in the scripture.</w:t>
      </w:r>
    </w:p>
    <w:p w14:paraId="356B4C5B" w14:textId="77777777" w:rsidR="00F84FE6" w:rsidRPr="00F84FE6" w:rsidRDefault="00F84FE6" w:rsidP="00F84FE6">
      <w:r w:rsidRPr="00F84FE6">
        <w:t>Summary of Application Areas</w:t>
      </w:r>
    </w:p>
    <w:p w14:paraId="705CFF92" w14:textId="77777777" w:rsidR="00F84FE6" w:rsidRPr="00F84FE6" w:rsidRDefault="00F84FE6" w:rsidP="00F84FE6">
      <w:pPr>
        <w:numPr>
          <w:ilvl w:val="0"/>
          <w:numId w:val="7"/>
        </w:numPr>
      </w:pPr>
      <w:r w:rsidRPr="00F84FE6">
        <w:rPr>
          <w:b/>
          <w:bCs/>
        </w:rPr>
        <w:t>Thinking:</w:t>
      </w:r>
      <w:r w:rsidRPr="00F84FE6">
        <w:t> Be intentional about setting the mind on virtuous things; do not allow thoughts to float unchallenged.</w:t>
      </w:r>
    </w:p>
    <w:p w14:paraId="3AC56CF0" w14:textId="77777777" w:rsidR="00F84FE6" w:rsidRPr="00F84FE6" w:rsidRDefault="00F84FE6" w:rsidP="00F84FE6">
      <w:pPr>
        <w:numPr>
          <w:ilvl w:val="0"/>
          <w:numId w:val="7"/>
        </w:numPr>
      </w:pPr>
      <w:r w:rsidRPr="00F84FE6">
        <w:rPr>
          <w:b/>
          <w:bCs/>
        </w:rPr>
        <w:t>Believing:</w:t>
      </w:r>
      <w:r w:rsidRPr="00F84FE6">
        <w:t> Trust that God is omniscient and delights in hearing every request, regardless of size.</w:t>
      </w:r>
    </w:p>
    <w:p w14:paraId="42F1186A" w14:textId="77777777" w:rsidR="00F84FE6" w:rsidRPr="00F84FE6" w:rsidRDefault="00F84FE6" w:rsidP="00F84FE6">
      <w:pPr>
        <w:numPr>
          <w:ilvl w:val="0"/>
          <w:numId w:val="7"/>
        </w:numPr>
      </w:pPr>
      <w:r w:rsidRPr="00F84FE6">
        <w:rPr>
          <w:b/>
          <w:bCs/>
        </w:rPr>
        <w:t>Feeling:</w:t>
      </w:r>
      <w:r w:rsidRPr="00F84FE6">
        <w:t> Seek the stability and security offered by the peace of God rather than being reactionary to cultural crises.</w:t>
      </w:r>
    </w:p>
    <w:p w14:paraId="3642838F" w14:textId="77777777" w:rsidR="00F84FE6" w:rsidRPr="00F84FE6" w:rsidRDefault="00F84FE6" w:rsidP="00F84FE6">
      <w:pPr>
        <w:numPr>
          <w:ilvl w:val="0"/>
          <w:numId w:val="7"/>
        </w:numPr>
      </w:pPr>
      <w:r w:rsidRPr="00F84FE6">
        <w:rPr>
          <w:b/>
          <w:bCs/>
        </w:rPr>
        <w:t>Doing:</w:t>
      </w:r>
      <w:r w:rsidRPr="00F84FE6">
        <w:t> Identify specific, real-world examples of things that are true, honorable, and lovely to fix the mind upon them.</w:t>
      </w:r>
    </w:p>
    <w:p w14:paraId="3766EDE5" w14:textId="77777777" w:rsidR="00F84FE6" w:rsidRDefault="00F84FE6" w:rsidP="00F84FE6">
      <w:r>
        <w:t xml:space="preserve"> </w:t>
      </w:r>
    </w:p>
    <w:p w14:paraId="492851ED" w14:textId="77777777" w:rsidR="00F84FE6" w:rsidRDefault="00F84FE6">
      <w:pPr>
        <w:spacing w:after="160" w:line="278" w:lineRule="auto"/>
      </w:pPr>
      <w:r>
        <w:br w:type="page"/>
      </w:r>
    </w:p>
    <w:p w14:paraId="0FEE59B8" w14:textId="77777777" w:rsidR="00F84FE6" w:rsidRPr="00F84FE6" w:rsidRDefault="00F84FE6" w:rsidP="00F84FE6">
      <w:r w:rsidRPr="00F84FE6">
        <w:rPr>
          <w:b/>
          <w:bCs/>
          <w:sz w:val="28"/>
          <w:szCs w:val="28"/>
        </w:rPr>
        <w:lastRenderedPageBreak/>
        <w:t>Study Guide:</w:t>
      </w:r>
      <w:r>
        <w:br/>
      </w:r>
      <w:r w:rsidRPr="00F84FE6">
        <w:t>Briefing: Final Exhortations in the Gospel (Philippians 4:4–9)</w:t>
      </w:r>
    </w:p>
    <w:p w14:paraId="45F498B2" w14:textId="77777777" w:rsidR="00F84FE6" w:rsidRPr="00F84FE6" w:rsidRDefault="00F84FE6" w:rsidP="00F84FE6">
      <w:pPr>
        <w:rPr>
          <w:b/>
          <w:bCs/>
        </w:rPr>
      </w:pPr>
      <w:r w:rsidRPr="00F84FE6">
        <w:rPr>
          <w:b/>
          <w:bCs/>
        </w:rPr>
        <w:t>Executive Summary</w:t>
      </w:r>
    </w:p>
    <w:p w14:paraId="5392CEFD" w14:textId="77777777" w:rsidR="00F84FE6" w:rsidRPr="00F84FE6" w:rsidRDefault="00F84FE6" w:rsidP="00F84FE6">
      <w:r w:rsidRPr="00F84FE6">
        <w:t>This document synthesizes the final exhortations provided by the Apostle Paul in Philippians 4:4–9, as analyzed by Dr. Matthew S. Harmon. The passage serves as the opening paragraph of the letter's conclusion, focusing on "Growth and Gratitude in the Gospel."</w:t>
      </w:r>
    </w:p>
    <w:p w14:paraId="421B9015" w14:textId="77777777" w:rsidR="00F84FE6" w:rsidRPr="00F84FE6" w:rsidRDefault="00F84FE6" w:rsidP="00F84FE6">
      <w:r w:rsidRPr="00F84FE6">
        <w:t>The core directive of these verses is the practical application of the gospel in daily life. Key themes include the necessity of rejoicing regardless of circumstances, the cultivation of a gentle spirit, the replacement of anxiety with prayerful gratitude, and the intentional discipline of the mind. Central to this section is the promise that the "peace of God" and the "God of peace" will guard and accompany the believer who practices these gospel-centered behaviors.</w:t>
      </w:r>
    </w:p>
    <w:p w14:paraId="36735D1B" w14:textId="7244A4CB" w:rsidR="00F84FE6" w:rsidRPr="00F84FE6" w:rsidRDefault="00F84FE6" w:rsidP="00F84FE6">
      <w:r>
        <w:t xml:space="preserve"> </w:t>
      </w:r>
    </w:p>
    <w:p w14:paraId="02C7A8BB" w14:textId="77777777" w:rsidR="00F84FE6" w:rsidRPr="00F84FE6" w:rsidRDefault="00F84FE6" w:rsidP="00F84FE6">
      <w:r w:rsidRPr="00F84FE6">
        <w:t>The Call to Constant Joy (Verse 4)</w:t>
      </w:r>
    </w:p>
    <w:p w14:paraId="40A0D232" w14:textId="77777777" w:rsidR="00F84FE6" w:rsidRPr="00F84FE6" w:rsidRDefault="00F84FE6" w:rsidP="00F84FE6">
      <w:r w:rsidRPr="00F84FE6">
        <w:t>Paul issues a redundant and emphatic command: "Rejoice in the Lord always. Again I will say, rejoice." This exhortation is grounded in three specific realities:</w:t>
      </w:r>
    </w:p>
    <w:p w14:paraId="74AC8DD9" w14:textId="77777777" w:rsidR="00F84FE6" w:rsidRPr="00F84FE6" w:rsidRDefault="00F84FE6" w:rsidP="00F84FE6">
      <w:pPr>
        <w:numPr>
          <w:ilvl w:val="0"/>
          <w:numId w:val="8"/>
        </w:numPr>
      </w:pPr>
      <w:r w:rsidRPr="00F84FE6">
        <w:rPr>
          <w:b/>
          <w:bCs/>
        </w:rPr>
        <w:t>The Object of Joy:</w:t>
      </w:r>
      <w:r w:rsidRPr="00F84FE6">
        <w:t> The source of joy is the Lord himself, rather than shifting external circumstances. Because the Lord does not change, he serves as a stable anchor for the believer’s joy.</w:t>
      </w:r>
    </w:p>
    <w:p w14:paraId="1ACAABD4" w14:textId="77777777" w:rsidR="00F84FE6" w:rsidRPr="00F84FE6" w:rsidRDefault="00F84FE6" w:rsidP="00F84FE6">
      <w:pPr>
        <w:numPr>
          <w:ilvl w:val="0"/>
          <w:numId w:val="8"/>
        </w:numPr>
      </w:pPr>
      <w:r w:rsidRPr="00F84FE6">
        <w:rPr>
          <w:b/>
          <w:bCs/>
        </w:rPr>
        <w:t>The Timing of Joy:</w:t>
      </w:r>
      <w:r w:rsidRPr="00F84FE6">
        <w:t> The command to rejoice "always" indicates that joy is not dependent on positive feelings or ease. It remains a requirement even in difficult times.</w:t>
      </w:r>
    </w:p>
    <w:p w14:paraId="6C2EB05D" w14:textId="77777777" w:rsidR="00F84FE6" w:rsidRPr="00F84FE6" w:rsidRDefault="00F84FE6" w:rsidP="00F84FE6">
      <w:pPr>
        <w:numPr>
          <w:ilvl w:val="0"/>
          <w:numId w:val="8"/>
        </w:numPr>
      </w:pPr>
      <w:r w:rsidRPr="00F84FE6">
        <w:rPr>
          <w:b/>
          <w:bCs/>
        </w:rPr>
        <w:t>The Nature of Joy:</w:t>
      </w:r>
      <w:r w:rsidRPr="00F84FE6">
        <w:t> Joy and sorrow are not mutually exclusive. A believer can experience profound grief or pain while simultaneously rejoicing in who God is and what he has done. Paul’s own situation—awaiting trial under house arrest—underscores the power of this command.</w:t>
      </w:r>
    </w:p>
    <w:p w14:paraId="5630E382" w14:textId="2AE93503" w:rsidR="00F84FE6" w:rsidRPr="00F84FE6" w:rsidRDefault="00F84FE6" w:rsidP="00F84FE6">
      <w:r>
        <w:t xml:space="preserve"> </w:t>
      </w:r>
    </w:p>
    <w:p w14:paraId="2C94D8A8" w14:textId="77777777" w:rsidR="00F84FE6" w:rsidRPr="00F84FE6" w:rsidRDefault="00F84FE6" w:rsidP="00F84FE6">
      <w:r w:rsidRPr="00F84FE6">
        <w:t>Reasonableness and the Nearness of the Lord (Verse 5)</w:t>
      </w:r>
    </w:p>
    <w:p w14:paraId="6548641E" w14:textId="77777777" w:rsidR="00F84FE6" w:rsidRPr="00F84FE6" w:rsidRDefault="00F84FE6" w:rsidP="00F84FE6">
      <w:r w:rsidRPr="00F84FE6">
        <w:t>Paul instructs the Philippians to let their "reasonableness" (or "gentleness") be known to everyone. This character trait is essential for gospel living and is characterized by:</w:t>
      </w:r>
    </w:p>
    <w:p w14:paraId="2535D0DB" w14:textId="77777777" w:rsidR="00F84FE6" w:rsidRPr="00F84FE6" w:rsidRDefault="00F84FE6" w:rsidP="00F84FE6">
      <w:pPr>
        <w:numPr>
          <w:ilvl w:val="0"/>
          <w:numId w:val="9"/>
        </w:numPr>
      </w:pPr>
      <w:r w:rsidRPr="00F84FE6">
        <w:rPr>
          <w:b/>
          <w:bCs/>
        </w:rPr>
        <w:t>Definition:</w:t>
      </w:r>
      <w:r w:rsidRPr="00F84FE6">
        <w:t> Not insisting on every legal right or custom; being level-headed rather than swayed by emotion.</w:t>
      </w:r>
    </w:p>
    <w:p w14:paraId="1C9A2200" w14:textId="77777777" w:rsidR="00F84FE6" w:rsidRPr="00F84FE6" w:rsidRDefault="00F84FE6" w:rsidP="00F84FE6">
      <w:pPr>
        <w:numPr>
          <w:ilvl w:val="0"/>
          <w:numId w:val="9"/>
        </w:numPr>
      </w:pPr>
      <w:r w:rsidRPr="00F84FE6">
        <w:rPr>
          <w:b/>
          <w:bCs/>
        </w:rPr>
        <w:t>Relational Impact:</w:t>
      </w:r>
      <w:r w:rsidRPr="00F84FE6">
        <w:t> A disposition that seeks to diffuse conflict and bring restoration, particularly relevant following the call for Euodia and Syntyche to reconcile.</w:t>
      </w:r>
    </w:p>
    <w:p w14:paraId="60171591" w14:textId="77777777" w:rsidR="00F84FE6" w:rsidRPr="00F84FE6" w:rsidRDefault="00F84FE6" w:rsidP="00F84FE6">
      <w:pPr>
        <w:numPr>
          <w:ilvl w:val="0"/>
          <w:numId w:val="9"/>
        </w:numPr>
      </w:pPr>
      <w:r w:rsidRPr="00F84FE6">
        <w:rPr>
          <w:b/>
          <w:bCs/>
        </w:rPr>
        <w:lastRenderedPageBreak/>
        <w:t>Scope:</w:t>
      </w:r>
      <w:r w:rsidRPr="00F84FE6">
        <w:t> This gentleness must be shown to "everyone," not just those who are easy to deal with.</w:t>
      </w:r>
    </w:p>
    <w:p w14:paraId="70A34506" w14:textId="77777777" w:rsidR="00F84FE6" w:rsidRPr="00F84FE6" w:rsidRDefault="00F84FE6" w:rsidP="00F84FE6">
      <w:pPr>
        <w:numPr>
          <w:ilvl w:val="0"/>
          <w:numId w:val="9"/>
        </w:numPr>
      </w:pPr>
      <w:r w:rsidRPr="00F84FE6">
        <w:rPr>
          <w:b/>
          <w:bCs/>
        </w:rPr>
        <w:t>Motivation:</w:t>
      </w:r>
      <w:r w:rsidRPr="00F84FE6">
        <w:t> The phrase "The Lord is at hand" serves as the grounding for this behavior. This is interpreted in two ways:</w:t>
      </w:r>
    </w:p>
    <w:p w14:paraId="429BDFDB" w14:textId="77777777" w:rsidR="00F84FE6" w:rsidRPr="00F84FE6" w:rsidRDefault="00F84FE6" w:rsidP="00F84FE6">
      <w:pPr>
        <w:numPr>
          <w:ilvl w:val="1"/>
          <w:numId w:val="9"/>
        </w:numPr>
      </w:pPr>
      <w:r w:rsidRPr="00F84FE6">
        <w:rPr>
          <w:b/>
          <w:bCs/>
        </w:rPr>
        <w:t>Temporal:</w:t>
      </w:r>
      <w:r w:rsidRPr="00F84FE6">
        <w:t xml:space="preserve"> The return of the Lord is </w:t>
      </w:r>
      <w:proofErr w:type="gramStart"/>
      <w:r w:rsidRPr="00F84FE6">
        <w:t>near</w:t>
      </w:r>
      <w:proofErr w:type="gramEnd"/>
      <w:r w:rsidRPr="00F84FE6">
        <w:t>.</w:t>
      </w:r>
    </w:p>
    <w:p w14:paraId="70E7A4F4" w14:textId="77777777" w:rsidR="00F84FE6" w:rsidRPr="00F84FE6" w:rsidRDefault="00F84FE6" w:rsidP="00F84FE6">
      <w:pPr>
        <w:numPr>
          <w:ilvl w:val="1"/>
          <w:numId w:val="9"/>
        </w:numPr>
      </w:pPr>
      <w:r w:rsidRPr="00F84FE6">
        <w:rPr>
          <w:b/>
          <w:bCs/>
        </w:rPr>
        <w:t>Spatial:</w:t>
      </w:r>
      <w:r w:rsidRPr="00F84FE6">
        <w:t> The Lord is currently present with his people.</w:t>
      </w:r>
    </w:p>
    <w:p w14:paraId="01B02107" w14:textId="4D443AC4" w:rsidR="00F84FE6" w:rsidRPr="00F84FE6" w:rsidRDefault="00F84FE6" w:rsidP="00F84FE6">
      <w:r>
        <w:t xml:space="preserve"> </w:t>
      </w:r>
    </w:p>
    <w:p w14:paraId="5CEFAABC" w14:textId="77777777" w:rsidR="00F84FE6" w:rsidRPr="00F84FE6" w:rsidRDefault="00F84FE6" w:rsidP="00F84FE6">
      <w:r w:rsidRPr="00F84FE6">
        <w:t>The Antidote to Anxiety (Verses 6–7)</w:t>
      </w:r>
    </w:p>
    <w:p w14:paraId="7175DA0B" w14:textId="77777777" w:rsidR="00F84FE6" w:rsidRPr="00F84FE6" w:rsidRDefault="00F84FE6" w:rsidP="00F84FE6">
      <w:r w:rsidRPr="00F84FE6">
        <w:t>Paul identifies prayer as the primary response to the human experience of anxiety.</w:t>
      </w:r>
    </w:p>
    <w:p w14:paraId="513AD07B" w14:textId="77777777" w:rsidR="00F84FE6" w:rsidRPr="00F84FE6" w:rsidRDefault="00F84FE6" w:rsidP="00F84FE6">
      <w:proofErr w:type="gramStart"/>
      <w:r w:rsidRPr="00F84FE6">
        <w:t>The Practice</w:t>
      </w:r>
      <w:proofErr w:type="gramEnd"/>
      <w:r w:rsidRPr="00F84FE6">
        <w:t xml:space="preserve"> of Prayer</w:t>
      </w:r>
    </w:p>
    <w:p w14:paraId="585CDB85" w14:textId="77777777" w:rsidR="00F84FE6" w:rsidRPr="00F84FE6" w:rsidRDefault="00F84FE6" w:rsidP="00F84FE6">
      <w:r w:rsidRPr="00F84FE6">
        <w:t>Believers are commanded not to be anxious about "anything," but to bring "everything" to God. This includes even small concerns, as nothing is too insignificant for God’s attention. The means of addressing anxiety involve:</w:t>
      </w:r>
    </w:p>
    <w:p w14:paraId="7D5E592D" w14:textId="77777777" w:rsidR="00F84FE6" w:rsidRPr="00F84FE6" w:rsidRDefault="00F84FE6" w:rsidP="00F84FE6">
      <w:pPr>
        <w:numPr>
          <w:ilvl w:val="0"/>
          <w:numId w:val="10"/>
        </w:numPr>
      </w:pPr>
      <w:r w:rsidRPr="00F84FE6">
        <w:rPr>
          <w:b/>
          <w:bCs/>
        </w:rPr>
        <w:t>Prayer and Supplication:</w:t>
      </w:r>
      <w:r w:rsidRPr="00F84FE6">
        <w:t> General communication with God combined with specific requests.</w:t>
      </w:r>
    </w:p>
    <w:p w14:paraId="279007B7" w14:textId="77777777" w:rsidR="00F84FE6" w:rsidRPr="00F84FE6" w:rsidRDefault="00F84FE6" w:rsidP="00F84FE6">
      <w:pPr>
        <w:numPr>
          <w:ilvl w:val="0"/>
          <w:numId w:val="10"/>
        </w:numPr>
      </w:pPr>
      <w:r w:rsidRPr="00F84FE6">
        <w:rPr>
          <w:b/>
          <w:bCs/>
        </w:rPr>
        <w:t>Thanksgiving:</w:t>
      </w:r>
      <w:r w:rsidRPr="00F84FE6">
        <w:t> Approaching God with gratitude based on the confidence that he is a faithful Father who will answer according to his wisdom and timing.</w:t>
      </w:r>
    </w:p>
    <w:p w14:paraId="5B84AE67" w14:textId="77777777" w:rsidR="00F84FE6" w:rsidRPr="00F84FE6" w:rsidRDefault="00F84FE6" w:rsidP="00F84FE6">
      <w:pPr>
        <w:numPr>
          <w:ilvl w:val="0"/>
          <w:numId w:val="10"/>
        </w:numPr>
      </w:pPr>
      <w:r w:rsidRPr="00F84FE6">
        <w:rPr>
          <w:b/>
          <w:bCs/>
        </w:rPr>
        <w:t>Priority:</w:t>
      </w:r>
      <w:r w:rsidRPr="00F84FE6">
        <w:t xml:space="preserve"> Prayer should be the </w:t>
      </w:r>
      <w:proofErr w:type="gramStart"/>
      <w:r w:rsidRPr="00F84FE6">
        <w:t>first priority</w:t>
      </w:r>
      <w:proofErr w:type="gramEnd"/>
      <w:r w:rsidRPr="00F84FE6">
        <w:t xml:space="preserve"> rather than a last resort. It is often an ongoing, repetitive process rather than a one-time fix.</w:t>
      </w:r>
    </w:p>
    <w:p w14:paraId="0C2384BB" w14:textId="77777777" w:rsidR="00F84FE6" w:rsidRPr="00F84FE6" w:rsidRDefault="00F84FE6" w:rsidP="00F84FE6">
      <w:r w:rsidRPr="00F84FE6">
        <w:t>The Peace of God</w:t>
      </w:r>
    </w:p>
    <w:p w14:paraId="49A7AF35" w14:textId="77777777" w:rsidR="00F84FE6" w:rsidRPr="00F84FE6" w:rsidRDefault="00F84FE6" w:rsidP="00F84FE6">
      <w:r w:rsidRPr="00F84FE6">
        <w:t>The result of such prayer is the "peace of God, which surpasses all understanding."</w:t>
      </w:r>
    </w:p>
    <w:p w14:paraId="40F963B6" w14:textId="77777777" w:rsidR="00F84FE6" w:rsidRPr="00F84FE6" w:rsidRDefault="00F84FE6" w:rsidP="00F84FE6">
      <w:pPr>
        <w:numPr>
          <w:ilvl w:val="0"/>
          <w:numId w:val="11"/>
        </w:numPr>
      </w:pPr>
      <w:r w:rsidRPr="00F84FE6">
        <w:rPr>
          <w:b/>
          <w:bCs/>
        </w:rPr>
        <w:t>Definition:</w:t>
      </w:r>
      <w:r w:rsidRPr="00F84FE6">
        <w:t> This peace refers to the wholeness and completeness of God’s salvation. It is an objective reality based on being reconciled to God, rather than a mere subjective feeling of calm.</w:t>
      </w:r>
    </w:p>
    <w:p w14:paraId="3A7326B1" w14:textId="77777777" w:rsidR="00F84FE6" w:rsidRPr="00F84FE6" w:rsidRDefault="00F84FE6" w:rsidP="00F84FE6">
      <w:pPr>
        <w:numPr>
          <w:ilvl w:val="0"/>
          <w:numId w:val="11"/>
        </w:numPr>
      </w:pPr>
      <w:r w:rsidRPr="00F84FE6">
        <w:rPr>
          <w:b/>
          <w:bCs/>
        </w:rPr>
        <w:t>Function:</w:t>
      </w:r>
      <w:r w:rsidRPr="00F84FE6">
        <w:t> It acts as a "watchman" or guard, protecting the believer's heart and mind "in Christ Jesus."</w:t>
      </w:r>
    </w:p>
    <w:p w14:paraId="6EA02B84" w14:textId="77777777" w:rsidR="00F84FE6" w:rsidRPr="00F84FE6" w:rsidRDefault="00F84FE6" w:rsidP="00F84FE6">
      <w:pPr>
        <w:numPr>
          <w:ilvl w:val="0"/>
          <w:numId w:val="11"/>
        </w:numPr>
      </w:pPr>
      <w:r w:rsidRPr="00F84FE6">
        <w:rPr>
          <w:b/>
          <w:bCs/>
        </w:rPr>
        <w:t>Cautionary Note:</w:t>
      </w:r>
      <w:r w:rsidRPr="00F84FE6">
        <w:t> The "peace of God" is not necessarily a tool for decision-making. Believers may sometimes feel inner turmoil while doing exactly what God has called them to do.</w:t>
      </w:r>
    </w:p>
    <w:p w14:paraId="11B25148" w14:textId="0EABC63F" w:rsidR="00F84FE6" w:rsidRPr="00F84FE6" w:rsidRDefault="00F84FE6" w:rsidP="00F84FE6">
      <w:r>
        <w:t xml:space="preserve"> </w:t>
      </w:r>
    </w:p>
    <w:p w14:paraId="00E4E10C" w14:textId="77777777" w:rsidR="00F84FE6" w:rsidRPr="00F84FE6" w:rsidRDefault="00F84FE6" w:rsidP="00F84FE6">
      <w:r w:rsidRPr="00F84FE6">
        <w:lastRenderedPageBreak/>
        <w:t>Disciplining the Thought Life (Verse 8)</w:t>
      </w:r>
    </w:p>
    <w:p w14:paraId="679A2B13" w14:textId="77777777" w:rsidR="00F84FE6" w:rsidRPr="00F84FE6" w:rsidRDefault="00F84FE6" w:rsidP="00F84FE6">
      <w:r w:rsidRPr="00F84FE6">
        <w:t>Paul emphasizes that believers are not helpless recipients of their thoughts but must actively direct their minds. He provides a representative list of qualities to contemplate:</w:t>
      </w:r>
    </w:p>
    <w:tbl>
      <w:tblPr>
        <w:tblW w:w="0" w:type="auto"/>
        <w:tblCellMar>
          <w:top w:w="15" w:type="dxa"/>
          <w:left w:w="15" w:type="dxa"/>
          <w:bottom w:w="15" w:type="dxa"/>
          <w:right w:w="15" w:type="dxa"/>
        </w:tblCellMar>
        <w:tblLook w:val="04A0" w:firstRow="1" w:lastRow="0" w:firstColumn="1" w:lastColumn="0" w:noHBand="0" w:noVBand="1"/>
      </w:tblPr>
      <w:tblGrid>
        <w:gridCol w:w="1679"/>
        <w:gridCol w:w="6414"/>
      </w:tblGrid>
      <w:tr w:rsidR="00F84FE6" w:rsidRPr="00F84FE6" w14:paraId="7C2B27EF" w14:textId="77777777">
        <w:tc>
          <w:tcPr>
            <w:tcW w:w="0" w:type="auto"/>
            <w:tcBorders>
              <w:bottom w:val="single" w:sz="4" w:space="0" w:color="919191"/>
            </w:tcBorders>
            <w:hideMark/>
          </w:tcPr>
          <w:p w14:paraId="20736E11" w14:textId="77777777" w:rsidR="00F84FE6" w:rsidRPr="00F84FE6" w:rsidRDefault="00F84FE6" w:rsidP="00F84FE6">
            <w:pPr>
              <w:rPr>
                <w:b/>
                <w:bCs/>
              </w:rPr>
            </w:pPr>
            <w:r w:rsidRPr="00F84FE6">
              <w:rPr>
                <w:b/>
                <w:bCs/>
              </w:rPr>
              <w:t>Quality</w:t>
            </w:r>
          </w:p>
        </w:tc>
        <w:tc>
          <w:tcPr>
            <w:tcW w:w="0" w:type="auto"/>
            <w:tcBorders>
              <w:bottom w:val="single" w:sz="4" w:space="0" w:color="919191"/>
            </w:tcBorders>
            <w:hideMark/>
          </w:tcPr>
          <w:p w14:paraId="07525247" w14:textId="77777777" w:rsidR="00F84FE6" w:rsidRPr="00F84FE6" w:rsidRDefault="00F84FE6" w:rsidP="00F84FE6">
            <w:pPr>
              <w:rPr>
                <w:b/>
                <w:bCs/>
              </w:rPr>
            </w:pPr>
            <w:r w:rsidRPr="00F84FE6">
              <w:rPr>
                <w:b/>
                <w:bCs/>
              </w:rPr>
              <w:t>Description / Application</w:t>
            </w:r>
          </w:p>
        </w:tc>
      </w:tr>
      <w:tr w:rsidR="00F84FE6" w:rsidRPr="00F84FE6" w14:paraId="426C8BDD" w14:textId="77777777">
        <w:tc>
          <w:tcPr>
            <w:tcW w:w="0" w:type="auto"/>
            <w:tcBorders>
              <w:bottom w:val="single" w:sz="4" w:space="0" w:color="DDE1EB"/>
            </w:tcBorders>
            <w:hideMark/>
          </w:tcPr>
          <w:p w14:paraId="1EA7FA3B" w14:textId="77777777" w:rsidR="00F84FE6" w:rsidRPr="00F84FE6" w:rsidRDefault="00F84FE6" w:rsidP="00F84FE6">
            <w:r w:rsidRPr="00F84FE6">
              <w:rPr>
                <w:b/>
                <w:bCs/>
              </w:rPr>
              <w:t>True</w:t>
            </w:r>
          </w:p>
        </w:tc>
        <w:tc>
          <w:tcPr>
            <w:tcW w:w="0" w:type="auto"/>
            <w:tcBorders>
              <w:bottom w:val="single" w:sz="4" w:space="0" w:color="DDE1EB"/>
            </w:tcBorders>
            <w:hideMark/>
          </w:tcPr>
          <w:p w14:paraId="2D376D65" w14:textId="77777777" w:rsidR="00F84FE6" w:rsidRPr="00F84FE6" w:rsidRDefault="00F84FE6" w:rsidP="00F84FE6">
            <w:proofErr w:type="gramStart"/>
            <w:r w:rsidRPr="00F84FE6">
              <w:t>That which</w:t>
            </w:r>
            <w:proofErr w:type="gramEnd"/>
            <w:r w:rsidRPr="00F84FE6">
              <w:t xml:space="preserve"> is factual and aligned with reality.</w:t>
            </w:r>
          </w:p>
        </w:tc>
      </w:tr>
      <w:tr w:rsidR="00F84FE6" w:rsidRPr="00F84FE6" w14:paraId="6CC1FD19" w14:textId="77777777">
        <w:tc>
          <w:tcPr>
            <w:tcW w:w="0" w:type="auto"/>
            <w:tcBorders>
              <w:bottom w:val="single" w:sz="4" w:space="0" w:color="DDE1EB"/>
            </w:tcBorders>
            <w:hideMark/>
          </w:tcPr>
          <w:p w14:paraId="593E84C3" w14:textId="77777777" w:rsidR="00F84FE6" w:rsidRPr="00F84FE6" w:rsidRDefault="00F84FE6" w:rsidP="00F84FE6">
            <w:r w:rsidRPr="00F84FE6">
              <w:rPr>
                <w:b/>
                <w:bCs/>
              </w:rPr>
              <w:t>Honorable</w:t>
            </w:r>
          </w:p>
        </w:tc>
        <w:tc>
          <w:tcPr>
            <w:tcW w:w="0" w:type="auto"/>
            <w:tcBorders>
              <w:bottom w:val="single" w:sz="4" w:space="0" w:color="DDE1EB"/>
            </w:tcBorders>
            <w:hideMark/>
          </w:tcPr>
          <w:p w14:paraId="4E7800C2" w14:textId="77777777" w:rsidR="00F84FE6" w:rsidRPr="00F84FE6" w:rsidRDefault="00F84FE6" w:rsidP="00F84FE6">
            <w:r w:rsidRPr="00F84FE6">
              <w:t>Things that are worthy of respect.</w:t>
            </w:r>
          </w:p>
        </w:tc>
      </w:tr>
      <w:tr w:rsidR="00F84FE6" w:rsidRPr="00F84FE6" w14:paraId="6C250E57" w14:textId="77777777">
        <w:tc>
          <w:tcPr>
            <w:tcW w:w="0" w:type="auto"/>
            <w:tcBorders>
              <w:bottom w:val="single" w:sz="4" w:space="0" w:color="DDE1EB"/>
            </w:tcBorders>
            <w:hideMark/>
          </w:tcPr>
          <w:p w14:paraId="69179420" w14:textId="77777777" w:rsidR="00F84FE6" w:rsidRPr="00F84FE6" w:rsidRDefault="00F84FE6" w:rsidP="00F84FE6">
            <w:r w:rsidRPr="00F84FE6">
              <w:rPr>
                <w:b/>
                <w:bCs/>
              </w:rPr>
              <w:t>Just</w:t>
            </w:r>
          </w:p>
        </w:tc>
        <w:tc>
          <w:tcPr>
            <w:tcW w:w="0" w:type="auto"/>
            <w:tcBorders>
              <w:bottom w:val="single" w:sz="4" w:space="0" w:color="DDE1EB"/>
            </w:tcBorders>
            <w:hideMark/>
          </w:tcPr>
          <w:p w14:paraId="489A8D21" w14:textId="77777777" w:rsidR="00F84FE6" w:rsidRPr="00F84FE6" w:rsidRDefault="00F84FE6" w:rsidP="00F84FE6">
            <w:proofErr w:type="gramStart"/>
            <w:r w:rsidRPr="00F84FE6">
              <w:t>That which</w:t>
            </w:r>
            <w:proofErr w:type="gramEnd"/>
            <w:r w:rsidRPr="00F84FE6">
              <w:t xml:space="preserve"> is right and fair.</w:t>
            </w:r>
          </w:p>
        </w:tc>
      </w:tr>
      <w:tr w:rsidR="00F84FE6" w:rsidRPr="00F84FE6" w14:paraId="6C469D5C" w14:textId="77777777">
        <w:tc>
          <w:tcPr>
            <w:tcW w:w="0" w:type="auto"/>
            <w:tcBorders>
              <w:bottom w:val="single" w:sz="4" w:space="0" w:color="DDE1EB"/>
            </w:tcBorders>
            <w:hideMark/>
          </w:tcPr>
          <w:p w14:paraId="64A41A43" w14:textId="77777777" w:rsidR="00F84FE6" w:rsidRPr="00F84FE6" w:rsidRDefault="00F84FE6" w:rsidP="00F84FE6">
            <w:r w:rsidRPr="00F84FE6">
              <w:rPr>
                <w:b/>
                <w:bCs/>
              </w:rPr>
              <w:t>Pure</w:t>
            </w:r>
          </w:p>
        </w:tc>
        <w:tc>
          <w:tcPr>
            <w:tcW w:w="0" w:type="auto"/>
            <w:tcBorders>
              <w:bottom w:val="single" w:sz="4" w:space="0" w:color="DDE1EB"/>
            </w:tcBorders>
            <w:hideMark/>
          </w:tcPr>
          <w:p w14:paraId="06906385" w14:textId="77777777" w:rsidR="00F84FE6" w:rsidRPr="00F84FE6" w:rsidRDefault="00F84FE6" w:rsidP="00F84FE6">
            <w:r w:rsidRPr="00F84FE6">
              <w:t>Morally clean and untainted.</w:t>
            </w:r>
          </w:p>
        </w:tc>
      </w:tr>
      <w:tr w:rsidR="00F84FE6" w:rsidRPr="00F84FE6" w14:paraId="576FCBE1" w14:textId="77777777">
        <w:tc>
          <w:tcPr>
            <w:tcW w:w="0" w:type="auto"/>
            <w:tcBorders>
              <w:bottom w:val="single" w:sz="4" w:space="0" w:color="DDE1EB"/>
            </w:tcBorders>
            <w:hideMark/>
          </w:tcPr>
          <w:p w14:paraId="6C0FCD87" w14:textId="77777777" w:rsidR="00F84FE6" w:rsidRPr="00F84FE6" w:rsidRDefault="00F84FE6" w:rsidP="00F84FE6">
            <w:r w:rsidRPr="00F84FE6">
              <w:rPr>
                <w:b/>
                <w:bCs/>
              </w:rPr>
              <w:t>Lovely</w:t>
            </w:r>
          </w:p>
        </w:tc>
        <w:tc>
          <w:tcPr>
            <w:tcW w:w="0" w:type="auto"/>
            <w:tcBorders>
              <w:bottom w:val="single" w:sz="4" w:space="0" w:color="DDE1EB"/>
            </w:tcBorders>
            <w:hideMark/>
          </w:tcPr>
          <w:p w14:paraId="354C9EAB" w14:textId="77777777" w:rsidR="00F84FE6" w:rsidRPr="00F84FE6" w:rsidRDefault="00F84FE6" w:rsidP="00F84FE6">
            <w:r w:rsidRPr="00F84FE6">
              <w:t>Things that are beautiful or pleasing (including nature and creation).</w:t>
            </w:r>
          </w:p>
        </w:tc>
      </w:tr>
      <w:tr w:rsidR="00F84FE6" w:rsidRPr="00F84FE6" w14:paraId="1E32D524" w14:textId="77777777">
        <w:tc>
          <w:tcPr>
            <w:tcW w:w="0" w:type="auto"/>
            <w:tcBorders>
              <w:bottom w:val="single" w:sz="4" w:space="0" w:color="DDE1EB"/>
            </w:tcBorders>
            <w:hideMark/>
          </w:tcPr>
          <w:p w14:paraId="76ED54B2" w14:textId="77777777" w:rsidR="00F84FE6" w:rsidRPr="00F84FE6" w:rsidRDefault="00F84FE6" w:rsidP="00F84FE6">
            <w:r w:rsidRPr="00F84FE6">
              <w:rPr>
                <w:b/>
                <w:bCs/>
              </w:rPr>
              <w:t>Commendable</w:t>
            </w:r>
          </w:p>
        </w:tc>
        <w:tc>
          <w:tcPr>
            <w:tcW w:w="0" w:type="auto"/>
            <w:tcBorders>
              <w:bottom w:val="single" w:sz="4" w:space="0" w:color="DDE1EB"/>
            </w:tcBorders>
            <w:hideMark/>
          </w:tcPr>
          <w:p w14:paraId="09D72854" w14:textId="77777777" w:rsidR="00F84FE6" w:rsidRPr="00F84FE6" w:rsidRDefault="00F84FE6" w:rsidP="00F84FE6">
            <w:r w:rsidRPr="00F84FE6">
              <w:t>Things that are worthy of being spoken well of.</w:t>
            </w:r>
          </w:p>
        </w:tc>
      </w:tr>
      <w:tr w:rsidR="00F84FE6" w:rsidRPr="00F84FE6" w14:paraId="2818EE14" w14:textId="77777777">
        <w:tc>
          <w:tcPr>
            <w:tcW w:w="0" w:type="auto"/>
            <w:tcBorders>
              <w:bottom w:val="single" w:sz="4" w:space="0" w:color="DDE1EB"/>
            </w:tcBorders>
            <w:hideMark/>
          </w:tcPr>
          <w:p w14:paraId="1F278984" w14:textId="77777777" w:rsidR="00F84FE6" w:rsidRPr="00F84FE6" w:rsidRDefault="00F84FE6" w:rsidP="00F84FE6">
            <w:r w:rsidRPr="00F84FE6">
              <w:rPr>
                <w:b/>
                <w:bCs/>
              </w:rPr>
              <w:t>Excellent</w:t>
            </w:r>
          </w:p>
        </w:tc>
        <w:tc>
          <w:tcPr>
            <w:tcW w:w="0" w:type="auto"/>
            <w:tcBorders>
              <w:bottom w:val="single" w:sz="4" w:space="0" w:color="DDE1EB"/>
            </w:tcBorders>
            <w:hideMark/>
          </w:tcPr>
          <w:p w14:paraId="4AD352B6" w14:textId="77777777" w:rsidR="00F84FE6" w:rsidRPr="00F84FE6" w:rsidRDefault="00F84FE6" w:rsidP="00F84FE6">
            <w:r w:rsidRPr="00F84FE6">
              <w:t>Any form of moral or functional virtue.</w:t>
            </w:r>
          </w:p>
        </w:tc>
      </w:tr>
      <w:tr w:rsidR="00F84FE6" w:rsidRPr="00F84FE6" w14:paraId="1BC5708A" w14:textId="77777777">
        <w:tc>
          <w:tcPr>
            <w:tcW w:w="0" w:type="auto"/>
            <w:tcBorders>
              <w:bottom w:val="single" w:sz="4" w:space="0" w:color="DDE1EB"/>
            </w:tcBorders>
            <w:hideMark/>
          </w:tcPr>
          <w:p w14:paraId="5F724690" w14:textId="77777777" w:rsidR="00F84FE6" w:rsidRPr="00F84FE6" w:rsidRDefault="00F84FE6" w:rsidP="00F84FE6">
            <w:r w:rsidRPr="00F84FE6">
              <w:rPr>
                <w:b/>
                <w:bCs/>
              </w:rPr>
              <w:t>Worthy of Praise</w:t>
            </w:r>
          </w:p>
        </w:tc>
        <w:tc>
          <w:tcPr>
            <w:tcW w:w="0" w:type="auto"/>
            <w:tcBorders>
              <w:bottom w:val="single" w:sz="4" w:space="0" w:color="DDE1EB"/>
            </w:tcBorders>
            <w:hideMark/>
          </w:tcPr>
          <w:p w14:paraId="3E09DF39" w14:textId="77777777" w:rsidR="00F84FE6" w:rsidRPr="00F84FE6" w:rsidRDefault="00F84FE6" w:rsidP="00F84FE6">
            <w:r w:rsidRPr="00F84FE6">
              <w:t>Anything that deserves recognition.</w:t>
            </w:r>
          </w:p>
        </w:tc>
      </w:tr>
    </w:tbl>
    <w:p w14:paraId="007B2804" w14:textId="77777777" w:rsidR="00F84FE6" w:rsidRPr="00F84FE6" w:rsidRDefault="00F84FE6" w:rsidP="00F84FE6">
      <w:r w:rsidRPr="00F84FE6">
        <w:t>Paul suggests that these categories are broad; they include both explicitly spiritual truths and general excellence found in God's creation. By directing thoughts toward these things, believers prevent sin from gaining a foothold in their lives.</w:t>
      </w:r>
    </w:p>
    <w:p w14:paraId="0FBAD8AE" w14:textId="4D871491" w:rsidR="00F84FE6" w:rsidRPr="00F84FE6" w:rsidRDefault="00F84FE6" w:rsidP="00F84FE6">
      <w:r>
        <w:t xml:space="preserve"> </w:t>
      </w:r>
    </w:p>
    <w:p w14:paraId="0E1739AC" w14:textId="77777777" w:rsidR="00F84FE6" w:rsidRPr="00F84FE6" w:rsidRDefault="00F84FE6" w:rsidP="00F84FE6">
      <w:r w:rsidRPr="00F84FE6">
        <w:t>Implementation through Example (Verse 9)</w:t>
      </w:r>
    </w:p>
    <w:p w14:paraId="2C0C2BC7" w14:textId="77777777" w:rsidR="00F84FE6" w:rsidRPr="00F84FE6" w:rsidRDefault="00F84FE6" w:rsidP="00F84FE6">
      <w:r w:rsidRPr="00F84FE6">
        <w:t>The section concludes with a call to practice what has been taught and observed. Paul points to two sources of guidance:</w:t>
      </w:r>
    </w:p>
    <w:p w14:paraId="69F83A88" w14:textId="77777777" w:rsidR="00F84FE6" w:rsidRPr="00F84FE6" w:rsidRDefault="00F84FE6" w:rsidP="00F84FE6">
      <w:pPr>
        <w:numPr>
          <w:ilvl w:val="0"/>
          <w:numId w:val="12"/>
        </w:numPr>
      </w:pPr>
      <w:r w:rsidRPr="00F84FE6">
        <w:rPr>
          <w:b/>
          <w:bCs/>
        </w:rPr>
        <w:t>Formal Instruction:</w:t>
      </w:r>
      <w:r w:rsidRPr="00F84FE6">
        <w:t> What the Philippians "learned and received" through Paul’s preaching and the passing of tradition.</w:t>
      </w:r>
    </w:p>
    <w:p w14:paraId="72EA75AB" w14:textId="77777777" w:rsidR="00F84FE6" w:rsidRPr="00F84FE6" w:rsidRDefault="00F84FE6" w:rsidP="00F84FE6">
      <w:pPr>
        <w:numPr>
          <w:ilvl w:val="0"/>
          <w:numId w:val="12"/>
        </w:numPr>
      </w:pPr>
      <w:r w:rsidRPr="00F84FE6">
        <w:rPr>
          <w:b/>
          <w:bCs/>
        </w:rPr>
        <w:t>Observed Example:</w:t>
      </w:r>
      <w:r w:rsidRPr="00F84FE6">
        <w:t> What they "heard and seen" in Paul’s personal life and conduct.</w:t>
      </w:r>
    </w:p>
    <w:p w14:paraId="27B105D4" w14:textId="77777777" w:rsidR="00F84FE6" w:rsidRPr="00F84FE6" w:rsidRDefault="00F84FE6" w:rsidP="00F84FE6">
      <w:r w:rsidRPr="00F84FE6">
        <w:t xml:space="preserve">The command is to "practice these </w:t>
      </w:r>
      <w:proofErr w:type="gramStart"/>
      <w:r w:rsidRPr="00F84FE6">
        <w:t>things"—</w:t>
      </w:r>
      <w:proofErr w:type="gramEnd"/>
      <w:r w:rsidRPr="00F84FE6">
        <w:t>to intentionally and repeatedly put them into action. The ultimate promise attached to this obedience is that "the God of peace will be with you."</w:t>
      </w:r>
    </w:p>
    <w:p w14:paraId="4D394E49" w14:textId="1D58932E" w:rsidR="00F84FE6" w:rsidRPr="00F84FE6" w:rsidRDefault="00F84FE6" w:rsidP="00F84FE6">
      <w:r>
        <w:t xml:space="preserve"> </w:t>
      </w:r>
    </w:p>
    <w:p w14:paraId="2A7D302C" w14:textId="77777777" w:rsidR="00F84FE6" w:rsidRPr="00F84FE6" w:rsidRDefault="00F84FE6" w:rsidP="00F84FE6">
      <w:r w:rsidRPr="00F84FE6">
        <w:t>Key Synthesis: Applying the Gospel Daily</w:t>
      </w:r>
    </w:p>
    <w:p w14:paraId="1FADBFCF" w14:textId="77777777" w:rsidR="00F84FE6" w:rsidRPr="00F84FE6" w:rsidRDefault="00F84FE6" w:rsidP="00F84FE6">
      <w:r w:rsidRPr="00F84FE6">
        <w:t>The document identifies three primary ways to apply the gospel based on these exhortations:</w:t>
      </w:r>
    </w:p>
    <w:p w14:paraId="67A42809" w14:textId="77777777" w:rsidR="00F84FE6" w:rsidRPr="00F84FE6" w:rsidRDefault="00F84FE6" w:rsidP="00F84FE6">
      <w:pPr>
        <w:numPr>
          <w:ilvl w:val="0"/>
          <w:numId w:val="13"/>
        </w:numPr>
      </w:pPr>
      <w:r w:rsidRPr="00F84FE6">
        <w:rPr>
          <w:b/>
          <w:bCs/>
        </w:rPr>
        <w:lastRenderedPageBreak/>
        <w:t>Focus on the Lord:</w:t>
      </w:r>
      <w:r w:rsidRPr="00F84FE6">
        <w:t> Prioritize the unchanging character of God over personal circumstances.</w:t>
      </w:r>
    </w:p>
    <w:p w14:paraId="1FA0D82F" w14:textId="77777777" w:rsidR="00F84FE6" w:rsidRPr="00F84FE6" w:rsidRDefault="00F84FE6" w:rsidP="00F84FE6">
      <w:pPr>
        <w:numPr>
          <w:ilvl w:val="0"/>
          <w:numId w:val="13"/>
        </w:numPr>
      </w:pPr>
      <w:r w:rsidRPr="00F84FE6">
        <w:rPr>
          <w:b/>
          <w:bCs/>
        </w:rPr>
        <w:t>Pray About Everything:</w:t>
      </w:r>
      <w:r w:rsidRPr="00F84FE6">
        <w:t> Maintain an ongoing dialogue with God to combat anxiety.</w:t>
      </w:r>
    </w:p>
    <w:p w14:paraId="789240AA" w14:textId="77777777" w:rsidR="00F84FE6" w:rsidRPr="00F84FE6" w:rsidRDefault="00F84FE6" w:rsidP="00F84FE6">
      <w:pPr>
        <w:numPr>
          <w:ilvl w:val="0"/>
          <w:numId w:val="13"/>
        </w:numPr>
      </w:pPr>
      <w:r w:rsidRPr="00F84FE6">
        <w:rPr>
          <w:b/>
          <w:bCs/>
        </w:rPr>
        <w:t>Follow the Right Examples:</w:t>
      </w:r>
      <w:r w:rsidRPr="00F84FE6">
        <w:t> Imitate those who model a Christ-like mindset and practice the virtues outlined in the scripture.</w:t>
      </w:r>
    </w:p>
    <w:p w14:paraId="1DC79F70" w14:textId="77777777" w:rsidR="00F84FE6" w:rsidRPr="00F84FE6" w:rsidRDefault="00F84FE6" w:rsidP="00F84FE6">
      <w:r w:rsidRPr="00F84FE6">
        <w:t>Summary of Application Areas</w:t>
      </w:r>
    </w:p>
    <w:p w14:paraId="0E3C51E6" w14:textId="77777777" w:rsidR="00F84FE6" w:rsidRPr="00F84FE6" w:rsidRDefault="00F84FE6" w:rsidP="00F84FE6">
      <w:pPr>
        <w:numPr>
          <w:ilvl w:val="0"/>
          <w:numId w:val="14"/>
        </w:numPr>
      </w:pPr>
      <w:r w:rsidRPr="00F84FE6">
        <w:rPr>
          <w:b/>
          <w:bCs/>
        </w:rPr>
        <w:t>Thinking:</w:t>
      </w:r>
      <w:r w:rsidRPr="00F84FE6">
        <w:t> Be intentional about setting the mind on virtuous things; do not allow thoughts to float unchallenged.</w:t>
      </w:r>
    </w:p>
    <w:p w14:paraId="3B1E9F99" w14:textId="77777777" w:rsidR="00F84FE6" w:rsidRPr="00F84FE6" w:rsidRDefault="00F84FE6" w:rsidP="00F84FE6">
      <w:pPr>
        <w:numPr>
          <w:ilvl w:val="0"/>
          <w:numId w:val="14"/>
        </w:numPr>
      </w:pPr>
      <w:r w:rsidRPr="00F84FE6">
        <w:rPr>
          <w:b/>
          <w:bCs/>
        </w:rPr>
        <w:t>Believing:</w:t>
      </w:r>
      <w:r w:rsidRPr="00F84FE6">
        <w:t> Trust that God is omniscient and delights in hearing every request, regardless of size.</w:t>
      </w:r>
    </w:p>
    <w:p w14:paraId="20DD8F85" w14:textId="77777777" w:rsidR="00F84FE6" w:rsidRPr="00F84FE6" w:rsidRDefault="00F84FE6" w:rsidP="00F84FE6">
      <w:pPr>
        <w:numPr>
          <w:ilvl w:val="0"/>
          <w:numId w:val="14"/>
        </w:numPr>
      </w:pPr>
      <w:r w:rsidRPr="00F84FE6">
        <w:rPr>
          <w:b/>
          <w:bCs/>
        </w:rPr>
        <w:t>Feeling:</w:t>
      </w:r>
      <w:r w:rsidRPr="00F84FE6">
        <w:t> Seek the stability and security offered by the peace of God rather than being reactionary to cultural crises.</w:t>
      </w:r>
    </w:p>
    <w:p w14:paraId="6ED79A1C" w14:textId="77777777" w:rsidR="00F84FE6" w:rsidRPr="00F84FE6" w:rsidRDefault="00F84FE6" w:rsidP="00F84FE6">
      <w:pPr>
        <w:numPr>
          <w:ilvl w:val="0"/>
          <w:numId w:val="14"/>
        </w:numPr>
      </w:pPr>
      <w:r w:rsidRPr="00F84FE6">
        <w:rPr>
          <w:b/>
          <w:bCs/>
        </w:rPr>
        <w:t>Doing:</w:t>
      </w:r>
      <w:r w:rsidRPr="00F84FE6">
        <w:t> Identify specific, real-world examples of things that are true, honorable, and lovely to fix the mind upon them.</w:t>
      </w:r>
    </w:p>
    <w:p w14:paraId="03D9D010" w14:textId="11C34B7F" w:rsidR="00B2341C" w:rsidRDefault="00F84FE6" w:rsidP="00F84FE6">
      <w:r>
        <w:t xml:space="preserve"> </w:t>
      </w:r>
    </w:p>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3C475" w14:textId="77777777" w:rsidR="00273F42" w:rsidRDefault="00273F42" w:rsidP="00F84FE6">
      <w:pPr>
        <w:spacing w:after="0" w:line="240" w:lineRule="auto"/>
      </w:pPr>
      <w:r>
        <w:separator/>
      </w:r>
    </w:p>
  </w:endnote>
  <w:endnote w:type="continuationSeparator" w:id="0">
    <w:p w14:paraId="4E338F0C" w14:textId="77777777" w:rsidR="00273F42" w:rsidRDefault="00273F42" w:rsidP="00F8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4A49B" w14:textId="77777777" w:rsidR="00273F42" w:rsidRDefault="00273F42" w:rsidP="00F84FE6">
      <w:pPr>
        <w:spacing w:after="0" w:line="240" w:lineRule="auto"/>
      </w:pPr>
      <w:r>
        <w:separator/>
      </w:r>
    </w:p>
  </w:footnote>
  <w:footnote w:type="continuationSeparator" w:id="0">
    <w:p w14:paraId="0FF1FE6F" w14:textId="77777777" w:rsidR="00273F42" w:rsidRDefault="00273F42" w:rsidP="00F84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362543"/>
      <w:docPartObj>
        <w:docPartGallery w:val="Page Numbers (Top of Page)"/>
        <w:docPartUnique/>
      </w:docPartObj>
    </w:sdtPr>
    <w:sdtEndPr>
      <w:rPr>
        <w:noProof/>
      </w:rPr>
    </w:sdtEndPr>
    <w:sdtContent>
      <w:p w14:paraId="5714F52B" w14:textId="23E04485" w:rsidR="00F84FE6" w:rsidRDefault="00F84FE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2A85CC0" w14:textId="77777777" w:rsidR="00F84FE6" w:rsidRDefault="00F84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600CC"/>
    <w:multiLevelType w:val="multilevel"/>
    <w:tmpl w:val="8C5C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7041C"/>
    <w:multiLevelType w:val="multilevel"/>
    <w:tmpl w:val="C56C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97765"/>
    <w:multiLevelType w:val="multilevel"/>
    <w:tmpl w:val="444A1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0A1F2E"/>
    <w:multiLevelType w:val="multilevel"/>
    <w:tmpl w:val="B2749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AA157F"/>
    <w:multiLevelType w:val="multilevel"/>
    <w:tmpl w:val="C9ECE7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AA61DF"/>
    <w:multiLevelType w:val="multilevel"/>
    <w:tmpl w:val="ECEEE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472909"/>
    <w:multiLevelType w:val="multilevel"/>
    <w:tmpl w:val="CFD46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2E6CA1"/>
    <w:multiLevelType w:val="multilevel"/>
    <w:tmpl w:val="5204D4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527E35"/>
    <w:multiLevelType w:val="multilevel"/>
    <w:tmpl w:val="2AEA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216DB0"/>
    <w:multiLevelType w:val="multilevel"/>
    <w:tmpl w:val="6BFC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DD2979"/>
    <w:multiLevelType w:val="multilevel"/>
    <w:tmpl w:val="82CA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E441B1"/>
    <w:multiLevelType w:val="multilevel"/>
    <w:tmpl w:val="DAE2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ED6F90"/>
    <w:multiLevelType w:val="multilevel"/>
    <w:tmpl w:val="7112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064D53"/>
    <w:multiLevelType w:val="multilevel"/>
    <w:tmpl w:val="3CF4A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4168572">
    <w:abstractNumId w:val="1"/>
  </w:num>
  <w:num w:numId="2" w16cid:durableId="1974359977">
    <w:abstractNumId w:val="4"/>
  </w:num>
  <w:num w:numId="3" w16cid:durableId="1691562767">
    <w:abstractNumId w:val="8"/>
  </w:num>
  <w:num w:numId="4" w16cid:durableId="102459891">
    <w:abstractNumId w:val="0"/>
  </w:num>
  <w:num w:numId="5" w16cid:durableId="1868711914">
    <w:abstractNumId w:val="2"/>
  </w:num>
  <w:num w:numId="6" w16cid:durableId="1618609677">
    <w:abstractNumId w:val="3"/>
  </w:num>
  <w:num w:numId="7" w16cid:durableId="983706327">
    <w:abstractNumId w:val="10"/>
  </w:num>
  <w:num w:numId="8" w16cid:durableId="1735004238">
    <w:abstractNumId w:val="5"/>
  </w:num>
  <w:num w:numId="9" w16cid:durableId="1805195841">
    <w:abstractNumId w:val="7"/>
  </w:num>
  <w:num w:numId="10" w16cid:durableId="1172644397">
    <w:abstractNumId w:val="11"/>
  </w:num>
  <w:num w:numId="11" w16cid:durableId="994067144">
    <w:abstractNumId w:val="9"/>
  </w:num>
  <w:num w:numId="12" w16cid:durableId="1989047575">
    <w:abstractNumId w:val="13"/>
  </w:num>
  <w:num w:numId="13" w16cid:durableId="1840580844">
    <w:abstractNumId w:val="6"/>
  </w:num>
  <w:num w:numId="14" w16cid:durableId="16389546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FE6"/>
    <w:rsid w:val="001D057A"/>
    <w:rsid w:val="00273F42"/>
    <w:rsid w:val="005175BD"/>
    <w:rsid w:val="007B6F1E"/>
    <w:rsid w:val="00B2341C"/>
    <w:rsid w:val="00D35A44"/>
    <w:rsid w:val="00F84FE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9A56A"/>
  <w15:chartTrackingRefBased/>
  <w15:docId w15:val="{F1C3E6B3-000B-4F79-9DAF-AF28B602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FE6"/>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F84FE6"/>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F84FE6"/>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F84FE6"/>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F84F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F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F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F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F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F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FE6"/>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F84FE6"/>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F84FE6"/>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F84F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F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F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F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F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FE6"/>
    <w:rPr>
      <w:rFonts w:eastAsiaTheme="majorEastAsia" w:cstheme="majorBidi"/>
      <w:color w:val="272727" w:themeColor="text1" w:themeTint="D8"/>
    </w:rPr>
  </w:style>
  <w:style w:type="paragraph" w:styleId="Title">
    <w:name w:val="Title"/>
    <w:basedOn w:val="Normal"/>
    <w:next w:val="Normal"/>
    <w:link w:val="TitleChar"/>
    <w:uiPriority w:val="10"/>
    <w:qFormat/>
    <w:rsid w:val="00F84FE6"/>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F84FE6"/>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F84FE6"/>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F84FE6"/>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F84FE6"/>
    <w:pPr>
      <w:spacing w:before="160"/>
      <w:jc w:val="center"/>
    </w:pPr>
    <w:rPr>
      <w:i/>
      <w:iCs/>
      <w:color w:val="404040" w:themeColor="text1" w:themeTint="BF"/>
    </w:rPr>
  </w:style>
  <w:style w:type="character" w:customStyle="1" w:styleId="QuoteChar">
    <w:name w:val="Quote Char"/>
    <w:basedOn w:val="DefaultParagraphFont"/>
    <w:link w:val="Quote"/>
    <w:uiPriority w:val="29"/>
    <w:rsid w:val="00F84FE6"/>
    <w:rPr>
      <w:rFonts w:cs="Mangal"/>
      <w:i/>
      <w:iCs/>
      <w:color w:val="404040" w:themeColor="text1" w:themeTint="BF"/>
    </w:rPr>
  </w:style>
  <w:style w:type="paragraph" w:styleId="ListParagraph">
    <w:name w:val="List Paragraph"/>
    <w:basedOn w:val="Normal"/>
    <w:uiPriority w:val="34"/>
    <w:qFormat/>
    <w:rsid w:val="00F84FE6"/>
    <w:pPr>
      <w:ind w:left="720"/>
      <w:contextualSpacing/>
    </w:pPr>
  </w:style>
  <w:style w:type="character" w:styleId="IntenseEmphasis">
    <w:name w:val="Intense Emphasis"/>
    <w:basedOn w:val="DefaultParagraphFont"/>
    <w:uiPriority w:val="21"/>
    <w:qFormat/>
    <w:rsid w:val="00F84FE6"/>
    <w:rPr>
      <w:i/>
      <w:iCs/>
      <w:color w:val="0F4761" w:themeColor="accent1" w:themeShade="BF"/>
    </w:rPr>
  </w:style>
  <w:style w:type="paragraph" w:styleId="IntenseQuote">
    <w:name w:val="Intense Quote"/>
    <w:basedOn w:val="Normal"/>
    <w:next w:val="Normal"/>
    <w:link w:val="IntenseQuoteChar"/>
    <w:uiPriority w:val="30"/>
    <w:qFormat/>
    <w:rsid w:val="00F84F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FE6"/>
    <w:rPr>
      <w:rFonts w:cs="Mangal"/>
      <w:i/>
      <w:iCs/>
      <w:color w:val="0F4761" w:themeColor="accent1" w:themeShade="BF"/>
    </w:rPr>
  </w:style>
  <w:style w:type="character" w:styleId="IntenseReference">
    <w:name w:val="Intense Reference"/>
    <w:basedOn w:val="DefaultParagraphFont"/>
    <w:uiPriority w:val="32"/>
    <w:qFormat/>
    <w:rsid w:val="00F84FE6"/>
    <w:rPr>
      <w:b/>
      <w:bCs/>
      <w:smallCaps/>
      <w:color w:val="0F4761" w:themeColor="accent1" w:themeShade="BF"/>
      <w:spacing w:val="5"/>
    </w:rPr>
  </w:style>
  <w:style w:type="paragraph" w:styleId="Header">
    <w:name w:val="header"/>
    <w:basedOn w:val="Normal"/>
    <w:link w:val="HeaderChar"/>
    <w:uiPriority w:val="99"/>
    <w:unhideWhenUsed/>
    <w:rsid w:val="00F84F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FE6"/>
    <w:rPr>
      <w:kern w:val="0"/>
      <w:sz w:val="22"/>
      <w:szCs w:val="22"/>
      <w:lang w:eastAsia="en-US" w:bidi="ar-SA"/>
      <w14:ligatures w14:val="none"/>
    </w:rPr>
  </w:style>
  <w:style w:type="paragraph" w:styleId="Footer">
    <w:name w:val="footer"/>
    <w:basedOn w:val="Normal"/>
    <w:link w:val="FooterChar"/>
    <w:uiPriority w:val="99"/>
    <w:unhideWhenUsed/>
    <w:rsid w:val="00F84F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FE6"/>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2002</Words>
  <Characters>11415</Characters>
  <Application>Microsoft Office Word</Application>
  <DocSecurity>0</DocSecurity>
  <Lines>95</Lines>
  <Paragraphs>26</Paragraphs>
  <ScaleCrop>false</ScaleCrop>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2026-08-10T15:32:00Z</dcterms:created>
  <dcterms:modified xsi:type="dcterms:W3CDTF">2026-08-10T15:35:00Z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64cf4e73-79a5-47d5-ad73-4ad2fa442b0b</vt:lpwstr>
  </property>
</Properties>
</file>