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85C0" w14:textId="77777777" w:rsidR="009934C5" w:rsidRDefault="00000000">
      <w:pPr>
        <w:spacing w:after="360"/>
        <w:jc w:val="center"/>
      </w:pPr>
      <w:r>
        <w:rPr>
          <w:b/>
          <w:color w:val="2F5496"/>
          <w:sz w:val="32"/>
        </w:rPr>
        <w:t>Hebrews, Session 11, Hebrews 12:4–29: Citizens in Training</w:t>
      </w:r>
      <w:r>
        <w:rPr>
          <w:b/>
          <w:color w:val="2F5496"/>
          <w:sz w:val="32"/>
        </w:rPr>
        <w:br/>
      </w:r>
      <w:r w:rsidRPr="00342295">
        <w:rPr>
          <w:i/>
          <w:color w:val="595959"/>
          <w:sz w:val="28"/>
          <w:szCs w:val="28"/>
        </w:rPr>
        <w:t>Author: Dr. David A. deSilva | Session 11</w:t>
      </w:r>
      <w:r w:rsidRPr="00342295">
        <w:rPr>
          <w:i/>
          <w:color w:val="595959"/>
          <w:sz w:val="28"/>
          <w:szCs w:val="28"/>
        </w:rPr>
        <w:br/>
      </w:r>
      <w:r>
        <w:rPr>
          <w:i/>
          <w:color w:val="595959"/>
        </w:rPr>
        <w:t>Sponsored by Biblicalelearning.org by Ted Hildebrandt</w:t>
      </w:r>
    </w:p>
    <w:p w14:paraId="4C73C55B" w14:textId="77777777" w:rsidR="009934C5" w:rsidRDefault="00000000">
      <w:pPr>
        <w:keepNext/>
        <w:spacing w:before="240" w:after="80"/>
      </w:pPr>
      <w:r>
        <w:rPr>
          <w:b/>
          <w:color w:val="2F5496"/>
          <w:sz w:val="26"/>
        </w:rPr>
        <w:t>Keywords</w:t>
      </w:r>
    </w:p>
    <w:p w14:paraId="10672425" w14:textId="77777777" w:rsidR="009934C5" w:rsidRDefault="00000000">
      <w:pPr>
        <w:spacing w:after="240"/>
      </w:pPr>
      <w:r>
        <w:t>paideia, formative discipline, Mount Zion, Mount Sinai, Esau, birthright, Haggai, shaking, gratitude, consuming fire</w:t>
      </w:r>
    </w:p>
    <w:p w14:paraId="5FE25FCE" w14:textId="77777777" w:rsidR="009934C5" w:rsidRDefault="00000000">
      <w:pPr>
        <w:keepNext/>
        <w:spacing w:before="240" w:after="80"/>
      </w:pPr>
      <w:r>
        <w:rPr>
          <w:b/>
          <w:color w:val="2F5496"/>
          <w:sz w:val="26"/>
        </w:rPr>
        <w:t>Abstract</w:t>
      </w:r>
    </w:p>
    <w:p w14:paraId="0A823CCD" w14:textId="77777777" w:rsidR="009934C5" w:rsidRDefault="00000000">
      <w:pPr>
        <w:spacing w:after="360"/>
      </w:pPr>
      <w:r>
        <w:t>Dr. David A. deSilva’s lecture on Hebrews 12:4–29 outlines how Christian suffering from societal hostility is strategically reframed as God's loving, formative discipline (paideia) rather than punitive judgment. The lecture explores athletic and educational analogies from the ancient Greco-Roman world, contrasting the hardships of faith with the tragic anti-example of Esau, who foolishly traded his birthright for temporary comfort. It further contrasts the terrifying, taboo-ridden theophany at Mount Sinai with the joyful, celebratory atmosphere of Mount Zion and the heavenly Jerusalem, where believers are enrolled as citizens. Finally, deSilva highlights the theological importance of responding to God's unshakable kingdom with enduring gratitude, reverent worship, and mutual community care in the face of eschatological judgment.</w:t>
      </w:r>
    </w:p>
    <w:p w14:paraId="41634B94" w14:textId="77777777" w:rsidR="009934C5" w:rsidRDefault="00000000">
      <w:pPr>
        <w:keepNext/>
        <w:spacing w:before="360" w:after="160"/>
      </w:pPr>
      <w:r>
        <w:rPr>
          <w:b/>
          <w:color w:val="2F5496"/>
          <w:sz w:val="28"/>
        </w:rPr>
        <w:t>Outline</w:t>
      </w:r>
    </w:p>
    <w:p w14:paraId="19575512" w14:textId="77777777" w:rsidR="009934C5" w:rsidRDefault="00000000">
      <w:pPr>
        <w:keepNext/>
        <w:spacing w:before="120" w:after="40"/>
      </w:pPr>
      <w:r>
        <w:rPr>
          <w:b/>
          <w:color w:val="2F5496"/>
          <w:sz w:val="23"/>
        </w:rPr>
        <w:t>I. Introduction to Hebrews 12:4–29: Citizens in Training</w:t>
      </w:r>
    </w:p>
    <w:p w14:paraId="46674105" w14:textId="77777777" w:rsidR="009934C5" w:rsidRDefault="00000000">
      <w:pPr>
        <w:spacing w:before="20" w:after="40"/>
        <w:ind w:left="576"/>
      </w:pPr>
      <w:r>
        <w:t>A. Literary context and transitions</w:t>
      </w:r>
    </w:p>
    <w:p w14:paraId="0236407A" w14:textId="77777777" w:rsidR="009934C5" w:rsidRDefault="00000000">
      <w:pPr>
        <w:spacing w:before="20" w:after="40"/>
        <w:ind w:left="1152"/>
      </w:pPr>
      <w:r>
        <w:t>1. Artificial nature of breaking the text at Hebrews 12:4</w:t>
      </w:r>
    </w:p>
    <w:p w14:paraId="76542BC2" w14:textId="77777777" w:rsidR="009934C5" w:rsidRDefault="00000000">
      <w:pPr>
        <w:spacing w:before="20" w:after="40"/>
        <w:ind w:left="1152"/>
      </w:pPr>
      <w:r>
        <w:t>2. Continuity of athletic imagery from Hebrews 12:1–3 to 12:4</w:t>
      </w:r>
    </w:p>
    <w:p w14:paraId="161FAE76" w14:textId="77777777" w:rsidR="009934C5" w:rsidRDefault="00000000">
      <w:pPr>
        <w:spacing w:before="20" w:after="40"/>
        <w:ind w:left="1152"/>
      </w:pPr>
      <w:r>
        <w:t>3. Seamless transition into the concept of paideia in 12:5–11</w:t>
      </w:r>
    </w:p>
    <w:p w14:paraId="5874AE85" w14:textId="77777777" w:rsidR="009934C5" w:rsidRDefault="00000000">
      <w:pPr>
        <w:spacing w:before="20" w:after="40"/>
        <w:ind w:left="576"/>
      </w:pPr>
      <w:r>
        <w:t>B. Dual interpretive frameworks provided to the addressees</w:t>
      </w:r>
    </w:p>
    <w:p w14:paraId="0F58135D" w14:textId="77777777" w:rsidR="009934C5" w:rsidRDefault="00000000">
      <w:pPr>
        <w:spacing w:before="20" w:after="40"/>
        <w:ind w:left="1152"/>
      </w:pPr>
      <w:r>
        <w:t>1. Reframing societal hostility as God's loving, paternal discipline (paideia) (12:4–11)</w:t>
      </w:r>
    </w:p>
    <w:p w14:paraId="40EB919B" w14:textId="77777777" w:rsidR="009934C5" w:rsidRDefault="00000000">
      <w:pPr>
        <w:spacing w:before="20" w:after="40"/>
        <w:ind w:left="1152"/>
      </w:pPr>
      <w:r>
        <w:t>2. Contrasting the old approach to God (Mount Sinai) with the new approach (Mount Zion) (12:18–24)</w:t>
      </w:r>
    </w:p>
    <w:p w14:paraId="283DB157" w14:textId="77777777" w:rsidR="009934C5" w:rsidRDefault="00000000">
      <w:pPr>
        <w:spacing w:before="20" w:after="40"/>
        <w:ind w:left="576"/>
      </w:pPr>
      <w:r>
        <w:t>C. Structural layout of the passage</w:t>
      </w:r>
    </w:p>
    <w:p w14:paraId="61C91BC3" w14:textId="77777777" w:rsidR="009934C5" w:rsidRDefault="00000000">
      <w:pPr>
        <w:spacing w:before="20" w:after="40"/>
        <w:ind w:left="1152"/>
      </w:pPr>
      <w:r>
        <w:t>1. 12:4–11: Embracing hardships as God's formative discipline</w:t>
      </w:r>
    </w:p>
    <w:p w14:paraId="7B3AFAC7" w14:textId="77777777" w:rsidR="009934C5" w:rsidRDefault="00000000">
      <w:pPr>
        <w:spacing w:before="20" w:after="40"/>
        <w:ind w:left="1152"/>
      </w:pPr>
      <w:r>
        <w:t>2. 12:12–17: Instructions on endurance, community care, and pitfalls to avoid</w:t>
      </w:r>
    </w:p>
    <w:p w14:paraId="20B39690" w14:textId="77777777" w:rsidR="009934C5" w:rsidRDefault="00000000">
      <w:pPr>
        <w:spacing w:before="20" w:after="40"/>
        <w:ind w:left="1152"/>
      </w:pPr>
      <w:r>
        <w:t>3. 12:18–24: Summative contrast between Mount Sinai and Mount Zion</w:t>
      </w:r>
    </w:p>
    <w:p w14:paraId="24A3C5F1" w14:textId="77777777" w:rsidR="009934C5" w:rsidRDefault="00000000">
      <w:pPr>
        <w:spacing w:before="20" w:after="40"/>
        <w:ind w:left="1152"/>
      </w:pPr>
      <w:r>
        <w:t>4. 12:25–29: Final warning against turning away and eschatological expectation of shaking</w:t>
      </w:r>
    </w:p>
    <w:p w14:paraId="39ED67CC" w14:textId="77777777" w:rsidR="009934C5" w:rsidRDefault="00000000">
      <w:pPr>
        <w:keepNext/>
        <w:spacing w:before="120" w:after="40"/>
      </w:pPr>
      <w:r>
        <w:rPr>
          <w:b/>
          <w:color w:val="2F5496"/>
          <w:sz w:val="23"/>
        </w:rPr>
        <w:t>II. Recontextualizing Suffering as Divine Discipline (Hebrews 12:4–11)</w:t>
      </w:r>
    </w:p>
    <w:p w14:paraId="63B3CE41" w14:textId="77777777" w:rsidR="009934C5" w:rsidRDefault="00000000">
      <w:pPr>
        <w:spacing w:before="20" w:after="40"/>
        <w:ind w:left="576"/>
      </w:pPr>
      <w:r>
        <w:t>A. The athletic-combat transition (Hebrews 12:4)</w:t>
      </w:r>
    </w:p>
    <w:p w14:paraId="03FC88F4" w14:textId="77777777" w:rsidR="009934C5" w:rsidRDefault="00000000">
      <w:pPr>
        <w:spacing w:before="20" w:after="40"/>
        <w:ind w:left="1152"/>
      </w:pPr>
      <w:r>
        <w:t>1. Metaphorical shift from the foot race (12:1–3) to boxing or pancratium</w:t>
      </w:r>
    </w:p>
    <w:p w14:paraId="0A1EBD5A" w14:textId="77777777" w:rsidR="009934C5" w:rsidRDefault="00000000">
      <w:pPr>
        <w:spacing w:before="20" w:after="40"/>
        <w:ind w:left="1152"/>
      </w:pPr>
      <w:r>
        <w:lastRenderedPageBreak/>
        <w:t>2. Rhetorical strategy of shaming: Believers have not yet resisted to the point of shedding blood compared to Christ's suffering</w:t>
      </w:r>
    </w:p>
    <w:p w14:paraId="5852EED3" w14:textId="77777777" w:rsidR="009934C5" w:rsidRDefault="00000000">
      <w:pPr>
        <w:spacing w:before="20" w:after="40"/>
        <w:ind w:left="1152"/>
      </w:pPr>
      <w:r>
        <w:t>3. Strategic definition of the opponent: The struggle is a match against sin</w:t>
      </w:r>
    </w:p>
    <w:p w14:paraId="00A0F949" w14:textId="77777777" w:rsidR="009934C5" w:rsidRDefault="00000000">
      <w:pPr>
        <w:spacing w:before="20" w:after="40"/>
        <w:ind w:left="1152"/>
      </w:pPr>
      <w:r>
        <w:t>4. Rejecting compromise: Peace on non-believers' terms is giving up disgracefully</w:t>
      </w:r>
    </w:p>
    <w:p w14:paraId="3A8816D3" w14:textId="77777777" w:rsidR="009934C5" w:rsidRDefault="00000000">
      <w:pPr>
        <w:spacing w:before="20" w:after="40"/>
        <w:ind w:left="576"/>
      </w:pPr>
      <w:r>
        <w:t>B. Scriptural foundation: Proverbs 3:11–12 (Hebrews 12:5–6)</w:t>
      </w:r>
    </w:p>
    <w:p w14:paraId="11E06410" w14:textId="77777777" w:rsidR="009934C5" w:rsidRDefault="00000000">
      <w:pPr>
        <w:spacing w:before="20" w:after="40"/>
        <w:ind w:left="1152"/>
      </w:pPr>
      <w:r>
        <w:t>1. Comparison of Hebrew Proverbs vs. Septuagint translation</w:t>
      </w:r>
    </w:p>
    <w:p w14:paraId="686B7CB9" w14:textId="77777777" w:rsidR="009934C5" w:rsidRDefault="00000000">
      <w:pPr>
        <w:spacing w:before="20" w:after="40"/>
        <w:ind w:left="1728"/>
      </w:pPr>
      <w:r>
        <w:t>a. Hebrew text emphasizes a comparative analogy ("as a father...")</w:t>
      </w:r>
    </w:p>
    <w:p w14:paraId="7E9CA6E9" w14:textId="77777777" w:rsidR="009934C5" w:rsidRDefault="00000000">
      <w:pPr>
        <w:spacing w:before="20" w:after="40"/>
        <w:ind w:left="1728"/>
      </w:pPr>
      <w:r>
        <w:t>b. Greek Septuagint translation emphasizes actual, direct adoption ("chastises every child whom he receives")</w:t>
      </w:r>
    </w:p>
    <w:p w14:paraId="5ABC3373" w14:textId="77777777" w:rsidR="009934C5" w:rsidRDefault="00000000">
      <w:pPr>
        <w:spacing w:before="20" w:after="40"/>
        <w:ind w:left="1152"/>
      </w:pPr>
      <w:r>
        <w:t>2. Significance: Establishes an explicit father-son/daughter relationship between God and the addressees</w:t>
      </w:r>
    </w:p>
    <w:p w14:paraId="010EB7E5" w14:textId="77777777" w:rsidR="009934C5" w:rsidRDefault="00000000">
      <w:pPr>
        <w:spacing w:before="20" w:after="40"/>
        <w:ind w:left="576"/>
      </w:pPr>
      <w:r>
        <w:t>C. Formative/Educative vs. Punitive models of discipline</w:t>
      </w:r>
    </w:p>
    <w:p w14:paraId="2CB17BFF" w14:textId="77777777" w:rsidR="009934C5" w:rsidRDefault="00000000">
      <w:pPr>
        <w:spacing w:before="20" w:after="40"/>
        <w:ind w:left="1152"/>
      </w:pPr>
      <w:r>
        <w:t>1. Ancient context of paideia: A hefty component of education that included rigorous physical and athletic training</w:t>
      </w:r>
    </w:p>
    <w:p w14:paraId="2FEEBB22" w14:textId="77777777" w:rsidR="009934C5" w:rsidRDefault="00000000">
      <w:pPr>
        <w:spacing w:before="20" w:after="40"/>
        <w:ind w:left="1152"/>
      </w:pPr>
      <w:r>
        <w:t>2. Muting of punitive elements: The author emphasizes character development and avoids reintroducing the harsher aspects of Proverbs</w:t>
      </w:r>
    </w:p>
    <w:p w14:paraId="748DCFFE" w14:textId="77777777" w:rsidR="009934C5" w:rsidRDefault="00000000">
      <w:pPr>
        <w:spacing w:before="20" w:after="40"/>
        <w:ind w:left="1152"/>
      </w:pPr>
      <w:r>
        <w:t>3. Philosophical parallels:</w:t>
      </w:r>
    </w:p>
    <w:p w14:paraId="7F713426" w14:textId="77777777" w:rsidR="009934C5" w:rsidRDefault="00000000">
      <w:pPr>
        <w:spacing w:before="20" w:after="40"/>
        <w:ind w:left="1728"/>
      </w:pPr>
      <w:r>
        <w:t>a. Seneca's De Providentia: hard parent rearing, testing, and preparing the wise person</w:t>
      </w:r>
    </w:p>
    <w:p w14:paraId="34EA9B8D" w14:textId="77777777" w:rsidR="009934C5" w:rsidRDefault="00000000">
      <w:pPr>
        <w:spacing w:before="20" w:after="40"/>
        <w:ind w:left="1728"/>
      </w:pPr>
      <w:r>
        <w:t>b. Spartan whippings: probative (demonstrating endurance/courage) rather than punitive</w:t>
      </w:r>
    </w:p>
    <w:p w14:paraId="275E52E8" w14:textId="77777777" w:rsidR="009934C5" w:rsidRDefault="00000000">
      <w:pPr>
        <w:spacing w:before="20" w:after="40"/>
        <w:ind w:left="1152"/>
      </w:pPr>
      <w:r>
        <w:t>4. Hardship as proof of adoption: Suffering is a sign of favor, whereas the lack of hardship represents illegitimacy (metachoi connects sharing Christ's discipline with sharing His final glory)</w:t>
      </w:r>
    </w:p>
    <w:p w14:paraId="689F4A39" w14:textId="77777777" w:rsidR="009934C5" w:rsidRDefault="00000000">
      <w:pPr>
        <w:spacing w:before="20" w:after="40"/>
        <w:ind w:left="576"/>
      </w:pPr>
      <w:r>
        <w:t>D. Logic of submission and comparison (Hebrews 12:9–10)</w:t>
      </w:r>
    </w:p>
    <w:p w14:paraId="41EF5289" w14:textId="77777777" w:rsidR="009934C5" w:rsidRDefault="00000000">
      <w:pPr>
        <w:spacing w:before="20" w:after="40"/>
        <w:ind w:left="1152"/>
      </w:pPr>
      <w:r>
        <w:t>1. Lesser-to-greater argument:</w:t>
      </w:r>
    </w:p>
    <w:p w14:paraId="153E25D8" w14:textId="77777777" w:rsidR="009934C5" w:rsidRDefault="00000000">
      <w:pPr>
        <w:spacing w:before="20" w:after="40"/>
        <w:ind w:left="1728"/>
      </w:pPr>
      <w:r>
        <w:t>a. Submission to earthly biological parents vs. submission to the "Father of spirits"</w:t>
      </w:r>
    </w:p>
    <w:p w14:paraId="0C3E7B4E" w14:textId="77777777" w:rsidR="009934C5" w:rsidRDefault="00000000">
      <w:pPr>
        <w:spacing w:before="20" w:after="40"/>
        <w:ind w:left="1728"/>
      </w:pPr>
      <w:r>
        <w:t>b. Biological fathers gave physical life; the Father of spirits gives eschatological life</w:t>
      </w:r>
    </w:p>
    <w:p w14:paraId="540D1CC7" w14:textId="77777777" w:rsidR="009934C5" w:rsidRDefault="00000000">
      <w:pPr>
        <w:spacing w:before="20" w:after="40"/>
        <w:ind w:left="1152"/>
      </w:pPr>
      <w:r>
        <w:t>2. Contrast of motives and outcomes:</w:t>
      </w:r>
    </w:p>
    <w:p w14:paraId="1615D609" w14:textId="77777777" w:rsidR="009934C5" w:rsidRDefault="00000000">
      <w:pPr>
        <w:spacing w:before="20" w:after="40"/>
        <w:ind w:left="1728"/>
      </w:pPr>
      <w:r>
        <w:t>a. Earthly fathers disciplined "as seemed best to them" for a short time</w:t>
      </w:r>
    </w:p>
    <w:p w14:paraId="5EC0E5A5" w14:textId="77777777" w:rsidR="009934C5" w:rsidRDefault="00000000">
      <w:pPr>
        <w:spacing w:before="20" w:after="40"/>
        <w:ind w:left="1728"/>
      </w:pPr>
      <w:r>
        <w:t>b. God disciplines perfectly for our benefit to grant us a share in His holiness</w:t>
      </w:r>
    </w:p>
    <w:p w14:paraId="2936C4A2" w14:textId="77777777" w:rsidR="009934C5" w:rsidRDefault="00000000">
      <w:pPr>
        <w:spacing w:before="20" w:after="40"/>
        <w:ind w:left="576"/>
      </w:pPr>
      <w:r>
        <w:t>E. The Maxim of Education (Hebrews 12:11)</w:t>
      </w:r>
    </w:p>
    <w:p w14:paraId="35223E96" w14:textId="77777777" w:rsidR="009934C5" w:rsidRDefault="00000000">
      <w:pPr>
        <w:spacing w:before="20" w:after="40"/>
        <w:ind w:left="1152"/>
      </w:pPr>
      <w:r>
        <w:t>1. Echoing the popular ancient maxim: "The root of education (paideia) is bitter, but its fruit (karpos) is sweet"</w:t>
      </w:r>
    </w:p>
    <w:p w14:paraId="7DC7E21F" w14:textId="77777777" w:rsidR="009934C5" w:rsidRDefault="00000000">
      <w:pPr>
        <w:spacing w:before="20" w:after="40"/>
        <w:ind w:left="1152"/>
      </w:pPr>
      <w:r>
        <w:t>2. Use of athletic term gegumnasmenois (trained/gymnasium)</w:t>
      </w:r>
    </w:p>
    <w:p w14:paraId="783AB319" w14:textId="77777777" w:rsidR="009934C5" w:rsidRDefault="00000000">
      <w:pPr>
        <w:spacing w:before="20" w:after="40"/>
        <w:ind w:left="1152"/>
      </w:pPr>
      <w:r>
        <w:t>3. Goal: Formation of the cardinal virtue of righteousness (dikaiosune), enabling believers to act justly and honor God</w:t>
      </w:r>
    </w:p>
    <w:p w14:paraId="7EF5BF63" w14:textId="77777777" w:rsidR="009934C5" w:rsidRDefault="00000000">
      <w:pPr>
        <w:keepNext/>
        <w:spacing w:before="120" w:after="40"/>
      </w:pPr>
      <w:r>
        <w:rPr>
          <w:b/>
          <w:color w:val="2F5496"/>
          <w:sz w:val="23"/>
        </w:rPr>
        <w:lastRenderedPageBreak/>
        <w:t>III. Pastoral Exhortations and the Anti-Example of Esau (Hebrews 12:12–17)</w:t>
      </w:r>
    </w:p>
    <w:p w14:paraId="34BC3C2A" w14:textId="77777777" w:rsidR="009934C5" w:rsidRDefault="00000000">
      <w:pPr>
        <w:spacing w:before="20" w:after="40"/>
        <w:ind w:left="576"/>
      </w:pPr>
      <w:r>
        <w:t>A. Restoration and physical therapy imagery (Hebrews 12:12–13)</w:t>
      </w:r>
    </w:p>
    <w:p w14:paraId="345CF332" w14:textId="77777777" w:rsidR="009934C5" w:rsidRDefault="00000000">
      <w:pPr>
        <w:spacing w:before="20" w:after="40"/>
        <w:ind w:left="1152"/>
      </w:pPr>
      <w:r>
        <w:t>1. Citation of Isaiah 35:3: "Stiffen your resolve and raise your hopes in view of forthcoming deliverance"</w:t>
      </w:r>
    </w:p>
    <w:p w14:paraId="6CEA9A21" w14:textId="77777777" w:rsidR="009934C5" w:rsidRDefault="00000000">
      <w:pPr>
        <w:spacing w:before="20" w:after="40"/>
        <w:ind w:left="1152"/>
      </w:pPr>
      <w:r>
        <w:t>2. Citation of Proverbs 4:26: "Make straight paths for your feet" (choosing justice over wickedness)</w:t>
      </w:r>
    </w:p>
    <w:p w14:paraId="7F27E370" w14:textId="77777777" w:rsidR="009934C5" w:rsidRDefault="00000000">
      <w:pPr>
        <w:spacing w:before="20" w:after="40"/>
        <w:ind w:left="1152"/>
      </w:pPr>
      <w:r>
        <w:t>3. Metaphor of healing: Spiritual therapy that heals a lame joint through guided exercise, restoring weak and drifting members</w:t>
      </w:r>
    </w:p>
    <w:p w14:paraId="384D3ED7" w14:textId="77777777" w:rsidR="009934C5" w:rsidRDefault="00000000">
      <w:pPr>
        <w:spacing w:before="20" w:after="40"/>
        <w:ind w:left="576"/>
      </w:pPr>
      <w:r>
        <w:t>B. The double pursuit (Hebrews 12:14)</w:t>
      </w:r>
    </w:p>
    <w:p w14:paraId="0670A164" w14:textId="77777777" w:rsidR="009934C5" w:rsidRDefault="00000000">
      <w:pPr>
        <w:spacing w:before="20" w:after="40"/>
        <w:ind w:left="1152"/>
      </w:pPr>
      <w:r>
        <w:t>1. Pursuing peace with all (recalling Psalm 33:14): Maintain peace internally and a winsome, uncompromised disposition externally</w:t>
      </w:r>
    </w:p>
    <w:p w14:paraId="29EC204B" w14:textId="77777777" w:rsidR="009934C5" w:rsidRDefault="00000000">
      <w:pPr>
        <w:spacing w:before="20" w:after="40"/>
        <w:ind w:left="1152"/>
      </w:pPr>
      <w:r>
        <w:t>2. Pursuing sanctification (holiness): Living fully into the set-apart state opened by Christ's sacrifice</w:t>
      </w:r>
    </w:p>
    <w:p w14:paraId="629FA21A" w14:textId="77777777" w:rsidR="009934C5" w:rsidRDefault="00000000">
      <w:pPr>
        <w:spacing w:before="20" w:after="40"/>
        <w:ind w:left="576"/>
      </w:pPr>
      <w:r>
        <w:t>C. Communal responsibility and the "Root of Bitterness" (Hebrews 12:15)</w:t>
      </w:r>
    </w:p>
    <w:p w14:paraId="211ABCE1" w14:textId="77777777" w:rsidR="009934C5" w:rsidRDefault="00000000">
      <w:pPr>
        <w:spacing w:before="20" w:after="40"/>
        <w:ind w:left="1152"/>
      </w:pPr>
      <w:r>
        <w:t>1. Shared responsibility for each individual's perseverance to prevent anyone from falling short of God's gift</w:t>
      </w:r>
    </w:p>
    <w:p w14:paraId="19CCB9C4" w14:textId="77777777" w:rsidR="009934C5" w:rsidRDefault="00000000">
      <w:pPr>
        <w:spacing w:before="20" w:after="40"/>
        <w:ind w:left="1152"/>
      </w:pPr>
      <w:r>
        <w:t>2. Allusion to Deuteronomy 29:17 (Septuagint): Moses' warning against covenant-breaking and idolatry</w:t>
      </w:r>
    </w:p>
    <w:p w14:paraId="5DFF4641" w14:textId="77777777" w:rsidR="009934C5" w:rsidRDefault="00000000">
      <w:pPr>
        <w:spacing w:before="20" w:after="40"/>
        <w:ind w:left="1152"/>
      </w:pPr>
      <w:r>
        <w:t>3. "Root of bitterness" applied to apostasy: A drifting member's departure causes community disillusionment and weakens others' resolve</w:t>
      </w:r>
    </w:p>
    <w:p w14:paraId="25371258" w14:textId="77777777" w:rsidR="009934C5" w:rsidRDefault="00000000">
      <w:pPr>
        <w:spacing w:before="20" w:after="40"/>
        <w:ind w:left="576"/>
      </w:pPr>
      <w:r>
        <w:t>D. The tragic anti-example of Esau (Hebrews 12:16–17)</w:t>
      </w:r>
    </w:p>
    <w:p w14:paraId="4CC76E91" w14:textId="77777777" w:rsidR="009934C5" w:rsidRDefault="00000000">
      <w:pPr>
        <w:spacing w:before="20" w:after="40"/>
        <w:ind w:left="1152"/>
      </w:pPr>
      <w:r>
        <w:t>1. Warning against being "fornicators" (faithless) or "profane" (worldly-minded/godless)</w:t>
      </w:r>
    </w:p>
    <w:p w14:paraId="19E99E26" w14:textId="77777777" w:rsidR="009934C5" w:rsidRDefault="00000000">
      <w:pPr>
        <w:spacing w:before="20" w:after="40"/>
        <w:ind w:left="1152"/>
      </w:pPr>
      <w:r>
        <w:t>2. Esau's trade: Selling his firstborn birthright for a single, temporary meal (lentil stew)</w:t>
      </w:r>
    </w:p>
    <w:p w14:paraId="3264D9BE" w14:textId="77777777" w:rsidR="009934C5" w:rsidRDefault="00000000">
      <w:pPr>
        <w:spacing w:before="20" w:after="40"/>
        <w:ind w:left="1152"/>
      </w:pPr>
      <w:r>
        <w:t>3. Strategic analogy: Society's temporary security/peace is equivalent to a bowl of stew; God's rewards are the birthright</w:t>
      </w:r>
    </w:p>
    <w:p w14:paraId="620221DE" w14:textId="77777777" w:rsidR="009934C5" w:rsidRDefault="00000000">
      <w:pPr>
        <w:spacing w:before="20" w:after="40"/>
        <w:ind w:left="1152"/>
      </w:pPr>
      <w:r>
        <w:t>4. Conflation of birthright (Genesis 25) and blessing (Genesis 27) by the author: Emphasizes the permanent, irreversible consequences of apostasy</w:t>
      </w:r>
    </w:p>
    <w:p w14:paraId="06DA254F" w14:textId="77777777" w:rsidR="009934C5" w:rsidRDefault="00000000">
      <w:pPr>
        <w:spacing w:before="20" w:after="40"/>
        <w:ind w:left="1152"/>
      </w:pPr>
      <w:r>
        <w:t>5. The finality of judgment: Esau's tears represent the impossibility of reclaiming lost favor once the die is cast, as repentance is God's gift to grant or withhold</w:t>
      </w:r>
    </w:p>
    <w:p w14:paraId="79D5EB23" w14:textId="77777777" w:rsidR="009934C5" w:rsidRDefault="00000000">
      <w:pPr>
        <w:keepNext/>
        <w:spacing w:before="120" w:after="40"/>
      </w:pPr>
      <w:r>
        <w:rPr>
          <w:b/>
          <w:color w:val="2F5496"/>
          <w:sz w:val="23"/>
        </w:rPr>
        <w:t>IV. The Two Mountains: Sinai vs. Zion (Hebrews 12:18–24)</w:t>
      </w:r>
    </w:p>
    <w:p w14:paraId="1EAA9AB3" w14:textId="77777777" w:rsidR="009934C5" w:rsidRDefault="00000000">
      <w:pPr>
        <w:spacing w:before="20" w:after="40"/>
        <w:ind w:left="576"/>
      </w:pPr>
      <w:r>
        <w:t>A. The Terrifying Approach to Mount Sinai (Hebrews 12:18–21)</w:t>
      </w:r>
    </w:p>
    <w:p w14:paraId="11FD779B" w14:textId="77777777" w:rsidR="009934C5" w:rsidRDefault="00000000">
      <w:pPr>
        <w:spacing w:before="20" w:after="40"/>
        <w:ind w:left="1152"/>
      </w:pPr>
      <w:r>
        <w:t>1. Characterized by physical, material, and threatening phenomena: palpable and burning fire, darkness, gloom, whirlwind, trumpet blast, and a terrifying voice</w:t>
      </w:r>
    </w:p>
    <w:p w14:paraId="43E24016" w14:textId="77777777" w:rsidR="009934C5" w:rsidRDefault="00000000">
      <w:pPr>
        <w:spacing w:before="20" w:after="40"/>
        <w:ind w:left="1152"/>
      </w:pPr>
      <w:r>
        <w:t>2. Purity taboos: Threat of immediate execution (stoning) if even an animal touched the mountain</w:t>
      </w:r>
    </w:p>
    <w:p w14:paraId="59C17078" w14:textId="77777777" w:rsidR="009934C5" w:rsidRDefault="00000000">
      <w:pPr>
        <w:spacing w:before="20" w:after="40"/>
        <w:ind w:left="1152"/>
      </w:pPr>
      <w:r>
        <w:t>3. Human reaction: Fear and trepidation; the people begged for the speech to stop</w:t>
      </w:r>
    </w:p>
    <w:p w14:paraId="6D049BAF" w14:textId="77777777" w:rsidR="009934C5" w:rsidRDefault="00000000">
      <w:pPr>
        <w:spacing w:before="20" w:after="40"/>
        <w:ind w:left="1152"/>
      </w:pPr>
      <w:r>
        <w:t>4. Moses' confession: "I am afraid and trembling" (taken from Deuteronomy 9 out of context to serve as a rhetorical capstone of fear)</w:t>
      </w:r>
    </w:p>
    <w:p w14:paraId="64D57E96" w14:textId="77777777" w:rsidR="009934C5" w:rsidRDefault="00000000">
      <w:pPr>
        <w:spacing w:before="20" w:after="40"/>
        <w:ind w:left="576"/>
      </w:pPr>
      <w:r>
        <w:lastRenderedPageBreak/>
        <w:t>B. The Joyful, Celebratory Approach to Mount Zion (Hebrews 12:22–24)</w:t>
      </w:r>
    </w:p>
    <w:p w14:paraId="6D661DA0" w14:textId="77777777" w:rsidR="009934C5" w:rsidRDefault="00000000">
      <w:pPr>
        <w:spacing w:before="20" w:after="40"/>
        <w:ind w:left="1152"/>
      </w:pPr>
      <w:r>
        <w:t>1. Characterized by the immaterial, abiding, and heavenly realm: Mount Zion, the city of the living God, the heavenly Jerusalem</w:t>
      </w:r>
    </w:p>
    <w:p w14:paraId="018B7ADD" w14:textId="77777777" w:rsidR="009934C5" w:rsidRDefault="00000000">
      <w:pPr>
        <w:spacing w:before="20" w:after="40"/>
        <w:ind w:left="1152"/>
      </w:pPr>
      <w:r>
        <w:t>2. Communitarian and festive elements:</w:t>
      </w:r>
    </w:p>
    <w:p w14:paraId="5EF52DF3" w14:textId="77777777" w:rsidR="009934C5" w:rsidRDefault="00000000">
      <w:pPr>
        <w:spacing w:before="20" w:after="40"/>
        <w:ind w:left="1728"/>
      </w:pPr>
      <w:r>
        <w:t>a. Myriads of angels in a festal hymn (heavenly liturgy)</w:t>
      </w:r>
    </w:p>
    <w:p w14:paraId="7EF0AFEC" w14:textId="77777777" w:rsidR="009934C5" w:rsidRDefault="00000000">
      <w:pPr>
        <w:spacing w:before="20" w:after="40"/>
        <w:ind w:left="1728"/>
      </w:pPr>
      <w:r>
        <w:t>b. Assembly of the firstborn enrolled on the city's roster (sharing the inheritance of Christ)</w:t>
      </w:r>
    </w:p>
    <w:p w14:paraId="7299E492" w14:textId="77777777" w:rsidR="009934C5" w:rsidRDefault="00000000">
      <w:pPr>
        <w:spacing w:before="20" w:after="40"/>
        <w:ind w:left="1728"/>
      </w:pPr>
      <w:r>
        <w:t>c. Presence of God, the judge of all (the ultimate court of reputation)</w:t>
      </w:r>
    </w:p>
    <w:p w14:paraId="14E2AE5A" w14:textId="77777777" w:rsidR="009934C5" w:rsidRDefault="00000000">
      <w:pPr>
        <w:spacing w:before="20" w:after="40"/>
        <w:ind w:left="1728"/>
      </w:pPr>
      <w:r>
        <w:t>d. Spirits of the perfected righteous (believers of both covenants perfected together in God's presence)</w:t>
      </w:r>
    </w:p>
    <w:p w14:paraId="5747692B" w14:textId="77777777" w:rsidR="009934C5" w:rsidRDefault="00000000">
      <w:pPr>
        <w:spacing w:before="20" w:after="40"/>
        <w:ind w:left="1728"/>
      </w:pPr>
      <w:r>
        <w:t>e. Jesus, the mediator of a new covenant</w:t>
      </w:r>
    </w:p>
    <w:p w14:paraId="699A727B" w14:textId="77777777" w:rsidR="009934C5" w:rsidRDefault="00000000">
      <w:pPr>
        <w:spacing w:before="20" w:after="40"/>
        <w:ind w:left="1728"/>
      </w:pPr>
      <w:r>
        <w:t>f. The blood of sprinkling, which speaks a better word of pardon and acceptance than Abel's blood (which cried out for vengeance)</w:t>
      </w:r>
    </w:p>
    <w:p w14:paraId="6526CD0C" w14:textId="77777777" w:rsidR="009934C5" w:rsidRDefault="00000000">
      <w:pPr>
        <w:spacing w:before="20" w:after="40"/>
        <w:ind w:left="576"/>
      </w:pPr>
      <w:r>
        <w:t>C. Rhetorical function: The extreme advantages of Mount Zion demand that believers continue to draw near rather than shrink back</w:t>
      </w:r>
    </w:p>
    <w:p w14:paraId="1C952293" w14:textId="77777777" w:rsidR="009934C5" w:rsidRDefault="00000000">
      <w:pPr>
        <w:keepNext/>
        <w:spacing w:before="120" w:after="40"/>
      </w:pPr>
      <w:r>
        <w:rPr>
          <w:b/>
          <w:color w:val="2F5496"/>
          <w:sz w:val="23"/>
        </w:rPr>
        <w:t>V. The Final Eschatological Warning and the Call to Gratitude (Hebrews 12:25–29)</w:t>
      </w:r>
    </w:p>
    <w:p w14:paraId="205C1362" w14:textId="77777777" w:rsidR="009934C5" w:rsidRDefault="00000000">
      <w:pPr>
        <w:spacing w:before="20" w:after="40"/>
        <w:ind w:left="576"/>
      </w:pPr>
      <w:r>
        <w:t>A. Lesser-to-greater warning (Hebrews 12:25)</w:t>
      </w:r>
    </w:p>
    <w:p w14:paraId="07605000" w14:textId="77777777" w:rsidR="009934C5" w:rsidRDefault="00000000">
      <w:pPr>
        <w:spacing w:before="20" w:after="40"/>
        <w:ind w:left="1152"/>
      </w:pPr>
      <w:r>
        <w:t>1. Refusing the earthly messenger (Moses/Sinai) vs. turning away from the heavenly messenger (God/Zion)</w:t>
      </w:r>
    </w:p>
    <w:p w14:paraId="14E9C8B9" w14:textId="77777777" w:rsidR="009934C5" w:rsidRDefault="00000000">
      <w:pPr>
        <w:spacing w:before="20" w:after="40"/>
        <w:ind w:left="576"/>
      </w:pPr>
      <w:r>
        <w:t>B. The Great Shaking and cosmological expectation (Hebrews 12:26–27)</w:t>
      </w:r>
    </w:p>
    <w:p w14:paraId="67C627F0" w14:textId="77777777" w:rsidR="009934C5" w:rsidRDefault="00000000">
      <w:pPr>
        <w:spacing w:before="20" w:after="40"/>
        <w:ind w:left="1152"/>
      </w:pPr>
      <w:r>
        <w:t>1. Quotation of Haggai 2:6, modified to emphasize shaking "not only the earth, but also the heaven"</w:t>
      </w:r>
    </w:p>
    <w:p w14:paraId="37F70E03" w14:textId="77777777" w:rsidR="009934C5" w:rsidRDefault="00000000">
      <w:pPr>
        <w:spacing w:before="20" w:after="40"/>
        <w:ind w:left="1152"/>
      </w:pPr>
      <w:r>
        <w:t>2. Interpretation of "Once more" (eti hapax): Signifies the complete, once-for-all removal of the shakable, visible, and manufactured creation</w:t>
      </w:r>
    </w:p>
    <w:p w14:paraId="1BE14B2E" w14:textId="77777777" w:rsidR="009934C5" w:rsidRDefault="00000000">
      <w:pPr>
        <w:spacing w:before="20" w:after="40"/>
        <w:ind w:left="1152"/>
      </w:pPr>
      <w:r>
        <w:t>3. Eschatological framework: God's kingdom already exists beyond the material creation and will be all that remains after the shaking</w:t>
      </w:r>
    </w:p>
    <w:p w14:paraId="2D0DDF21" w14:textId="77777777" w:rsidR="009934C5" w:rsidRDefault="00000000">
      <w:pPr>
        <w:spacing w:before="20" w:after="40"/>
        <w:ind w:left="1152"/>
      </w:pPr>
      <w:r>
        <w:t>4. Devaluing of worldly possessions, citizenship, and status in light of this impending dissolution</w:t>
      </w:r>
    </w:p>
    <w:p w14:paraId="0835D068" w14:textId="77777777" w:rsidR="009934C5" w:rsidRDefault="00000000">
      <w:pPr>
        <w:spacing w:before="20" w:after="40"/>
        <w:ind w:left="576"/>
      </w:pPr>
      <w:r>
        <w:t>C. The appropriate response of Gratitude (Hebrews 12:28–29)</w:t>
      </w:r>
    </w:p>
    <w:p w14:paraId="1388C9FA" w14:textId="77777777" w:rsidR="009934C5" w:rsidRDefault="00000000">
      <w:pPr>
        <w:spacing w:before="20" w:after="40"/>
        <w:ind w:left="1152"/>
      </w:pPr>
      <w:r>
        <w:t>1. The command to "show gratitude" (echomen charen / having grace) as a response to receiving an unshakable kingdom</w:t>
      </w:r>
    </w:p>
    <w:p w14:paraId="01B92509" w14:textId="77777777" w:rsidR="009934C5" w:rsidRDefault="00000000">
      <w:pPr>
        <w:spacing w:before="20" w:after="40"/>
        <w:ind w:left="1152"/>
      </w:pPr>
      <w:r>
        <w:t>2. Worshiping God acceptably (euarestos) with reverence and awe</w:t>
      </w:r>
    </w:p>
    <w:p w14:paraId="36CE7A00" w14:textId="77777777" w:rsidR="009934C5" w:rsidRDefault="00000000">
      <w:pPr>
        <w:spacing w:before="20" w:after="40"/>
        <w:ind w:left="1152"/>
      </w:pPr>
      <w:r>
        <w:t>3. Rhetorical capstone: "Our God is a consuming fire" (Deuteronomy 4:24), recalling the judgment awaiting ingrates who devalue God's gifts</w:t>
      </w:r>
    </w:p>
    <w:p w14:paraId="2A2B2087" w14:textId="77777777" w:rsidR="009934C5" w:rsidRDefault="00000000">
      <w:pPr>
        <w:keepNext/>
        <w:spacing w:before="120" w:after="40"/>
      </w:pPr>
      <w:r>
        <w:rPr>
          <w:b/>
          <w:color w:val="2F5496"/>
          <w:sz w:val="23"/>
        </w:rPr>
        <w:t>VI. Contemporary Criticisms and Pastoral Applications</w:t>
      </w:r>
    </w:p>
    <w:p w14:paraId="538BB34F" w14:textId="77777777" w:rsidR="009934C5" w:rsidRDefault="00000000">
      <w:pPr>
        <w:spacing w:before="20" w:after="40"/>
        <w:ind w:left="576"/>
      </w:pPr>
      <w:r>
        <w:t>A. Responding to modern criticisms of Hebrews 12:5–11</w:t>
      </w:r>
    </w:p>
    <w:p w14:paraId="316AB67E" w14:textId="77777777" w:rsidR="009934C5" w:rsidRDefault="00000000">
      <w:pPr>
        <w:spacing w:before="20" w:after="40"/>
        <w:ind w:left="1152"/>
      </w:pPr>
      <w:r>
        <w:t>1. Criticism: Some view the passage as sanctioning abusive parenting, domestic violence, or interpreting suffering as deserved punishment</w:t>
      </w:r>
    </w:p>
    <w:p w14:paraId="65E7BC9D" w14:textId="77777777" w:rsidR="009934C5" w:rsidRDefault="00000000">
      <w:pPr>
        <w:spacing w:before="20" w:after="40"/>
        <w:ind w:left="1152"/>
      </w:pPr>
      <w:r>
        <w:lastRenderedPageBreak/>
        <w:t>2. DeSilva's defense:</w:t>
      </w:r>
    </w:p>
    <w:p w14:paraId="063BBFC3" w14:textId="77777777" w:rsidR="009934C5" w:rsidRDefault="00000000">
      <w:pPr>
        <w:spacing w:before="20" w:after="40"/>
        <w:ind w:left="1728"/>
      </w:pPr>
      <w:r>
        <w:t>a. The author of Hebrews mutes the punitive/corporal aspects of the Proverbs text (no mention of mastigoi/whipping)</w:t>
      </w:r>
    </w:p>
    <w:p w14:paraId="3D383E75" w14:textId="77777777" w:rsidR="009934C5" w:rsidRDefault="00000000">
      <w:pPr>
        <w:spacing w:before="20" w:after="40"/>
        <w:ind w:left="1728"/>
      </w:pPr>
      <w:r>
        <w:t>b. The author does not attribute the community's suffering to their own wrongdoing or divine punishment</w:t>
      </w:r>
    </w:p>
    <w:p w14:paraId="31C0E532" w14:textId="77777777" w:rsidR="009934C5" w:rsidRDefault="00000000">
      <w:pPr>
        <w:spacing w:before="20" w:after="40"/>
        <w:ind w:left="576"/>
      </w:pPr>
      <w:r>
        <w:t>B. Defining the specific suffering in view</w:t>
      </w:r>
    </w:p>
    <w:p w14:paraId="50258F12" w14:textId="77777777" w:rsidR="009934C5" w:rsidRDefault="00000000">
      <w:pPr>
        <w:spacing w:before="20" w:after="40"/>
        <w:ind w:left="1152"/>
      </w:pPr>
      <w:r>
        <w:t>1. Clarification: Suffering is not generic illness, domestic abuse, poverty, or political oppression</w:t>
      </w:r>
    </w:p>
    <w:p w14:paraId="4BEE928F" w14:textId="77777777" w:rsidR="009934C5" w:rsidRDefault="00000000">
      <w:pPr>
        <w:spacing w:before="20" w:after="40"/>
        <w:ind w:left="1152"/>
      </w:pPr>
      <w:r>
        <w:t>2. Definition: It is specifically the censure, insult, abuse, and deprivation willingly endured for association with Jesus and obedience to His commands</w:t>
      </w:r>
    </w:p>
    <w:p w14:paraId="1A795CCE" w14:textId="77777777" w:rsidR="009934C5" w:rsidRDefault="00000000">
      <w:pPr>
        <w:spacing w:before="20" w:after="40"/>
        <w:ind w:left="576"/>
      </w:pPr>
      <w:r>
        <w:t>C. Modern application to different contexts</w:t>
      </w:r>
    </w:p>
    <w:p w14:paraId="3CEA110B" w14:textId="77777777" w:rsidR="009934C5" w:rsidRDefault="00000000">
      <w:pPr>
        <w:spacing w:before="20" w:after="40"/>
        <w:ind w:left="1152"/>
      </w:pPr>
      <w:r>
        <w:t>1. The persecuted church: Direct encouragement in repressive settings where gathering and discipleship bring conflict with host society</w:t>
      </w:r>
    </w:p>
    <w:p w14:paraId="7A9CB466" w14:textId="77777777" w:rsidR="009934C5" w:rsidRDefault="00000000">
      <w:pPr>
        <w:spacing w:before="20" w:after="40"/>
        <w:ind w:left="1152"/>
      </w:pPr>
      <w:r>
        <w:t>2. The Western church:</w:t>
      </w:r>
    </w:p>
    <w:p w14:paraId="68C1B25A" w14:textId="77777777" w:rsidR="009934C5" w:rsidRDefault="00000000">
      <w:pPr>
        <w:spacing w:before="20" w:after="40"/>
        <w:ind w:left="1728"/>
      </w:pPr>
      <w:r>
        <w:t>a. Warning against "domesticated discipleship" that turns faith into a harmless, private, and irrelevant religion</w:t>
      </w:r>
    </w:p>
    <w:p w14:paraId="69E405ED" w14:textId="77777777" w:rsidR="009934C5" w:rsidRDefault="00000000">
      <w:pPr>
        <w:spacing w:before="20" w:after="40"/>
        <w:ind w:left="1728"/>
      </w:pPr>
      <w:r>
        <w:t>b. Challenging believers to ask if they have sold their birthright for worldly entertainment and ambition</w:t>
      </w:r>
    </w:p>
    <w:p w14:paraId="6BC45021" w14:textId="77777777" w:rsidR="009934C5" w:rsidRDefault="00000000">
      <w:pPr>
        <w:spacing w:before="20" w:after="40"/>
        <w:ind w:left="1152"/>
      </w:pPr>
      <w:r>
        <w:t>3. Gratitude as an integrating core value:</w:t>
      </w:r>
    </w:p>
    <w:p w14:paraId="6542E591" w14:textId="77777777" w:rsidR="009934C5" w:rsidRDefault="00000000">
      <w:pPr>
        <w:spacing w:before="20" w:after="40"/>
        <w:ind w:left="1728"/>
      </w:pPr>
      <w:r>
        <w:t>a. Replaces feelings of entitlement with single-hearted devotion to make a fair return to God</w:t>
      </w:r>
    </w:p>
    <w:p w14:paraId="526DD4F3" w14:textId="77777777" w:rsidR="009934C5" w:rsidRDefault="00000000">
      <w:pPr>
        <w:spacing w:before="20" w:after="40"/>
        <w:ind w:left="1728"/>
      </w:pPr>
      <w:r>
        <w:t>b. Challenges the non-biblical view of salvation as a "no-strings-attached" gift, presenting it instead as an ongoing relationship of favor and active responsiveness</w:t>
      </w:r>
    </w:p>
    <w:sectPr w:rsidR="009934C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D3D2" w14:textId="77777777" w:rsidR="001B5814" w:rsidRDefault="001B5814">
      <w:pPr>
        <w:spacing w:after="0" w:line="240" w:lineRule="auto"/>
      </w:pPr>
      <w:r>
        <w:separator/>
      </w:r>
    </w:p>
  </w:endnote>
  <w:endnote w:type="continuationSeparator" w:id="0">
    <w:p w14:paraId="0BAF824A" w14:textId="77777777" w:rsidR="001B5814" w:rsidRDefault="001B5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9BB4" w14:textId="77777777" w:rsidR="001B5814" w:rsidRDefault="001B5814">
      <w:pPr>
        <w:spacing w:after="0" w:line="240" w:lineRule="auto"/>
      </w:pPr>
      <w:r>
        <w:separator/>
      </w:r>
    </w:p>
  </w:footnote>
  <w:footnote w:type="continuationSeparator" w:id="0">
    <w:p w14:paraId="3D4FDFDF" w14:textId="77777777" w:rsidR="001B5814" w:rsidRDefault="001B5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393F" w14:textId="77777777" w:rsidR="009934C5" w:rsidRDefault="00000000">
    <w:pPr>
      <w:pStyle w:val="Header"/>
      <w:jc w:val="right"/>
    </w:pPr>
    <w:r>
      <w:fldChar w:fldCharType="begin"/>
    </w:r>
    <w:r>
      <w:instrText>PAGE</w:instrText>
    </w:r>
    <w:r>
      <w:fldChar w:fldCharType="separate"/>
    </w:r>
    <w:r w:rsidR="00870334">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1574395">
    <w:abstractNumId w:val="8"/>
  </w:num>
  <w:num w:numId="2" w16cid:durableId="1835029014">
    <w:abstractNumId w:val="6"/>
  </w:num>
  <w:num w:numId="3" w16cid:durableId="780801275">
    <w:abstractNumId w:val="5"/>
  </w:num>
  <w:num w:numId="4" w16cid:durableId="1198395452">
    <w:abstractNumId w:val="4"/>
  </w:num>
  <w:num w:numId="5" w16cid:durableId="1135829035">
    <w:abstractNumId w:val="7"/>
  </w:num>
  <w:num w:numId="6" w16cid:durableId="1497382120">
    <w:abstractNumId w:val="3"/>
  </w:num>
  <w:num w:numId="7" w16cid:durableId="1480733837">
    <w:abstractNumId w:val="2"/>
  </w:num>
  <w:num w:numId="8" w16cid:durableId="1540892981">
    <w:abstractNumId w:val="1"/>
  </w:num>
  <w:num w:numId="9" w16cid:durableId="129926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5814"/>
    <w:rsid w:val="0029639D"/>
    <w:rsid w:val="00326F90"/>
    <w:rsid w:val="00342295"/>
    <w:rsid w:val="003A565B"/>
    <w:rsid w:val="00870334"/>
    <w:rsid w:val="009934C5"/>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E201F"/>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1541</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3</cp:revision>
  <dcterms:created xsi:type="dcterms:W3CDTF">2026-08-30T12:34:00Z</dcterms:created>
  <dcterms:modified xsi:type="dcterms:W3CDTF">2026-08-30T12:48:00Z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3d7ecebd-fec7-4edf-8a0e-514a9d18669b</vt:lpwstr>
  </property>
</Properties>
</file>