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EE17" w14:textId="34F6BEC7" w:rsidR="00A91E53" w:rsidRPr="00A91E53" w:rsidRDefault="00232948" w:rsidP="00232948">
      <w:pPr>
        <w:jc w:val="center"/>
        <w:rPr>
          <w:b/>
          <w:bCs/>
        </w:rPr>
      </w:pPr>
      <w:r>
        <w:rPr>
          <w:b/>
          <w:bCs/>
          <w:sz w:val="32"/>
          <w:szCs w:val="24"/>
        </w:rPr>
        <w:t xml:space="preserve">Dr. Perry Phillips, </w:t>
      </w:r>
      <w:r w:rsidR="00A91E53">
        <w:rPr>
          <w:b/>
          <w:bCs/>
          <w:sz w:val="32"/>
          <w:szCs w:val="24"/>
        </w:rPr>
        <w:t>Herman Lecture Series, Part 2: 2022</w:t>
      </w:r>
      <w:r w:rsidR="00A91E53">
        <w:rPr>
          <w:b/>
          <w:bCs/>
          <w:sz w:val="32"/>
          <w:szCs w:val="24"/>
        </w:rPr>
        <w:br/>
      </w:r>
      <w:r w:rsidR="00A91E53" w:rsidRPr="00A91E53">
        <w:rPr>
          <w:b/>
          <w:bCs/>
          <w:sz w:val="32"/>
          <w:szCs w:val="24"/>
        </w:rPr>
        <w:t>The Three-Fold Chord: Evidence for the Big Bang</w:t>
      </w:r>
    </w:p>
    <w:p w14:paraId="0B2198D6" w14:textId="77777777" w:rsidR="00A91E53" w:rsidRPr="00A91E53" w:rsidRDefault="00A91E53" w:rsidP="00A91E53">
      <w:r w:rsidRPr="00A91E53">
        <w:t>Author: Dr. Perry Phillips</w:t>
      </w:r>
    </w:p>
    <w:p w14:paraId="22F1113A" w14:textId="77777777" w:rsidR="00A91E53" w:rsidRPr="00A91E53" w:rsidRDefault="00A91E53" w:rsidP="00A91E53">
      <w:r w:rsidRPr="00A91E53">
        <w:t>Session: Session 2</w:t>
      </w:r>
    </w:p>
    <w:p w14:paraId="152E9C7D" w14:textId="77777777" w:rsidR="00A91E53" w:rsidRPr="00A91E53" w:rsidRDefault="00A91E53" w:rsidP="00A91E53">
      <w:r w:rsidRPr="00A91E53">
        <w:t>Source: Biblicalelearning.org by Ted Hildebrandt</w:t>
      </w:r>
    </w:p>
    <w:p w14:paraId="383626A7" w14:textId="77777777" w:rsidR="00A91E53" w:rsidRPr="00232948" w:rsidRDefault="00A91E53" w:rsidP="00A91E53">
      <w:pPr>
        <w:rPr>
          <w:b/>
          <w:bCs/>
        </w:rPr>
      </w:pPr>
      <w:r w:rsidRPr="00232948">
        <w:rPr>
          <w:b/>
          <w:bCs/>
        </w:rPr>
        <w:t>Keywords</w:t>
      </w:r>
    </w:p>
    <w:p w14:paraId="107593D6" w14:textId="77777777" w:rsidR="00A91E53" w:rsidRPr="00A91E53" w:rsidRDefault="00A91E53" w:rsidP="00A91E53">
      <w:r w:rsidRPr="00A91E53">
        <w:t>Big Bang, Cosmic Microwave Background Radiation, stellar nucleosynthesis, helium abundance, Perry Phillips, cosmic fog, baryonic matter, supernova</w:t>
      </w:r>
    </w:p>
    <w:p w14:paraId="09B530F1" w14:textId="77777777" w:rsidR="00A91E53" w:rsidRPr="00232948" w:rsidRDefault="00A91E53" w:rsidP="00A91E53">
      <w:pPr>
        <w:rPr>
          <w:b/>
          <w:bCs/>
        </w:rPr>
      </w:pPr>
      <w:r w:rsidRPr="00232948">
        <w:rPr>
          <w:b/>
          <w:bCs/>
        </w:rPr>
        <w:t>Abstract</w:t>
      </w:r>
    </w:p>
    <w:p w14:paraId="072349DF" w14:textId="77777777" w:rsidR="00A91E53" w:rsidRPr="00A91E53" w:rsidRDefault="00A91E53" w:rsidP="00A91E53">
      <w:r w:rsidRPr="00A91E53">
        <w:t>This lecture by Perry Phillips examines the robust observational evidence supporting the Big Bang theory, structured around a "three-fold chord" of empirical proof. The discussion details the precise primordial synthesis of light elements like hydrogen and helium within a narrow early universe timeline, alongside the discovery and physics of the Cosmic Microwave Background Radiation (CMBR). Furthermore, it contrasts this early chemical makeup with the subsequent creation of heavy elements through stellar nucleosynthesis in the cores of dying stars. Ultimately, the source highlights our unique place in cosmic history, where the evidence of the universe's origin remains detectable before accelerating expansion renders it invisible to future eras.</w:t>
      </w:r>
    </w:p>
    <w:p w14:paraId="6FD5ABF4" w14:textId="66D6F635" w:rsidR="00A91E53" w:rsidRPr="00232948" w:rsidRDefault="00232948" w:rsidP="00A91E53">
      <w:pPr>
        <w:rPr>
          <w:b/>
          <w:bCs/>
        </w:rPr>
      </w:pPr>
      <w:r>
        <w:rPr>
          <w:b/>
          <w:bCs/>
        </w:rPr>
        <w:br/>
      </w:r>
      <w:r w:rsidR="00A91E53" w:rsidRPr="00232948">
        <w:rPr>
          <w:b/>
          <w:bCs/>
        </w:rPr>
        <w:t>Outline</w:t>
      </w:r>
    </w:p>
    <w:p w14:paraId="73329577" w14:textId="77777777" w:rsidR="00A91E53" w:rsidRPr="00A91E53" w:rsidRDefault="00A91E53" w:rsidP="00A91E53">
      <w:pPr>
        <w:numPr>
          <w:ilvl w:val="0"/>
          <w:numId w:val="1"/>
        </w:numPr>
      </w:pPr>
      <w:r w:rsidRPr="00A91E53">
        <w:rPr>
          <w:b/>
          <w:bCs/>
        </w:rPr>
        <w:t>I. Introduction: The Detective Metaphor and the "Three-Fold Chord"</w:t>
      </w:r>
    </w:p>
    <w:p w14:paraId="769CF0BC" w14:textId="77777777" w:rsidR="00A91E53" w:rsidRPr="00A91E53" w:rsidRDefault="00A91E53" w:rsidP="00A91E53">
      <w:pPr>
        <w:numPr>
          <w:ilvl w:val="1"/>
          <w:numId w:val="1"/>
        </w:numPr>
      </w:pPr>
      <w:r w:rsidRPr="00A91E53">
        <w:rPr>
          <w:b/>
          <w:bCs/>
        </w:rPr>
        <w:t>A.</w:t>
      </w:r>
      <w:r w:rsidRPr="00A91E53">
        <w:t xml:space="preserve"> The cosmic detective challenge: Arriving at a fire scene billions of years late to examine cold ashes and faint lingering heat.</w:t>
      </w:r>
    </w:p>
    <w:p w14:paraId="7DCC5BE5" w14:textId="77777777" w:rsidR="00A91E53" w:rsidRPr="00A91E53" w:rsidRDefault="00A91E53" w:rsidP="00A91E53">
      <w:pPr>
        <w:numPr>
          <w:ilvl w:val="1"/>
          <w:numId w:val="1"/>
        </w:numPr>
      </w:pPr>
      <w:r w:rsidRPr="00A91E53">
        <w:rPr>
          <w:b/>
          <w:bCs/>
        </w:rPr>
        <w:t>B.</w:t>
      </w:r>
      <w:r w:rsidRPr="00A91E53">
        <w:t xml:space="preserve"> Introduction to Perry Phillips' lecture on the Big Bang, focusing on elemental abundance and Cosmic Microwave Background Radiation (CMBR).</w:t>
      </w:r>
    </w:p>
    <w:p w14:paraId="23EE6D49" w14:textId="77777777" w:rsidR="00A91E53" w:rsidRPr="00A91E53" w:rsidRDefault="00A91E53" w:rsidP="00A91E53">
      <w:pPr>
        <w:numPr>
          <w:ilvl w:val="1"/>
          <w:numId w:val="1"/>
        </w:numPr>
      </w:pPr>
      <w:r w:rsidRPr="00A91E53">
        <w:rPr>
          <w:b/>
          <w:bCs/>
        </w:rPr>
        <w:t>C.</w:t>
      </w:r>
      <w:r w:rsidRPr="00A91E53">
        <w:t xml:space="preserve"> The "three-fold chord" of observable evidence: Using everyday laboratory physics to confidently map out the first 3 minutes of the universe.</w:t>
      </w:r>
    </w:p>
    <w:p w14:paraId="0CE33E33" w14:textId="77777777" w:rsidR="00A91E53" w:rsidRPr="00A91E53" w:rsidRDefault="00A91E53" w:rsidP="00A91E53">
      <w:pPr>
        <w:numPr>
          <w:ilvl w:val="0"/>
          <w:numId w:val="1"/>
        </w:numPr>
      </w:pPr>
      <w:r w:rsidRPr="00A91E53">
        <w:rPr>
          <w:b/>
          <w:bCs/>
        </w:rPr>
        <w:t>II. The First Cord: Primordial Elemental Abundance (The "Cinders")</w:t>
      </w:r>
    </w:p>
    <w:p w14:paraId="04D5D23E" w14:textId="77777777" w:rsidR="00A91E53" w:rsidRPr="00A91E53" w:rsidRDefault="00A91E53" w:rsidP="00A91E53">
      <w:pPr>
        <w:numPr>
          <w:ilvl w:val="1"/>
          <w:numId w:val="1"/>
        </w:numPr>
      </w:pPr>
      <w:r w:rsidRPr="00A91E53">
        <w:rPr>
          <w:b/>
          <w:bCs/>
        </w:rPr>
        <w:t>A.</w:t>
      </w:r>
      <w:r w:rsidRPr="00A91E53">
        <w:t xml:space="preserve"> Primordial synthesis limits: The Big Bang only forged the absolute lightest elements (hydrogen, helium, deuterium, and microscopic traces of lithium).</w:t>
      </w:r>
    </w:p>
    <w:p w14:paraId="19EF5258" w14:textId="77777777" w:rsidR="00A91E53" w:rsidRPr="00A91E53" w:rsidRDefault="00A91E53" w:rsidP="00A91E53">
      <w:pPr>
        <w:numPr>
          <w:ilvl w:val="1"/>
          <w:numId w:val="1"/>
        </w:numPr>
      </w:pPr>
      <w:r w:rsidRPr="00A91E53">
        <w:rPr>
          <w:b/>
          <w:bCs/>
        </w:rPr>
        <w:lastRenderedPageBreak/>
        <w:t>B.</w:t>
      </w:r>
      <w:r w:rsidRPr="00A91E53">
        <w:t xml:space="preserve"> The critical time window: Element fusion occurred exclusively between exactly 100 seconds and 3 minutes after the Big Bang.</w:t>
      </w:r>
    </w:p>
    <w:p w14:paraId="0D36A7D4" w14:textId="77777777" w:rsidR="00A91E53" w:rsidRPr="00A91E53" w:rsidRDefault="00A91E53" w:rsidP="00A91E53">
      <w:pPr>
        <w:numPr>
          <w:ilvl w:val="1"/>
          <w:numId w:val="1"/>
        </w:numPr>
      </w:pPr>
      <w:r w:rsidRPr="00A91E53">
        <w:rPr>
          <w:b/>
          <w:bCs/>
        </w:rPr>
        <w:t>C.</w:t>
      </w:r>
      <w:r w:rsidRPr="00A91E53">
        <w:t xml:space="preserve"> The role of temperature and particle physics:</w:t>
      </w:r>
    </w:p>
    <w:p w14:paraId="04D129CA" w14:textId="77777777" w:rsidR="00A91E53" w:rsidRPr="00A91E53" w:rsidRDefault="00A91E53" w:rsidP="00A91E53">
      <w:pPr>
        <w:numPr>
          <w:ilvl w:val="2"/>
          <w:numId w:val="1"/>
        </w:numPr>
      </w:pPr>
      <w:r w:rsidRPr="00A91E53">
        <w:rPr>
          <w:b/>
          <w:bCs/>
        </w:rPr>
        <w:t>1.</w:t>
      </w:r>
      <w:r w:rsidRPr="00A91E53">
        <w:t xml:space="preserve"> Temperature as a physical measurement of particle speed and kinetic energy.</w:t>
      </w:r>
    </w:p>
    <w:p w14:paraId="673CDF94" w14:textId="77777777" w:rsidR="00A91E53" w:rsidRPr="00A91E53" w:rsidRDefault="00A91E53" w:rsidP="00A91E53">
      <w:pPr>
        <w:numPr>
          <w:ilvl w:val="2"/>
          <w:numId w:val="1"/>
        </w:numPr>
      </w:pPr>
      <w:r w:rsidRPr="00A91E53">
        <w:rPr>
          <w:b/>
          <w:bCs/>
        </w:rPr>
        <w:t>2.</w:t>
      </w:r>
      <w:r w:rsidRPr="00A91E53">
        <w:t xml:space="preserve"> Before 100 seconds: The universe was too hot and chaotic; high-energy photons acted as "microscopic wrecking balls" that instantly smashed proton-neutron bonds apart.</w:t>
      </w:r>
    </w:p>
    <w:p w14:paraId="255A2F9F" w14:textId="77777777" w:rsidR="00A91E53" w:rsidRPr="00A91E53" w:rsidRDefault="00A91E53" w:rsidP="00A91E53">
      <w:pPr>
        <w:numPr>
          <w:ilvl w:val="2"/>
          <w:numId w:val="1"/>
        </w:numPr>
      </w:pPr>
      <w:r w:rsidRPr="00A91E53">
        <w:rPr>
          <w:b/>
          <w:bCs/>
        </w:rPr>
        <w:t>3.</w:t>
      </w:r>
      <w:r w:rsidRPr="00A91E53">
        <w:t xml:space="preserve"> At 100 seconds: The universe cooled enough for photons to lose their wrecking-ball intensity, allowing deuterium and helium to survive.</w:t>
      </w:r>
    </w:p>
    <w:p w14:paraId="0FE1AE19" w14:textId="77777777" w:rsidR="00A91E53" w:rsidRPr="00A91E53" w:rsidRDefault="00A91E53" w:rsidP="00A91E53">
      <w:pPr>
        <w:numPr>
          <w:ilvl w:val="2"/>
          <w:numId w:val="1"/>
        </w:numPr>
      </w:pPr>
      <w:r w:rsidRPr="00A91E53">
        <w:rPr>
          <w:b/>
          <w:bCs/>
        </w:rPr>
        <w:t>4.</w:t>
      </w:r>
      <w:r w:rsidRPr="00A91E53">
        <w:t xml:space="preserve"> After 3 minutes: The universe became too cool; particles moved too slowly to overcome electromagnetic repulsion, preventing the "strong nuclear force" (the subatomic "superglue") from binding them.</w:t>
      </w:r>
    </w:p>
    <w:p w14:paraId="5FE0A58F" w14:textId="77777777" w:rsidR="00A91E53" w:rsidRPr="00A91E53" w:rsidRDefault="00A91E53" w:rsidP="00A91E53">
      <w:pPr>
        <w:numPr>
          <w:ilvl w:val="1"/>
          <w:numId w:val="1"/>
        </w:numPr>
      </w:pPr>
      <w:r w:rsidRPr="00A91E53">
        <w:rPr>
          <w:b/>
          <w:bCs/>
        </w:rPr>
        <w:t>D.</w:t>
      </w:r>
      <w:r w:rsidRPr="00A91E53">
        <w:t xml:space="preserve"> Verifying the mathematical predictions:</w:t>
      </w:r>
    </w:p>
    <w:p w14:paraId="483C4CCB" w14:textId="77777777" w:rsidR="00A91E53" w:rsidRPr="00A91E53" w:rsidRDefault="00A91E53" w:rsidP="00A91E53">
      <w:pPr>
        <w:numPr>
          <w:ilvl w:val="2"/>
          <w:numId w:val="1"/>
        </w:numPr>
      </w:pPr>
      <w:r w:rsidRPr="00A91E53">
        <w:rPr>
          <w:b/>
          <w:bCs/>
        </w:rPr>
        <w:t>1.</w:t>
      </w:r>
      <w:r w:rsidRPr="00A91E53">
        <w:t xml:space="preserve"> Theory: Physicists calculated that roughly 25% (or 1 in 12 particles) of the early universe's mass should have fused into helium.</w:t>
      </w:r>
    </w:p>
    <w:p w14:paraId="4C5AEC86" w14:textId="77777777" w:rsidR="00A91E53" w:rsidRPr="00A91E53" w:rsidRDefault="00A91E53" w:rsidP="00A91E53">
      <w:pPr>
        <w:numPr>
          <w:ilvl w:val="2"/>
          <w:numId w:val="1"/>
        </w:numPr>
      </w:pPr>
      <w:r w:rsidRPr="00A91E53">
        <w:rPr>
          <w:b/>
          <w:bCs/>
        </w:rPr>
        <w:t>2.</w:t>
      </w:r>
      <w:r w:rsidRPr="00A91E53">
        <w:t xml:space="preserve"> Observation: Astronomers targeted ancient, unpolluted gas clouds deep in space (looking backward in time) and measured spectral signatures that perfectly matched the predicted 25% mass ratio.</w:t>
      </w:r>
    </w:p>
    <w:p w14:paraId="5730B648" w14:textId="77777777" w:rsidR="00A91E53" w:rsidRPr="00A91E53" w:rsidRDefault="00A91E53" w:rsidP="00A91E53">
      <w:pPr>
        <w:numPr>
          <w:ilvl w:val="1"/>
          <w:numId w:val="1"/>
        </w:numPr>
      </w:pPr>
      <w:r w:rsidRPr="00A91E53">
        <w:rPr>
          <w:b/>
          <w:bCs/>
        </w:rPr>
        <w:t>E.</w:t>
      </w:r>
      <w:r w:rsidRPr="00A91E53">
        <w:t xml:space="preserve"> Historical anecdote: The "Alpha Beta Gamma" paper written by George Gamow and Ralph Alpher, who playfully recruited Hans Bethe solely to align their names with the first three letters of the Greek alphabet.</w:t>
      </w:r>
    </w:p>
    <w:p w14:paraId="02CDCDB0" w14:textId="77777777" w:rsidR="00A91E53" w:rsidRPr="00A91E53" w:rsidRDefault="00A91E53" w:rsidP="00A91E53">
      <w:pPr>
        <w:numPr>
          <w:ilvl w:val="0"/>
          <w:numId w:val="1"/>
        </w:numPr>
      </w:pPr>
      <w:r w:rsidRPr="00A91E53">
        <w:rPr>
          <w:b/>
          <w:bCs/>
        </w:rPr>
        <w:t>III. The Second Cord: Cosmic Microwave Background Radiation (The "Embers")</w:t>
      </w:r>
    </w:p>
    <w:p w14:paraId="2C589123" w14:textId="77777777" w:rsidR="00A91E53" w:rsidRPr="00A91E53" w:rsidRDefault="00A91E53" w:rsidP="00A91E53">
      <w:pPr>
        <w:numPr>
          <w:ilvl w:val="1"/>
          <w:numId w:val="1"/>
        </w:numPr>
      </w:pPr>
      <w:r w:rsidRPr="00A91E53">
        <w:rPr>
          <w:b/>
          <w:bCs/>
        </w:rPr>
        <w:t>A.</w:t>
      </w:r>
      <w:r w:rsidRPr="00A91E53">
        <w:t xml:space="preserve"> The origin of the term "Big Bang": Coined as an insult by Fred Hoyle during a radio broadcast, ironically mischaracterizing a silent expansion of spacetime.</w:t>
      </w:r>
    </w:p>
    <w:p w14:paraId="5CC4A808" w14:textId="77777777" w:rsidR="00A91E53" w:rsidRPr="00A91E53" w:rsidRDefault="00A91E53" w:rsidP="00A91E53">
      <w:pPr>
        <w:numPr>
          <w:ilvl w:val="1"/>
          <w:numId w:val="1"/>
        </w:numPr>
      </w:pPr>
      <w:r w:rsidRPr="00A91E53">
        <w:rPr>
          <w:b/>
          <w:bCs/>
        </w:rPr>
        <w:t>B.</w:t>
      </w:r>
      <w:r w:rsidRPr="00A91E53">
        <w:t xml:space="preserve"> The stretching of light wavelengths: High-energy light photons from the early universe stretched over 14 billion years of cosmic expansion, shifting from visible light down into the microwave spectrum (~1 cm wavelength).</w:t>
      </w:r>
    </w:p>
    <w:p w14:paraId="7F6F3436" w14:textId="77777777" w:rsidR="00A91E53" w:rsidRPr="00A91E53" w:rsidRDefault="00A91E53" w:rsidP="00A91E53">
      <w:pPr>
        <w:numPr>
          <w:ilvl w:val="1"/>
          <w:numId w:val="1"/>
        </w:numPr>
      </w:pPr>
      <w:r w:rsidRPr="00A91E53">
        <w:rPr>
          <w:b/>
          <w:bCs/>
        </w:rPr>
        <w:t>C.</w:t>
      </w:r>
      <w:r w:rsidRPr="00A91E53">
        <w:t xml:space="preserve"> The thermal campfire analogy: Detecting the CMBR is equivalent to using a thermal sensor to detect the heat radiating off campfire stones in the dark.</w:t>
      </w:r>
    </w:p>
    <w:p w14:paraId="6832FEBD" w14:textId="77777777" w:rsidR="00A91E53" w:rsidRPr="00A91E53" w:rsidRDefault="00A91E53" w:rsidP="00A91E53">
      <w:pPr>
        <w:numPr>
          <w:ilvl w:val="1"/>
          <w:numId w:val="1"/>
        </w:numPr>
      </w:pPr>
      <w:r w:rsidRPr="00A91E53">
        <w:rPr>
          <w:b/>
          <w:bCs/>
        </w:rPr>
        <w:lastRenderedPageBreak/>
        <w:t>D.</w:t>
      </w:r>
      <w:r w:rsidRPr="00A91E53">
        <w:t xml:space="preserve"> The serendipitous discovery in 1964:</w:t>
      </w:r>
    </w:p>
    <w:p w14:paraId="07639412" w14:textId="77777777" w:rsidR="00A91E53" w:rsidRPr="00A91E53" w:rsidRDefault="00A91E53" w:rsidP="00A91E53">
      <w:pPr>
        <w:numPr>
          <w:ilvl w:val="2"/>
          <w:numId w:val="1"/>
        </w:numPr>
      </w:pPr>
      <w:r w:rsidRPr="00A91E53">
        <w:rPr>
          <w:b/>
          <w:bCs/>
        </w:rPr>
        <w:t>1.</w:t>
      </w:r>
      <w:r w:rsidRPr="00A91E53">
        <w:t xml:space="preserve"> Arno Penzias and Robert Wilson of Bell Labs tried to calibrate a sensitive 50-foot horn antenna for satellite communications.</w:t>
      </w:r>
    </w:p>
    <w:p w14:paraId="1234303D" w14:textId="77777777" w:rsidR="00A91E53" w:rsidRPr="00A91E53" w:rsidRDefault="00A91E53" w:rsidP="00A91E53">
      <w:pPr>
        <w:numPr>
          <w:ilvl w:val="2"/>
          <w:numId w:val="1"/>
        </w:numPr>
      </w:pPr>
      <w:r w:rsidRPr="00A91E53">
        <w:rPr>
          <w:b/>
          <w:bCs/>
        </w:rPr>
        <w:t>2.</w:t>
      </w:r>
      <w:r w:rsidRPr="00A91E53">
        <w:t xml:space="preserve"> They encountered a persistent, low-level static hiss coming uniformly from every direction in the sky.</w:t>
      </w:r>
    </w:p>
    <w:p w14:paraId="772B4263" w14:textId="77777777" w:rsidR="00A91E53" w:rsidRPr="00A91E53" w:rsidRDefault="00A91E53" w:rsidP="00A91E53">
      <w:pPr>
        <w:numPr>
          <w:ilvl w:val="2"/>
          <w:numId w:val="1"/>
        </w:numPr>
      </w:pPr>
      <w:r w:rsidRPr="00A91E53">
        <w:rPr>
          <w:b/>
          <w:bCs/>
        </w:rPr>
        <w:t>3.</w:t>
      </w:r>
      <w:r w:rsidRPr="00A91E53">
        <w:t xml:space="preserve"> They exhaustively eliminated interferences, which included scraping "white dielectric substance" (pigeon poop) out of the antenna, but the </w:t>
      </w:r>
      <w:proofErr w:type="gramStart"/>
      <w:r w:rsidRPr="00A91E53">
        <w:t>background hiss</w:t>
      </w:r>
      <w:proofErr w:type="gramEnd"/>
      <w:r w:rsidRPr="00A91E53">
        <w:t xml:space="preserve"> remained.</w:t>
      </w:r>
    </w:p>
    <w:p w14:paraId="519ED2F0" w14:textId="77777777" w:rsidR="00A91E53" w:rsidRPr="00A91E53" w:rsidRDefault="00A91E53" w:rsidP="00A91E53">
      <w:pPr>
        <w:numPr>
          <w:ilvl w:val="1"/>
          <w:numId w:val="1"/>
        </w:numPr>
      </w:pPr>
      <w:r w:rsidRPr="00A91E53">
        <w:rPr>
          <w:b/>
          <w:bCs/>
        </w:rPr>
        <w:t>E.</w:t>
      </w:r>
      <w:r w:rsidRPr="00A91E53">
        <w:t xml:space="preserve"> The 300,000-year delay of the "cosmic flash":</w:t>
      </w:r>
    </w:p>
    <w:p w14:paraId="550F2E82" w14:textId="77777777" w:rsidR="00A91E53" w:rsidRPr="00A91E53" w:rsidRDefault="00A91E53" w:rsidP="00A91E53">
      <w:pPr>
        <w:numPr>
          <w:ilvl w:val="2"/>
          <w:numId w:val="1"/>
        </w:numPr>
      </w:pPr>
      <w:r w:rsidRPr="00A91E53">
        <w:rPr>
          <w:b/>
          <w:bCs/>
        </w:rPr>
        <w:t>1.</w:t>
      </w:r>
      <w:r w:rsidRPr="00A91E53">
        <w:t xml:space="preserve"> For the first 300,000 years, the universe was a hot, opaque plasma fog where free electrons scattered photons in every direction like car headlights in fog.</w:t>
      </w:r>
    </w:p>
    <w:p w14:paraId="42780B97" w14:textId="77777777" w:rsidR="00A91E53" w:rsidRPr="00A91E53" w:rsidRDefault="00A91E53" w:rsidP="00A91E53">
      <w:pPr>
        <w:numPr>
          <w:ilvl w:val="2"/>
          <w:numId w:val="1"/>
        </w:numPr>
      </w:pPr>
      <w:r w:rsidRPr="00A91E53">
        <w:rPr>
          <w:b/>
          <w:bCs/>
        </w:rPr>
        <w:t>2.</w:t>
      </w:r>
      <w:r w:rsidRPr="00A91E53">
        <w:t xml:space="preserve"> At approximately 3,000 Kelvin, the temperature dropped enough for free electrons to be captured by nuclei, forming stable, neutral atoms.</w:t>
      </w:r>
    </w:p>
    <w:p w14:paraId="12617BF2" w14:textId="77777777" w:rsidR="00A91E53" w:rsidRPr="00A91E53" w:rsidRDefault="00A91E53" w:rsidP="00A91E53">
      <w:pPr>
        <w:numPr>
          <w:ilvl w:val="2"/>
          <w:numId w:val="1"/>
        </w:numPr>
      </w:pPr>
      <w:r w:rsidRPr="00A91E53">
        <w:rPr>
          <w:b/>
          <w:bCs/>
        </w:rPr>
        <w:t>3.</w:t>
      </w:r>
      <w:r w:rsidRPr="00A91E53">
        <w:t xml:space="preserve"> The cosmic fog lifted instantly, allowing photons to travel unimpeded in straight lines across the expanding universe.</w:t>
      </w:r>
    </w:p>
    <w:p w14:paraId="40DCAF75" w14:textId="77777777" w:rsidR="00A91E53" w:rsidRPr="00A91E53" w:rsidRDefault="00A91E53" w:rsidP="00A91E53">
      <w:pPr>
        <w:numPr>
          <w:ilvl w:val="1"/>
          <w:numId w:val="1"/>
        </w:numPr>
      </w:pPr>
      <w:r w:rsidRPr="00A91E53">
        <w:rPr>
          <w:b/>
          <w:bCs/>
        </w:rPr>
        <w:t>F.</w:t>
      </w:r>
      <w:r w:rsidRPr="00A91E53">
        <w:t xml:space="preserve"> Scientific measurement: NASA's COBE satellite (late 1980s) measured this uniform background temperature at approximately 2.75 Kelvin, matching the thermal Planck curve predicted decades earlier.</w:t>
      </w:r>
    </w:p>
    <w:p w14:paraId="6D43EC59" w14:textId="77777777" w:rsidR="00A91E53" w:rsidRPr="00A91E53" w:rsidRDefault="00A91E53" w:rsidP="00A91E53">
      <w:pPr>
        <w:numPr>
          <w:ilvl w:val="0"/>
          <w:numId w:val="1"/>
        </w:numPr>
      </w:pPr>
      <w:r w:rsidRPr="00A91E53">
        <w:rPr>
          <w:b/>
          <w:bCs/>
        </w:rPr>
        <w:t>IV. The Third Cord: Stellar Nucleosynthesis (Fusing Heavy Elements)</w:t>
      </w:r>
    </w:p>
    <w:p w14:paraId="61CF1228" w14:textId="77777777" w:rsidR="00A91E53" w:rsidRPr="00A91E53" w:rsidRDefault="00A91E53" w:rsidP="00A91E53">
      <w:pPr>
        <w:numPr>
          <w:ilvl w:val="1"/>
          <w:numId w:val="1"/>
        </w:numPr>
      </w:pPr>
      <w:r w:rsidRPr="00A91E53">
        <w:rPr>
          <w:b/>
          <w:bCs/>
        </w:rPr>
        <w:t>A.</w:t>
      </w:r>
      <w:r w:rsidRPr="00A91E53">
        <w:t xml:space="preserve"> Sourcing the rest of the periodic table: The creation of heavy elements essential for life (carbon, oxygen, iron) was outsourced entirely to stars.</w:t>
      </w:r>
    </w:p>
    <w:p w14:paraId="5FF8843C" w14:textId="77777777" w:rsidR="00A91E53" w:rsidRPr="00A91E53" w:rsidRDefault="00A91E53" w:rsidP="00A91E53">
      <w:pPr>
        <w:numPr>
          <w:ilvl w:val="1"/>
          <w:numId w:val="1"/>
        </w:numPr>
      </w:pPr>
      <w:r w:rsidRPr="00A91E53">
        <w:rPr>
          <w:b/>
          <w:bCs/>
        </w:rPr>
        <w:t>B.</w:t>
      </w:r>
      <w:r w:rsidRPr="00A91E53">
        <w:t xml:space="preserve"> The lifecycle of a massive star:</w:t>
      </w:r>
    </w:p>
    <w:p w14:paraId="5BF5EDBA" w14:textId="77777777" w:rsidR="00A91E53" w:rsidRPr="00A91E53" w:rsidRDefault="00A91E53" w:rsidP="00A91E53">
      <w:pPr>
        <w:numPr>
          <w:ilvl w:val="2"/>
          <w:numId w:val="1"/>
        </w:numPr>
      </w:pPr>
      <w:r w:rsidRPr="00A91E53">
        <w:rPr>
          <w:b/>
          <w:bCs/>
        </w:rPr>
        <w:t>1.</w:t>
      </w:r>
      <w:r w:rsidRPr="00A91E53">
        <w:t xml:space="preserve"> A dynamic battle between the inward crush of gravity and the outward push of nuclear fusion pressure.</w:t>
      </w:r>
    </w:p>
    <w:p w14:paraId="04ADE30C" w14:textId="77777777" w:rsidR="00A91E53" w:rsidRPr="00A91E53" w:rsidRDefault="00A91E53" w:rsidP="00A91E53">
      <w:pPr>
        <w:numPr>
          <w:ilvl w:val="2"/>
          <w:numId w:val="1"/>
        </w:numPr>
      </w:pPr>
      <w:r w:rsidRPr="00A91E53">
        <w:rPr>
          <w:b/>
          <w:bCs/>
        </w:rPr>
        <w:t>2.</w:t>
      </w:r>
      <w:r w:rsidRPr="00A91E53">
        <w:t xml:space="preserve"> The hydrogen-burning phase: Our sun currently converts hydrogen to helium at approximately 50 million degrees.</w:t>
      </w:r>
    </w:p>
    <w:p w14:paraId="1DEBFB1C" w14:textId="77777777" w:rsidR="00A91E53" w:rsidRPr="00A91E53" w:rsidRDefault="00A91E53" w:rsidP="00A91E53">
      <w:pPr>
        <w:numPr>
          <w:ilvl w:val="2"/>
          <w:numId w:val="1"/>
        </w:numPr>
      </w:pPr>
      <w:r w:rsidRPr="00A91E53">
        <w:rPr>
          <w:b/>
          <w:bCs/>
        </w:rPr>
        <w:t>3.</w:t>
      </w:r>
      <w:r w:rsidRPr="00A91E53">
        <w:t xml:space="preserve"> Core contraction: When hydrogen depletes, gravity crushes the star tighter, spiking the core temperature to 100 million degrees and igniting helium fusion to create carbon.</w:t>
      </w:r>
    </w:p>
    <w:p w14:paraId="010D1A0C" w14:textId="77777777" w:rsidR="00A91E53" w:rsidRPr="00A91E53" w:rsidRDefault="00A91E53" w:rsidP="00A91E53">
      <w:pPr>
        <w:numPr>
          <w:ilvl w:val="2"/>
          <w:numId w:val="1"/>
        </w:numPr>
      </w:pPr>
      <w:r w:rsidRPr="00A91E53">
        <w:rPr>
          <w:b/>
          <w:bCs/>
        </w:rPr>
        <w:lastRenderedPageBreak/>
        <w:t>4.</w:t>
      </w:r>
      <w:r w:rsidRPr="00A91E53">
        <w:t xml:space="preserve"> The onion-layer fusion cycle: Successive stages of collapse and heating fuse carbon to oxygen (500 million degrees), neon, silicon, sulfur, and eventually iron.</w:t>
      </w:r>
    </w:p>
    <w:p w14:paraId="6EACECAA" w14:textId="77777777" w:rsidR="00A91E53" w:rsidRPr="00A91E53" w:rsidRDefault="00A91E53" w:rsidP="00A91E53">
      <w:pPr>
        <w:numPr>
          <w:ilvl w:val="1"/>
          <w:numId w:val="1"/>
        </w:numPr>
      </w:pPr>
      <w:r w:rsidRPr="00A91E53">
        <w:rPr>
          <w:b/>
          <w:bCs/>
        </w:rPr>
        <w:t>C.</w:t>
      </w:r>
      <w:r w:rsidRPr="00A91E53">
        <w:t xml:space="preserve"> The iron dead end and supernova:</w:t>
      </w:r>
    </w:p>
    <w:p w14:paraId="7B001956" w14:textId="77777777" w:rsidR="00A91E53" w:rsidRPr="00A91E53" w:rsidRDefault="00A91E53" w:rsidP="00A91E53">
      <w:pPr>
        <w:numPr>
          <w:ilvl w:val="2"/>
          <w:numId w:val="1"/>
        </w:numPr>
      </w:pPr>
      <w:r w:rsidRPr="00A91E53">
        <w:rPr>
          <w:b/>
          <w:bCs/>
        </w:rPr>
        <w:t>1.</w:t>
      </w:r>
      <w:r w:rsidRPr="00A91E53">
        <w:t xml:space="preserve"> Iron fusion absorbs more energy than it releases, causing the core's outward pressure to vanish instantly.</w:t>
      </w:r>
    </w:p>
    <w:p w14:paraId="4DD8ED0E" w14:textId="77777777" w:rsidR="00A91E53" w:rsidRPr="00A91E53" w:rsidRDefault="00A91E53" w:rsidP="00A91E53">
      <w:pPr>
        <w:numPr>
          <w:ilvl w:val="2"/>
          <w:numId w:val="1"/>
        </w:numPr>
      </w:pPr>
      <w:r w:rsidRPr="00A91E53">
        <w:rPr>
          <w:b/>
          <w:bCs/>
        </w:rPr>
        <w:t>2.</w:t>
      </w:r>
      <w:r w:rsidRPr="00A91E53">
        <w:t xml:space="preserve"> Gravity triggers a catastrophic collapse, and the collapsing outer layers rebound off the solid iron core in a violent supernova explosion.</w:t>
      </w:r>
    </w:p>
    <w:p w14:paraId="160B12D2" w14:textId="77777777" w:rsidR="00A91E53" w:rsidRPr="00A91E53" w:rsidRDefault="00A91E53" w:rsidP="00A91E53">
      <w:pPr>
        <w:numPr>
          <w:ilvl w:val="2"/>
          <w:numId w:val="1"/>
        </w:numPr>
      </w:pPr>
      <w:r w:rsidRPr="00A91E53">
        <w:rPr>
          <w:b/>
          <w:bCs/>
        </w:rPr>
        <w:t>3.</w:t>
      </w:r>
      <w:r w:rsidRPr="00A91E53">
        <w:t xml:space="preserve"> This explosion scatters heavy, life-giving elements across the cosmos to form new solar systems.</w:t>
      </w:r>
    </w:p>
    <w:p w14:paraId="41DDC8DF" w14:textId="77777777" w:rsidR="00A91E53" w:rsidRPr="00A91E53" w:rsidRDefault="00A91E53" w:rsidP="00A91E53">
      <w:pPr>
        <w:numPr>
          <w:ilvl w:val="0"/>
          <w:numId w:val="1"/>
        </w:numPr>
      </w:pPr>
      <w:r w:rsidRPr="00A91E53">
        <w:rPr>
          <w:b/>
          <w:bCs/>
        </w:rPr>
        <w:t>V. Cosmological Context and Philosophical Implications</w:t>
      </w:r>
    </w:p>
    <w:p w14:paraId="746FF0E5" w14:textId="77777777" w:rsidR="00A91E53" w:rsidRPr="00A91E53" w:rsidRDefault="00A91E53" w:rsidP="00A91E53">
      <w:pPr>
        <w:numPr>
          <w:ilvl w:val="1"/>
          <w:numId w:val="1"/>
        </w:numPr>
      </w:pPr>
      <w:r w:rsidRPr="00A91E53">
        <w:rPr>
          <w:b/>
          <w:bCs/>
        </w:rPr>
        <w:t>A.</w:t>
      </w:r>
      <w:r w:rsidRPr="00A91E53">
        <w:t xml:space="preserve"> Baryonic matter: The familiar elements, stars, planets, and humans account for only 4.5% of the total mass-energy of the universe.</w:t>
      </w:r>
    </w:p>
    <w:p w14:paraId="057971E3" w14:textId="77777777" w:rsidR="00A91E53" w:rsidRPr="00A91E53" w:rsidRDefault="00A91E53" w:rsidP="00A91E53">
      <w:pPr>
        <w:numPr>
          <w:ilvl w:val="1"/>
          <w:numId w:val="1"/>
        </w:numPr>
      </w:pPr>
      <w:r w:rsidRPr="00A91E53">
        <w:rPr>
          <w:b/>
          <w:bCs/>
        </w:rPr>
        <w:t>B.</w:t>
      </w:r>
      <w:r w:rsidRPr="00A91E53">
        <w:t xml:space="preserve"> The invisible universe: Roughly 20% </w:t>
      </w:r>
      <w:proofErr w:type="gramStart"/>
      <w:r w:rsidRPr="00A91E53">
        <w:t>consists</w:t>
      </w:r>
      <w:proofErr w:type="gramEnd"/>
      <w:r w:rsidRPr="00A91E53">
        <w:t xml:space="preserve"> of dark matter, and 73% </w:t>
      </w:r>
      <w:proofErr w:type="gramStart"/>
      <w:r w:rsidRPr="00A91E53">
        <w:t>consists</w:t>
      </w:r>
      <w:proofErr w:type="gramEnd"/>
      <w:r w:rsidRPr="00A91E53">
        <w:t xml:space="preserve"> of dark energy.</w:t>
      </w:r>
    </w:p>
    <w:p w14:paraId="1F12CC23" w14:textId="77777777" w:rsidR="00A91E53" w:rsidRPr="00A91E53" w:rsidRDefault="00A91E53" w:rsidP="00A91E53">
      <w:pPr>
        <w:numPr>
          <w:ilvl w:val="1"/>
          <w:numId w:val="1"/>
        </w:numPr>
      </w:pPr>
      <w:r w:rsidRPr="00A91E53">
        <w:rPr>
          <w:b/>
          <w:bCs/>
        </w:rPr>
        <w:t>C.</w:t>
      </w:r>
      <w:r w:rsidRPr="00A91E53">
        <w:t xml:space="preserve"> Metaphorical and philosophical perspectives:</w:t>
      </w:r>
    </w:p>
    <w:p w14:paraId="2F2E16CF" w14:textId="77777777" w:rsidR="00A91E53" w:rsidRPr="00A91E53" w:rsidRDefault="00A91E53" w:rsidP="00A91E53">
      <w:pPr>
        <w:numPr>
          <w:ilvl w:val="2"/>
          <w:numId w:val="1"/>
        </w:numPr>
      </w:pPr>
      <w:r w:rsidRPr="00A91E53">
        <w:rPr>
          <w:b/>
          <w:bCs/>
        </w:rPr>
        <w:t>1.</w:t>
      </w:r>
      <w:r w:rsidRPr="00A91E53">
        <w:t xml:space="preserve"> Humanity as "special nobodies" representing a rare minority material in the cosmos.</w:t>
      </w:r>
    </w:p>
    <w:p w14:paraId="162DD09A" w14:textId="77777777" w:rsidR="00A91E53" w:rsidRPr="00A91E53" w:rsidRDefault="00A91E53" w:rsidP="00A91E53">
      <w:pPr>
        <w:numPr>
          <w:ilvl w:val="2"/>
          <w:numId w:val="1"/>
        </w:numPr>
      </w:pPr>
      <w:r w:rsidRPr="00A91E53">
        <w:rPr>
          <w:b/>
          <w:bCs/>
        </w:rPr>
        <w:t>2.</w:t>
      </w:r>
      <w:r w:rsidRPr="00A91E53">
        <w:t xml:space="preserve"> Agnostic astronomer Robert Jastrow observing how closely the astronomical timeline aligns with a sudden biblical creation event.</w:t>
      </w:r>
    </w:p>
    <w:p w14:paraId="76A86FC5" w14:textId="77777777" w:rsidR="00A91E53" w:rsidRPr="00A91E53" w:rsidRDefault="00A91E53" w:rsidP="00A91E53">
      <w:pPr>
        <w:numPr>
          <w:ilvl w:val="2"/>
          <w:numId w:val="1"/>
        </w:numPr>
      </w:pPr>
      <w:r w:rsidRPr="00A91E53">
        <w:rPr>
          <w:b/>
          <w:bCs/>
        </w:rPr>
        <w:t>3.</w:t>
      </w:r>
      <w:r w:rsidRPr="00A91E53">
        <w:t xml:space="preserve"> John Muir's quote that "every flower is hitched to a star" as a literal, chemical fact of stellar nucleosynthesis.</w:t>
      </w:r>
    </w:p>
    <w:p w14:paraId="36D4D1E0" w14:textId="77777777" w:rsidR="00A91E53" w:rsidRPr="00A91E53" w:rsidRDefault="00A91E53" w:rsidP="00A91E53">
      <w:pPr>
        <w:numPr>
          <w:ilvl w:val="0"/>
          <w:numId w:val="1"/>
        </w:numPr>
      </w:pPr>
      <w:r w:rsidRPr="00A91E53">
        <w:rPr>
          <w:b/>
          <w:bCs/>
        </w:rPr>
        <w:t>VI. Conclusion: The Accelerating Universe and Our Privileged Window</w:t>
      </w:r>
    </w:p>
    <w:p w14:paraId="1D845B37" w14:textId="77777777" w:rsidR="00A91E53" w:rsidRPr="00A91E53" w:rsidRDefault="00A91E53" w:rsidP="00A91E53">
      <w:pPr>
        <w:numPr>
          <w:ilvl w:val="1"/>
          <w:numId w:val="1"/>
        </w:numPr>
      </w:pPr>
      <w:r w:rsidRPr="00A91E53">
        <w:rPr>
          <w:b/>
          <w:bCs/>
        </w:rPr>
        <w:t>A.</w:t>
      </w:r>
      <w:r w:rsidRPr="00A91E53">
        <w:t xml:space="preserve"> The unbroken "three-fold chord" proving the Big Bang: Spacetime expansion, light element abundances, and the cosmic microwave background radiation.</w:t>
      </w:r>
    </w:p>
    <w:p w14:paraId="79AC027A" w14:textId="77777777" w:rsidR="00A91E53" w:rsidRPr="00A91E53" w:rsidRDefault="00A91E53" w:rsidP="00A91E53">
      <w:pPr>
        <w:numPr>
          <w:ilvl w:val="1"/>
          <w:numId w:val="1"/>
        </w:numPr>
      </w:pPr>
      <w:r w:rsidRPr="00A91E53">
        <w:rPr>
          <w:b/>
          <w:bCs/>
        </w:rPr>
        <w:t>B.</w:t>
      </w:r>
      <w:r w:rsidRPr="00A91E53">
        <w:t xml:space="preserve"> The threat of accelerating expansion: Spacetime will continue to stretch the wavelengths of CMBR photons.</w:t>
      </w:r>
    </w:p>
    <w:p w14:paraId="56E7F6AF" w14:textId="77777777" w:rsidR="00A91E53" w:rsidRPr="00A91E53" w:rsidRDefault="00A91E53" w:rsidP="00A91E53">
      <w:pPr>
        <w:numPr>
          <w:ilvl w:val="1"/>
          <w:numId w:val="1"/>
        </w:numPr>
      </w:pPr>
      <w:r w:rsidRPr="00A91E53">
        <w:rPr>
          <w:b/>
          <w:bCs/>
        </w:rPr>
        <w:t>C.</w:t>
      </w:r>
      <w:r w:rsidRPr="00A91E53">
        <w:t xml:space="preserve"> The ultimate blackout: Billions of years from now, these microwaves will stretch into ultra-long, undetectable radio waves, completely erasing all observable traces of the Big Bang's embers.</w:t>
      </w:r>
    </w:p>
    <w:p w14:paraId="1BEF74DD" w14:textId="77777777" w:rsidR="00A91E53" w:rsidRPr="00A91E53" w:rsidRDefault="00A91E53" w:rsidP="00A91E53">
      <w:pPr>
        <w:numPr>
          <w:ilvl w:val="1"/>
          <w:numId w:val="1"/>
        </w:numPr>
      </w:pPr>
      <w:r w:rsidRPr="00A91E53">
        <w:rPr>
          <w:b/>
          <w:bCs/>
        </w:rPr>
        <w:lastRenderedPageBreak/>
        <w:t>D.</w:t>
      </w:r>
      <w:r w:rsidRPr="00A91E53">
        <w:t xml:space="preserve"> Humanity's privileged epoch: We exist in a brief cosmic window where the universe is old enough to have forged heavy elements for life, but young enough to still hold the readable clues of its birth.</w:t>
      </w:r>
    </w:p>
    <w:p w14:paraId="4E106C69" w14:textId="77777777" w:rsidR="00B2341C" w:rsidRDefault="00B2341C"/>
    <w:sectPr w:rsidR="00B234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45E0" w14:textId="77777777" w:rsidR="00001082" w:rsidRDefault="00001082" w:rsidP="00A91E53">
      <w:pPr>
        <w:spacing w:after="0" w:line="240" w:lineRule="auto"/>
      </w:pPr>
      <w:r>
        <w:separator/>
      </w:r>
    </w:p>
  </w:endnote>
  <w:endnote w:type="continuationSeparator" w:id="0">
    <w:p w14:paraId="6C8C9B30" w14:textId="77777777" w:rsidR="00001082" w:rsidRDefault="00001082" w:rsidP="00A9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1DFB" w14:textId="77777777" w:rsidR="00001082" w:rsidRDefault="00001082" w:rsidP="00A91E53">
      <w:pPr>
        <w:spacing w:after="0" w:line="240" w:lineRule="auto"/>
      </w:pPr>
      <w:r>
        <w:separator/>
      </w:r>
    </w:p>
  </w:footnote>
  <w:footnote w:type="continuationSeparator" w:id="0">
    <w:p w14:paraId="6F84E8A5" w14:textId="77777777" w:rsidR="00001082" w:rsidRDefault="00001082" w:rsidP="00A91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819548"/>
      <w:docPartObj>
        <w:docPartGallery w:val="Page Numbers (Top of Page)"/>
        <w:docPartUnique/>
      </w:docPartObj>
    </w:sdtPr>
    <w:sdtEndPr>
      <w:rPr>
        <w:noProof/>
      </w:rPr>
    </w:sdtEndPr>
    <w:sdtContent>
      <w:p w14:paraId="761915E7" w14:textId="408FE6D9" w:rsidR="00A91E53" w:rsidRDefault="00A91E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A69569" w14:textId="77777777" w:rsidR="00A91E53" w:rsidRDefault="00A91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92561"/>
    <w:multiLevelType w:val="multilevel"/>
    <w:tmpl w:val="70748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38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53"/>
    <w:rsid w:val="00001082"/>
    <w:rsid w:val="001D057A"/>
    <w:rsid w:val="00232948"/>
    <w:rsid w:val="005175BD"/>
    <w:rsid w:val="007B6F1E"/>
    <w:rsid w:val="00A91E53"/>
    <w:rsid w:val="00AE68CE"/>
    <w:rsid w:val="00B2341C"/>
    <w:rsid w:val="00E15D16"/>
    <w:rsid w:val="00E45B0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F98B"/>
  <w15:chartTrackingRefBased/>
  <w15:docId w15:val="{377361BB-F379-413C-A510-B17FD3A1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A91E5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91E5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91E5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91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E5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91E5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91E5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91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E53"/>
    <w:rPr>
      <w:rFonts w:eastAsiaTheme="majorEastAsia" w:cstheme="majorBidi"/>
      <w:color w:val="272727" w:themeColor="text1" w:themeTint="D8"/>
    </w:rPr>
  </w:style>
  <w:style w:type="paragraph" w:styleId="Title">
    <w:name w:val="Title"/>
    <w:basedOn w:val="Normal"/>
    <w:next w:val="Normal"/>
    <w:link w:val="TitleChar"/>
    <w:uiPriority w:val="10"/>
    <w:qFormat/>
    <w:rsid w:val="00A91E5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91E5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91E5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91E5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91E53"/>
    <w:pPr>
      <w:spacing w:before="160"/>
      <w:jc w:val="center"/>
    </w:pPr>
    <w:rPr>
      <w:i/>
      <w:iCs/>
      <w:color w:val="404040" w:themeColor="text1" w:themeTint="BF"/>
    </w:rPr>
  </w:style>
  <w:style w:type="character" w:customStyle="1" w:styleId="QuoteChar">
    <w:name w:val="Quote Char"/>
    <w:basedOn w:val="DefaultParagraphFont"/>
    <w:link w:val="Quote"/>
    <w:uiPriority w:val="29"/>
    <w:rsid w:val="00A91E53"/>
    <w:rPr>
      <w:rFonts w:cs="Mangal"/>
      <w:i/>
      <w:iCs/>
      <w:color w:val="404040" w:themeColor="text1" w:themeTint="BF"/>
    </w:rPr>
  </w:style>
  <w:style w:type="paragraph" w:styleId="ListParagraph">
    <w:name w:val="List Paragraph"/>
    <w:basedOn w:val="Normal"/>
    <w:uiPriority w:val="34"/>
    <w:qFormat/>
    <w:rsid w:val="00A91E53"/>
    <w:pPr>
      <w:ind w:left="720"/>
      <w:contextualSpacing/>
    </w:pPr>
  </w:style>
  <w:style w:type="character" w:styleId="IntenseEmphasis">
    <w:name w:val="Intense Emphasis"/>
    <w:basedOn w:val="DefaultParagraphFont"/>
    <w:uiPriority w:val="21"/>
    <w:qFormat/>
    <w:rsid w:val="00A91E53"/>
    <w:rPr>
      <w:i/>
      <w:iCs/>
      <w:color w:val="0F4761" w:themeColor="accent1" w:themeShade="BF"/>
    </w:rPr>
  </w:style>
  <w:style w:type="paragraph" w:styleId="IntenseQuote">
    <w:name w:val="Intense Quote"/>
    <w:basedOn w:val="Normal"/>
    <w:next w:val="Normal"/>
    <w:link w:val="IntenseQuoteChar"/>
    <w:uiPriority w:val="30"/>
    <w:qFormat/>
    <w:rsid w:val="00A91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E53"/>
    <w:rPr>
      <w:rFonts w:cs="Mangal"/>
      <w:i/>
      <w:iCs/>
      <w:color w:val="0F4761" w:themeColor="accent1" w:themeShade="BF"/>
    </w:rPr>
  </w:style>
  <w:style w:type="character" w:styleId="IntenseReference">
    <w:name w:val="Intense Reference"/>
    <w:basedOn w:val="DefaultParagraphFont"/>
    <w:uiPriority w:val="32"/>
    <w:qFormat/>
    <w:rsid w:val="00A91E53"/>
    <w:rPr>
      <w:b/>
      <w:bCs/>
      <w:smallCaps/>
      <w:color w:val="0F4761" w:themeColor="accent1" w:themeShade="BF"/>
      <w:spacing w:val="5"/>
    </w:rPr>
  </w:style>
  <w:style w:type="paragraph" w:styleId="Header">
    <w:name w:val="header"/>
    <w:basedOn w:val="Normal"/>
    <w:link w:val="HeaderChar"/>
    <w:uiPriority w:val="99"/>
    <w:unhideWhenUsed/>
    <w:rsid w:val="00A9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E53"/>
    <w:rPr>
      <w:rFonts w:cs="Mangal"/>
    </w:rPr>
  </w:style>
  <w:style w:type="paragraph" w:styleId="Footer">
    <w:name w:val="footer"/>
    <w:basedOn w:val="Normal"/>
    <w:link w:val="FooterChar"/>
    <w:uiPriority w:val="99"/>
    <w:unhideWhenUsed/>
    <w:rsid w:val="00A9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5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2026-07-06T22:53:00Z</dcterms:created>
  <dcterms:modified xsi:type="dcterms:W3CDTF">2026-07-08T22:25:00Z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f10a6c46-e3c2-4c86-a0e7-fca43d214a22</vt:lpwstr>
  </property>
</Properties>
</file>