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707E56" w14:textId="3512246A" w:rsidR="000E7CD4" w:rsidRPr="002E0A9D" w:rsidRDefault="000E7CD4" w:rsidP="000E7CD4">
      <w:pPr xmlns:w="http://schemas.openxmlformats.org/wordprocessingml/2006/main">
        <w:jc w:val="center"/>
        <w:rPr>
          <w:rFonts w:ascii="Calibri" w:eastAsia="Calibri" w:hAnsi="Calibri" w:cs="Calibri"/>
          <w:b/>
          <w:bCs/>
          <w:sz w:val="42"/>
          <w:szCs w:val="42"/>
          <w:lang w:val="fr-FR"/>
        </w:rPr>
      </w:pPr>
      <w:r xmlns:w="http://schemas.openxmlformats.org/wordprocessingml/2006/main" w:rsidRPr="002E0A9D">
        <w:rPr>
          <w:rFonts w:ascii="Calibri" w:eastAsia="Calibri" w:hAnsi="Calibri" w:cs="Calibri"/>
          <w:b/>
          <w:bCs/>
          <w:sz w:val="42"/>
          <w:szCs w:val="42"/>
          <w:lang w:val="fr-FR"/>
        </w:rPr>
        <w:t xml:space="preserve">Dkt. James S. Spiegel, </w:t>
      </w:r>
      <w:proofErr xmlns:w="http://schemas.openxmlformats.org/wordprocessingml/2006/main" w:type="spellStart"/>
      <w:r xmlns:w="http://schemas.openxmlformats.org/wordprocessingml/2006/main" w:rsidRPr="002E0A9D">
        <w:rPr>
          <w:rFonts w:ascii="Calibri" w:eastAsia="Calibri" w:hAnsi="Calibri" w:cs="Calibri"/>
          <w:b/>
          <w:bCs/>
          <w:sz w:val="42"/>
          <w:szCs w:val="42"/>
          <w:lang w:val="fr-FR"/>
        </w:rPr>
        <w:t xml:space="preserve">Maadili ya Kikristo </w:t>
      </w:r>
      <w:proofErr xmlns:w="http://schemas.openxmlformats.org/wordprocessingml/2006/main" w:type="spellEnd"/>
      <w:r xmlns:w="http://schemas.openxmlformats.org/wordprocessingml/2006/main" w:rsidRPr="002E0A9D">
        <w:rPr>
          <w:rFonts w:ascii="Calibri" w:eastAsia="Calibri" w:hAnsi="Calibri" w:cs="Calibri"/>
          <w:b/>
          <w:bCs/>
          <w:sz w:val="42"/>
          <w:szCs w:val="42"/>
          <w:lang w:val="fr-FR"/>
        </w:rPr>
        <w:t xml:space="preserve">, Kipindi cha 17, </w:t>
      </w:r>
      <w:r xmlns:w="http://schemas.openxmlformats.org/wordprocessingml/2006/main" w:rsidRPr="002E0A9D">
        <w:rPr>
          <w:rFonts w:ascii="Calibri" w:eastAsia="Calibri" w:hAnsi="Calibri" w:cs="Calibri"/>
          <w:b/>
          <w:bCs/>
          <w:sz w:val="42"/>
          <w:szCs w:val="42"/>
          <w:lang w:val="fr-FR"/>
        </w:rPr>
        <w:br xmlns:w="http://schemas.openxmlformats.org/wordprocessingml/2006/main"/>
      </w:r>
      <w:r xmlns:w="http://schemas.openxmlformats.org/wordprocessingml/2006/main" w:rsidR="002E0A9D" w:rsidRPr="002E0A9D">
        <w:rPr>
          <w:rFonts w:ascii="Calibri" w:eastAsia="Calibri" w:hAnsi="Calibri" w:cs="Calibri"/>
          <w:b/>
          <w:bCs/>
          <w:sz w:val="42"/>
          <w:szCs w:val="42"/>
          <w:lang w:val="fr-FR"/>
        </w:rPr>
        <w:t xml:space="preserve">Kuhalalisha </w:t>
      </w:r>
      <w:proofErr xmlns:w="http://schemas.openxmlformats.org/wordprocessingml/2006/main" w:type="spellEnd"/>
      <w:r xmlns:w="http://schemas.openxmlformats.org/wordprocessingml/2006/main" w:rsidR="002E0A9D" w:rsidRPr="002E0A9D">
        <w:rPr>
          <w:rFonts w:ascii="Calibri" w:eastAsia="Calibri" w:hAnsi="Calibri" w:cs="Calibri"/>
          <w:b/>
          <w:bCs/>
          <w:sz w:val="42"/>
          <w:szCs w:val="42"/>
          <w:lang w:val="fr-FR"/>
        </w:rPr>
        <w:t xml:space="preserve">Dawa za Kulevya</w:t>
      </w:r>
      <w:proofErr xmlns:w="http://schemas.openxmlformats.org/wordprocessingml/2006/main" w:type="spellStart"/>
    </w:p>
    <w:p w14:paraId="2AAB84BB" w14:textId="77777777" w:rsidR="000E7CD4" w:rsidRPr="000C5B21" w:rsidRDefault="000E7CD4" w:rsidP="000E7CD4">
      <w:pPr xmlns:w="http://schemas.openxmlformats.org/wordprocessingml/2006/main">
        <w:jc w:val="center"/>
        <w:rPr>
          <w:rFonts w:ascii="Calibri" w:eastAsia="Calibri" w:hAnsi="Calibri" w:cs="Calibri"/>
          <w:sz w:val="26"/>
          <w:szCs w:val="26"/>
        </w:rPr>
      </w:pPr>
      <w:r xmlns:w="http://schemas.openxmlformats.org/wordprocessingml/2006/main" w:rsidRPr="000C5B21">
        <w:rPr>
          <w:rFonts w:ascii="AA Times New Roman" w:eastAsia="Calibri" w:hAnsi="AA Times New Roman" w:cs="AA Times New Roman"/>
          <w:sz w:val="26"/>
          <w:szCs w:val="26"/>
        </w:rPr>
        <w:t xml:space="preserve">© </w:t>
      </w:r>
      <w:r xmlns:w="http://schemas.openxmlformats.org/wordprocessingml/2006/main" w:rsidRPr="000C5B21">
        <w:rPr>
          <w:rFonts w:ascii="Calibri" w:eastAsia="Calibri" w:hAnsi="Calibri" w:cs="Calibri"/>
          <w:sz w:val="26"/>
          <w:szCs w:val="26"/>
        </w:rPr>
        <w:t xml:space="preserve">2024 Jim Spiegel na Ted Hildebrandt</w:t>
      </w:r>
    </w:p>
    <w:p w14:paraId="7936D975" w14:textId="5A896521" w:rsidR="00F5231C" w:rsidRPr="002E0A9D" w:rsidRDefault="000E7CD4" w:rsidP="002E0A9D">
      <w:pPr xmlns:w="http://schemas.openxmlformats.org/wordprocessingml/2006/main">
        <w:rPr>
          <w:sz w:val="26"/>
          <w:szCs w:val="26"/>
        </w:rPr>
      </w:pPr>
      <w:r xmlns:w="http://schemas.openxmlformats.org/wordprocessingml/2006/main" w:rsidRPr="002E0A9D">
        <w:rPr>
          <w:rFonts w:ascii="Calibri" w:eastAsia="Calibri" w:hAnsi="Calibri" w:cs="Calibri"/>
          <w:b/>
          <w:bCs/>
          <w:sz w:val="26"/>
          <w:szCs w:val="26"/>
        </w:rPr>
        <w:br xmlns:w="http://schemas.openxmlformats.org/wordprocessingml/2006/main"/>
      </w:r>
      <w:r xmlns:w="http://schemas.openxmlformats.org/wordprocessingml/2006/main" w:rsidR="00000000" w:rsidRPr="002E0A9D">
        <w:rPr>
          <w:rFonts w:ascii="Calibri" w:eastAsia="Calibri" w:hAnsi="Calibri" w:cs="Calibri"/>
          <w:sz w:val="26"/>
          <w:szCs w:val="26"/>
        </w:rPr>
        <w:t xml:space="preserve">Huyu ni Dkt. James Spiegel katika mafundisho yake kuhusu Maadili ya Kikristo. Huu ni kipindi cha 17, Uhalalishaji wa Dawa za Kulevya. </w:t>
      </w:r>
      <w:r xmlns:w="http://schemas.openxmlformats.org/wordprocessingml/2006/main" w:rsidR="002E0A9D" w:rsidRPr="002E0A9D">
        <w:rPr>
          <w:rFonts w:ascii="Calibri" w:eastAsia="Calibri" w:hAnsi="Calibri" w:cs="Calibri"/>
          <w:sz w:val="26"/>
          <w:szCs w:val="26"/>
        </w:rPr>
        <w:br xmlns:w="http://schemas.openxmlformats.org/wordprocessingml/2006/main"/>
      </w:r>
      <w:r xmlns:w="http://schemas.openxmlformats.org/wordprocessingml/2006/main" w:rsidR="002E0A9D" w:rsidRPr="002E0A9D">
        <w:rPr>
          <w:rFonts w:ascii="Calibri" w:eastAsia="Calibri" w:hAnsi="Calibri" w:cs="Calibri"/>
          <w:sz w:val="26"/>
          <w:szCs w:val="26"/>
        </w:rPr>
        <w:br xmlns:w="http://schemas.openxmlformats.org/wordprocessingml/2006/main"/>
      </w:r>
      <w:r xmlns:w="http://schemas.openxmlformats.org/wordprocessingml/2006/main" w:rsidR="00000000" w:rsidRPr="002E0A9D">
        <w:rPr>
          <w:rFonts w:ascii="Calibri" w:eastAsia="Calibri" w:hAnsi="Calibri" w:cs="Calibri"/>
          <w:sz w:val="26"/>
          <w:szCs w:val="26"/>
        </w:rPr>
        <w:t xml:space="preserve">Sawa, toleo letu linalofuata ni uhalalishaji wa dawa za kulevya.</w:t>
      </w:r>
    </w:p>
    <w:p w14:paraId="484166C6" w14:textId="77777777" w:rsidR="00F5231C" w:rsidRPr="002E0A9D" w:rsidRDefault="00F5231C">
      <w:pPr>
        <w:rPr>
          <w:sz w:val="26"/>
          <w:szCs w:val="26"/>
        </w:rPr>
      </w:pPr>
    </w:p>
    <w:p w14:paraId="10108AC8" w14:textId="62A6CC19"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Je, matumizi ya dawa za kulevya kama vile bangi, kokeini, crystal meth, LSD, na heroini yanapaswa kuhalalishwa nchini Marekani? Hebu tuzungumzie kidogo kuhusu historia ya kile kinachoitwa Vita dhidi ya Dawa za Kulevya. Rais Richard Nixon ndiye aliyetumia neno hilo kwa mara ya kwanza mwaka wa 1969 wakati wa kutekeleza juhudi za kwanza za kina za shirikisho za kuzuia matumizi mabaya ya dawa za kulevya. Mnamo 1988, Rais Reagan aliunda Ofisi ya Sera ya Kitaifa ya Kudhibiti Dawa za Kulevya, na yule anayeitwa kaizari wa dawa za kulevya aliyesimamia alipandishwa cheo hadi kwenye nafasi ya baraza la mawaziri na Bill Clinton mnamo 1993.</w:t>
      </w:r>
    </w:p>
    <w:p w14:paraId="65A8CDC1" w14:textId="77777777" w:rsidR="00F5231C" w:rsidRPr="002E0A9D" w:rsidRDefault="00F5231C">
      <w:pPr>
        <w:rPr>
          <w:sz w:val="26"/>
          <w:szCs w:val="26"/>
        </w:rPr>
      </w:pPr>
    </w:p>
    <w:p w14:paraId="17EA60AC" w14:textId="77777777"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Makumi ya mamilioni ya dola, dola za shirikisho, hutumika kila mwaka katika Vita dhidi ya Dawa za Kulevya kuhusiana na kuzuiwa na elimu. Hapa kuna baadhi ya takwimu za uhalifu zinazohusiana na dawa za kulevya. Mnamo 2015, kulikuwa na takriban watu milioni 1.5 waliokamatwa na dawa za kulevya nchini Marekani. Karibu theluthi moja ya wahalifu hao walifungwa.</w:t>
      </w:r>
    </w:p>
    <w:p w14:paraId="158B6E1E" w14:textId="77777777" w:rsidR="00F5231C" w:rsidRPr="002E0A9D" w:rsidRDefault="00F5231C">
      <w:pPr>
        <w:rPr>
          <w:sz w:val="26"/>
          <w:szCs w:val="26"/>
        </w:rPr>
      </w:pPr>
    </w:p>
    <w:p w14:paraId="210C4141" w14:textId="6ECDB6D8"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Takriban 40% ya watu waliokamatwa na dawa za kulevya mwaka huo walihusishwa na bangi. Kufikia mwaka wa 2016, kulikuwa na takriban wahalifu 450,000 wa dawa za kulevya katika magereza ya Marekani kati ya jumla ya wafungwa milioni 2.2. Kwa hivyo, hii ni asilimia kubwa ya wafungwa nchini Marekani ni wahalifu wa dawa za kulevya.</w:t>
      </w:r>
    </w:p>
    <w:p w14:paraId="6E30119C" w14:textId="77777777" w:rsidR="00F5231C" w:rsidRPr="002E0A9D" w:rsidRDefault="00F5231C">
      <w:pPr>
        <w:rPr>
          <w:sz w:val="26"/>
          <w:szCs w:val="26"/>
        </w:rPr>
      </w:pPr>
    </w:p>
    <w:p w14:paraId="452073F3" w14:textId="5B785245"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Kufikia mwaka huu, 2020, matumizi ya bangi ya burudani yamekuwa halali katika majimbo takriban kumi na mawili. Alaska, California, Colorado, Illinois, Maine, Massachusetts, Michigan, Nevada, Oregon, Vermont, Washington, pamoja na Wilaya ya Columbia. Matumizi ya bangi ya kimatibabu ni halali katika majimbo mengine 23.</w:t>
      </w:r>
    </w:p>
    <w:p w14:paraId="090D08DF" w14:textId="77777777" w:rsidR="00F5231C" w:rsidRPr="002E0A9D" w:rsidRDefault="00F5231C">
      <w:pPr>
        <w:rPr>
          <w:sz w:val="26"/>
          <w:szCs w:val="26"/>
        </w:rPr>
      </w:pPr>
    </w:p>
    <w:p w14:paraId="541A1373" w14:textId="4E375DA2"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Hapa kuna ramani inayoonyesha ambapo matumizi ya bangi ni halali, hali za kijani kibichi zilizo na msimbo, na hali za kijani kibichi nyepesi ambapo bangi ya kimatibabu ni halali. Kwa hivyo, hebu tufikirie swali la kuhalalisha kinachoitwa dawa kali. Na hiyo inamaanisha hasa dawa za kulevya zinazolevya kimwili kama vile amfetamini na dawa za kulevya na pia baadhi ambazo si za kulevya kimwili lakini zinachukuliwa kuwa dawa kali.</w:t>
      </w:r>
    </w:p>
    <w:p w14:paraId="076904B6" w14:textId="77777777" w:rsidR="00F5231C" w:rsidRPr="002E0A9D" w:rsidRDefault="00F5231C">
      <w:pPr>
        <w:rPr>
          <w:sz w:val="26"/>
          <w:szCs w:val="26"/>
        </w:rPr>
      </w:pPr>
    </w:p>
    <w:p w14:paraId="62E67D1A" w14:textId="7CC6A473"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Vidonge vya kudanganya kama vile psilocybin na LSD. Kwa hivyo, vipi kuhusu hilo? Je, hiyo itakuwa hatua inayofaa ya kuhalalisha dawa kali pia? Mchumi mkuu Milton Friedman alibishania kuhalalishwa kwa dawa zote za kulevya. Na alikuwa na sababu kadhaa za hili.</w:t>
      </w:r>
    </w:p>
    <w:p w14:paraId="3F5A371F" w14:textId="77777777" w:rsidR="00F5231C" w:rsidRPr="002E0A9D" w:rsidRDefault="00F5231C">
      <w:pPr>
        <w:rPr>
          <w:sz w:val="26"/>
          <w:szCs w:val="26"/>
        </w:rPr>
      </w:pPr>
    </w:p>
    <w:p w14:paraId="03017097" w14:textId="1748A26D"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lastRenderedPageBreak xmlns:w="http://schemas.openxmlformats.org/wordprocessingml/2006/main"/>
      </w:r>
      <w:r xmlns:w="http://schemas.openxmlformats.org/wordprocessingml/2006/main" w:rsidRPr="002E0A9D">
        <w:rPr>
          <w:rFonts w:ascii="Calibri" w:eastAsia="Calibri" w:hAnsi="Calibri" w:cs="Calibri"/>
          <w:sz w:val="26"/>
          <w:szCs w:val="26"/>
        </w:rPr>
        <w:t xml:space="preserve">Moja, kwa maoni yake, kuhalalisha kutapunguza ugaidi wa dawa za kulevya kwa sababu uharamu ndio unaokuza soko jeusi </w:t>
      </w:r>
      <w:r xmlns:w="http://schemas.openxmlformats.org/wordprocessingml/2006/main" w:rsidR="002E0A9D">
        <w:rPr>
          <w:rFonts w:ascii="Calibri" w:eastAsia="Calibri" w:hAnsi="Calibri" w:cs="Calibri"/>
          <w:sz w:val="26"/>
          <w:szCs w:val="26"/>
        </w:rPr>
        <w:t xml:space="preserve">, ambalo husababisha faida kubwa kwa mabwana wa dawa za kulevya, na kila aina ya vurugu inahusishwa na hilo. Pili, uharamu unahimiza matumizi ya dawa za kulevya, kwa kushangaza, kupitia kitu kinachoitwa athari ya matunda yaliyokatazwa. Inavutia zaidi watu wengi kwa sababu tu ni marufuku na ni kinyume cha sheria.</w:t>
      </w:r>
    </w:p>
    <w:p w14:paraId="6948F98A" w14:textId="77777777" w:rsidR="00F5231C" w:rsidRPr="002E0A9D" w:rsidRDefault="00F5231C">
      <w:pPr>
        <w:rPr>
          <w:sz w:val="26"/>
          <w:szCs w:val="26"/>
        </w:rPr>
      </w:pPr>
    </w:p>
    <w:p w14:paraId="2F9A152D" w14:textId="724D08F7"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Unaondoa hilo ukihalalisha dawa hizi. Tatu, Friedman anasema kwamba kuhalalisha kutapunguza uhalifu unaohusiana na dawa za kulevya kama vile wizi na mauaji kwa sababu tu kuhalalisha kutaambatana na punguzo kubwa la gharama. Kwa hivyo, watu wanaotaka dawa hizi hawatahitaji kuchukua hatua kali ili kuzipata.</w:t>
      </w:r>
    </w:p>
    <w:p w14:paraId="452B3B5C" w14:textId="77777777" w:rsidR="00F5231C" w:rsidRPr="002E0A9D" w:rsidRDefault="00F5231C">
      <w:pPr>
        <w:rPr>
          <w:sz w:val="26"/>
          <w:szCs w:val="26"/>
        </w:rPr>
      </w:pPr>
    </w:p>
    <w:p w14:paraId="2691145C" w14:textId="65EA7A9E"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Na kuhalalisha kutaokoa mabilioni ya dola kwa sababu, kama tulivyoona, serikali hutumia mabilioni ya dola kila mwaka katika kupigana vita dhidi ya dawa za kulevya. Kwa hivyo hizo ni hoja za Friedman za kuhalalisha. William Bennett ametoa hoja kadhaa dhidi ya kuhalalisha dawa za kulevya.</w:t>
      </w:r>
    </w:p>
    <w:p w14:paraId="26C6E264" w14:textId="77777777" w:rsidR="00F5231C" w:rsidRPr="002E0A9D" w:rsidRDefault="00F5231C">
      <w:pPr>
        <w:rPr>
          <w:sz w:val="26"/>
          <w:szCs w:val="26"/>
        </w:rPr>
      </w:pPr>
    </w:p>
    <w:p w14:paraId="36E7EF6B" w14:textId="77777777"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Bennett, naamini, alikuwa mmoja wa watawala wa kwanza, kama si wa kwanza, wa dawa za kulevya katika utawala wa Marekani. Anasema kwamba kuhalalishwa kutasababisha kuongezeka kwa matumizi mabaya ya dawa za kulevya. Kwa kulinganisha, anabainisha kuwa unywaji wa pombe uliongezeka kwa takriban 350% baada ya kufutwa kwa marufuku hiyo mwanzoni mwa miaka ya 30.</w:t>
      </w:r>
    </w:p>
    <w:p w14:paraId="7AD8B495" w14:textId="77777777" w:rsidR="00F5231C" w:rsidRPr="002E0A9D" w:rsidRDefault="00F5231C">
      <w:pPr>
        <w:rPr>
          <w:sz w:val="26"/>
          <w:szCs w:val="26"/>
        </w:rPr>
      </w:pPr>
    </w:p>
    <w:p w14:paraId="6694BABA" w14:textId="77777777"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Kuhalalisha hakutaondoa soko haramu la dawa za kulevya la chini ya ardhi. Sababu ya hilo ni kwamba kuhalalisha kutakuja, kama ilivyotokea kwa tumbaku, kodi kubwa sana ambazo zitaongeza bei, bei ya mauzo, ya dawa za kulevya haramu. Na kinachoendesha soko jeusi, hata linapokuja suala la bidhaa halali kama vile tumbaku, ni motisha ya kuuza bidhaa hiyo kwa bei ya chini inapouzwa katika maduka mbalimbali.</w:t>
      </w:r>
    </w:p>
    <w:p w14:paraId="72CC627C" w14:textId="77777777" w:rsidR="00F5231C" w:rsidRPr="002E0A9D" w:rsidRDefault="00F5231C">
      <w:pPr>
        <w:rPr>
          <w:sz w:val="26"/>
          <w:szCs w:val="26"/>
        </w:rPr>
      </w:pPr>
    </w:p>
    <w:p w14:paraId="25EB24FC" w14:textId="50F6C135"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Nadhani sigara zinagharimu kiasi gani, $5 kwa pakiti sasa. Na kuna soko la magendo ambapo sigara zinauzwa kwa bei nafuu zaidi. Kwa hivyo, kwa sababu tu bidhaa ni haramu, ikiwa itatozwa ushuru wa kutosha, bado unaweza kuwa na soko la chini ya ardhi.</w:t>
      </w:r>
    </w:p>
    <w:p w14:paraId="48F6ADCA" w14:textId="77777777" w:rsidR="00F5231C" w:rsidRPr="002E0A9D" w:rsidRDefault="00F5231C">
      <w:pPr>
        <w:rPr>
          <w:sz w:val="26"/>
          <w:szCs w:val="26"/>
        </w:rPr>
      </w:pPr>
    </w:p>
    <w:p w14:paraId="3A75FAD8" w14:textId="42523F4B"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Kwa hivyo, kwa sababu tu dawa hizi kali zimehalalishwa haimaanishi kwamba zitaondolewa. Pia anasema kwamba kuhalalishwa hakutakomesha uhalifu unaohusiana na dawa za kulevya. Tena, kwa sababu bei itaongezeka sana, na watu wanapoanza kuwa waraibu wa dawa za kulevya kama vile crystal meth na opiates, mara nyingi huwa na hamu kubwa ya kupata dawa hizi.</w:t>
      </w:r>
    </w:p>
    <w:p w14:paraId="5B250FDA" w14:textId="77777777" w:rsidR="00F5231C" w:rsidRPr="002E0A9D" w:rsidRDefault="00F5231C">
      <w:pPr>
        <w:rPr>
          <w:sz w:val="26"/>
          <w:szCs w:val="26"/>
        </w:rPr>
      </w:pPr>
    </w:p>
    <w:p w14:paraId="37DE00CD" w14:textId="7D79BD00"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Na ikiwa hawana pesa za kuzinunua, basi watatumia vurugu na wizi. Na Bennett hatimaye anasema kwamba hakutakuwa na faida halisi ya kifedha itakayotokana na kuhalalishwa. Kwa sababu ingawa gharama za kuzuia zitapunguzwa, kutakuwa na ongezeko la matumizi ya dawa za kulevya na, kwa hivyo, kuongezeka, au angalau kiasi hicho, kama si zaidi, uhalifu unaohusiana na dawa za kulevya.</w:t>
      </w:r>
    </w:p>
    <w:p w14:paraId="5AD193CF" w14:textId="77777777" w:rsidR="00F5231C" w:rsidRPr="002E0A9D" w:rsidRDefault="00F5231C">
      <w:pPr>
        <w:rPr>
          <w:sz w:val="26"/>
          <w:szCs w:val="26"/>
        </w:rPr>
      </w:pPr>
    </w:p>
    <w:p w14:paraId="35205626" w14:textId="6AA9A556"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Na kisha pia fedha za serikali ambazo zitahitajika kutolewa kwa ajili ya kushughulika na watu wenye uraibu, ambazo zitaongezeka, kulingana na Bennett. </w:t>
      </w:r>
      <w:r xmlns:w="http://schemas.openxmlformats.org/wordprocessingml/2006/main" w:rsidRPr="002E0A9D">
        <w:rPr>
          <w:rFonts w:ascii="Calibri" w:eastAsia="Calibri" w:hAnsi="Calibri" w:cs="Calibri"/>
          <w:sz w:val="26"/>
          <w:szCs w:val="26"/>
        </w:rPr>
        <w:lastRenderedPageBreak xmlns:w="http://schemas.openxmlformats.org/wordprocessingml/2006/main"/>
      </w:r>
      <w:r xmlns:w="http://schemas.openxmlformats.org/wordprocessingml/2006/main" w:rsidRPr="002E0A9D">
        <w:rPr>
          <w:rFonts w:ascii="Calibri" w:eastAsia="Calibri" w:hAnsi="Calibri" w:cs="Calibri"/>
          <w:sz w:val="26"/>
          <w:szCs w:val="26"/>
        </w:rPr>
        <w:t xml:space="preserve">Msomi mwingine anayeunga mkono uhalalishaji ni mtu anayeitwa Nadelman, ambaye anasema kwamba juhudi za kuzuia dawa za kulevya zimekuwa na athari ndogo katika kudhibiti biashara ya dawa za kulevya na matumizi mabaya ya dawa za kulevya. </w:t>
      </w:r>
      <w:r xmlns:w="http://schemas.openxmlformats.org/wordprocessingml/2006/main" w:rsidR="002E0A9D" w:rsidRPr="002E0A9D">
        <w:rPr>
          <w:rFonts w:ascii="Calibri" w:eastAsia="Calibri" w:hAnsi="Calibri" w:cs="Calibri"/>
          <w:sz w:val="26"/>
          <w:szCs w:val="26"/>
        </w:rPr>
        <w:t xml:space="preserve">Kwa hivyo, kwa sababu hii ni sababu iliyopotea, ni juhudi ambayo kimsingi haina matunda kwa maoni yake.</w:t>
      </w:r>
    </w:p>
    <w:p w14:paraId="3495C380" w14:textId="77777777" w:rsidR="00F5231C" w:rsidRPr="002E0A9D" w:rsidRDefault="00F5231C">
      <w:pPr>
        <w:rPr>
          <w:sz w:val="26"/>
          <w:szCs w:val="26"/>
        </w:rPr>
      </w:pPr>
    </w:p>
    <w:p w14:paraId="7079DB37" w14:textId="16207643"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Tena, ni bora kuokoa pesa na kuifanya iwe halali na kuidhibiti. Anabainisha kuwa bangi na kasumba zinaweza kupandwa karibu popote. Hiyo ni hoja sawa na ile Friedman anayotoa, lakini pia anatoa hoja kwamba utekelezaji wa sheria dhidi ya dawa za kulevya huwadhuru watumiaji zaidi kuliko walengwa sahihi, ambao ni wafanyabiashara.</w:t>
      </w:r>
    </w:p>
    <w:p w14:paraId="0DDBC565" w14:textId="77777777" w:rsidR="00F5231C" w:rsidRPr="002E0A9D" w:rsidRDefault="00F5231C">
      <w:pPr>
        <w:rPr>
          <w:sz w:val="26"/>
          <w:szCs w:val="26"/>
        </w:rPr>
      </w:pPr>
    </w:p>
    <w:p w14:paraId="43306345" w14:textId="37BF9FC4" w:rsidR="00F5231C" w:rsidRPr="002E0A9D" w:rsidRDefault="002E0A9D">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Kwa hivyo, imeelekezwa vibaya kwa njia hii, kulingana na Nadelman. James Q. Wilson anatoa hoja zingine za kupinga uhalalishaji ambazo, tena, zinaingiliana kwa kiasi fulani na hoja za William Bennett. Kwa upande mmoja, akisema kwamba uhalalishaji ungesababisha mlipuko wa matumizi mabaya ya dawa za kulevya, kama vile kupunguza bei ya bidhaa yoyote kwa 95%.</w:t>
      </w:r>
    </w:p>
    <w:p w14:paraId="325D3505" w14:textId="77777777" w:rsidR="00F5231C" w:rsidRPr="002E0A9D" w:rsidRDefault="00F5231C">
      <w:pPr>
        <w:rPr>
          <w:sz w:val="26"/>
          <w:szCs w:val="26"/>
        </w:rPr>
      </w:pPr>
    </w:p>
    <w:p w14:paraId="3CC7CA52" w14:textId="5EED7DD9" w:rsidR="00F5231C" w:rsidRPr="002E0A9D" w:rsidRDefault="002E0A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hii ni hoja inayofanana na ile ambayo Bennett anaitoa, lakini Wilson anaongeza kwamba matumizi mabaya ya dawa za kulevya yenyewe si uhalifu usio na mwathirika, kama inavyosemwa mara nyingi na watetezi wa kuhalalisha, kwamba watoto na wenzi wa waraibu wanateseka sana kwa sababu ya matumizi mabaya ya dawa za kulevya, na tunahitaji kuwalinda. Kwa hivyo hizo ni hoja, faida na hasara. Nataka kuzingatia kidogo sasa kwenye hoja ya kijana Mkristo mwenye maadili anayeitwa Tim Schau, ambaye, nadhani, anajenga hoja bunifu dhidi ya kuhalalisha bangi, na ni jambo la kushangaza kwa sababu anasema haswa kwamba hata wanaharakati wa uhuru wanapaswa kuunga mkono marufuku ya bangi.</w:t>
      </w:r>
    </w:p>
    <w:p w14:paraId="57A98CE5" w14:textId="77777777" w:rsidR="00F5231C" w:rsidRPr="002E0A9D" w:rsidRDefault="00F5231C">
      <w:pPr>
        <w:rPr>
          <w:sz w:val="26"/>
          <w:szCs w:val="26"/>
        </w:rPr>
      </w:pPr>
    </w:p>
    <w:p w14:paraId="1E8F169E" w14:textId="2BEA29A1"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Sasa, kuhalalisha bangi ni aina ya msimamo wa kawaida wa uhuru. Wanataka kuongeza uhuru kadri inavyolingana na jamii iliyopangwa, na kwa hivyo kwa ujumla, wanaharakati wa uhuru wanapendelea kuhalalisha bangi, ikiwa sio dawa zingine pia. Kwa hivyo, uhuru ni mtazamo kwamba serikali ina haki tu ya kuwalazimisha watu kuzuia madhara kwa wengine.</w:t>
      </w:r>
    </w:p>
    <w:p w14:paraId="726374AD" w14:textId="77777777" w:rsidR="00F5231C" w:rsidRPr="002E0A9D" w:rsidRDefault="00F5231C">
      <w:pPr>
        <w:rPr>
          <w:sz w:val="26"/>
          <w:szCs w:val="26"/>
        </w:rPr>
      </w:pPr>
    </w:p>
    <w:p w14:paraId="6C800369" w14:textId="06E56730"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Serikali haipaswi kuwa katika shughuli ya kuwalinda watu dhidi yao wenyewe. Kwa hivyo, wanaharakati wa uhuru wanasema serikali inapaswa kuzingatia kuongeza uhuru wa kibinafsi. Kwa hivyo hii inawezaje kuwa tatizo, kutoka kwa mtazamo wa uhuru, wazo la kuhalalisha bangi? Na Schau anasema kwamba ni kujishinda kuomba uhuru ili kuhalalisha kuhalalisha bangi, anasema.</w:t>
      </w:r>
    </w:p>
    <w:p w14:paraId="060FC903" w14:textId="77777777" w:rsidR="00F5231C" w:rsidRPr="002E0A9D" w:rsidRDefault="00F5231C">
      <w:pPr>
        <w:rPr>
          <w:sz w:val="26"/>
          <w:szCs w:val="26"/>
        </w:rPr>
      </w:pPr>
    </w:p>
    <w:p w14:paraId="269F20ED" w14:textId="77777777"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Kwa nini? Naam, kwa sababu bangi huvuruga uwezo wa mtu wa kufikiri kwa uthabiti. Sidhani kama kungekuwa na hoja nyingi dhidi ya hilo. Ina athari hii ya kulewesha ambayo huwaondoa watu akilini mwao timamu, hata kama ni hali ya kufurahisha kwa watu wengi.</w:t>
      </w:r>
    </w:p>
    <w:p w14:paraId="41BEFDB6" w14:textId="77777777" w:rsidR="00F5231C" w:rsidRPr="002E0A9D" w:rsidRDefault="00F5231C">
      <w:pPr>
        <w:rPr>
          <w:sz w:val="26"/>
          <w:szCs w:val="26"/>
        </w:rPr>
      </w:pPr>
    </w:p>
    <w:p w14:paraId="5718123F" w14:textId="77777777"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Kama Schau anavyosema, serikali ina nia ya kuzuia vitu vinavyoharibu, kuharibu, au vinginevyo kuvuruga hali hizi za kufikiri kwa uthabiti, na hiyo inajumuisha bangi. Kwa hivyo hii hapa hoja kamili ya Schau. Ina misingi kadhaa, ikihitimisha katika dai kwamba serikali ina jukumu la kuzuia matumizi ya bangi.</w:t>
      </w:r>
    </w:p>
    <w:p w14:paraId="5180E0A3" w14:textId="77777777" w:rsidR="00F5231C" w:rsidRPr="002E0A9D" w:rsidRDefault="00F5231C">
      <w:pPr>
        <w:rPr>
          <w:sz w:val="26"/>
          <w:szCs w:val="26"/>
        </w:rPr>
      </w:pPr>
    </w:p>
    <w:p w14:paraId="5836C0AE" w14:textId="58DCCC78" w:rsidR="00F5231C" w:rsidRPr="002E0A9D" w:rsidRDefault="002E0A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Dhana ya kwanza ni kwamba jukumu muhimu la serikali ni kulinda uhuru wa mtu binafsi. Hakuna hoja hapo. Ili kutumia uhuru wa mtu kwa ufanisi, ni lazima mtu awe na busara kwani uhuru wa kibinafsi unategemea busara.</w:t>
      </w:r>
    </w:p>
    <w:p w14:paraId="478AA987" w14:textId="77777777" w:rsidR="00F5231C" w:rsidRPr="002E0A9D" w:rsidRDefault="00F5231C">
      <w:pPr>
        <w:rPr>
          <w:sz w:val="26"/>
          <w:szCs w:val="26"/>
        </w:rPr>
      </w:pPr>
    </w:p>
    <w:p w14:paraId="2D968379" w14:textId="77777777"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Huwezi kuwa mtu huru na mwenye uhuru wa kweli ikiwa huna uwezo wa kufikiri kimantiki. Uamuzi binafsi unategemea hili. Tatu, mawazo ya kimantiki yanahitaji utendaji mzuri wa utambuzi.</w:t>
      </w:r>
    </w:p>
    <w:p w14:paraId="023E9439" w14:textId="77777777" w:rsidR="00F5231C" w:rsidRPr="002E0A9D" w:rsidRDefault="00F5231C">
      <w:pPr>
        <w:rPr>
          <w:sz w:val="26"/>
          <w:szCs w:val="26"/>
        </w:rPr>
      </w:pPr>
    </w:p>
    <w:p w14:paraId="35C90B53" w14:textId="147BF660"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Huwezi kufikiri kimantiki ikiwa hufanyi kazi kimantiki. Nne, bangi huvuruga utendaji kazi wa utambuzi na, kwa hivyo, hudhoofisha mawazo kimantiki. Kwa hivyo, serikali ina jukumu la kuzuia matumizi ya bangi.</w:t>
      </w:r>
    </w:p>
    <w:p w14:paraId="7CC446F8" w14:textId="77777777" w:rsidR="00F5231C" w:rsidRPr="002E0A9D" w:rsidRDefault="00F5231C">
      <w:pPr>
        <w:rPr>
          <w:sz w:val="26"/>
          <w:szCs w:val="26"/>
        </w:rPr>
      </w:pPr>
    </w:p>
    <w:p w14:paraId="10E38471" w14:textId="7946A4CD" w:rsidR="00F5231C" w:rsidRPr="002E0A9D" w:rsidRDefault="002E0A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Hiyo ni hoja ya kuvutia sana. Schau anajibu pingamizi kadhaa kwa hoja hii. Mojawapo ya pingamizi kama hilo ni kwamba wanaharakati wa uhuru wanasisitiza kwamba serikali ina haki tu ya kuwalinda raia wake dhidi ya kulazimishwa na watu wengine, lakini matumizi ya bangi ni kitendo cha kujiona, kwa hivyo kulazimishwa huko ni wapi? Jibu la Schau kwa hilo ni kwamba mtu anapotumia bangi, dawa ya kulevya yenyewe ni mtu wa tatu anayetishia.</w:t>
      </w:r>
    </w:p>
    <w:p w14:paraId="035CAFB5" w14:textId="77777777" w:rsidR="00F5231C" w:rsidRPr="002E0A9D" w:rsidRDefault="00F5231C">
      <w:pPr>
        <w:rPr>
          <w:sz w:val="26"/>
          <w:szCs w:val="26"/>
        </w:rPr>
      </w:pPr>
    </w:p>
    <w:p w14:paraId="15CD5F44" w14:textId="330A776F"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Analinganisha matumizi ya dawa hizo na kujiuza katika utumwa, kujiuza katika utumwa wa utambuzi. Hilo ni jambo ambalo hata wanaharakati wa uhuru wangesema, hapana, hilo halifai. Tunataka kuongeza uhuru, na ingawa ni uamuzi wa kujiuza katika utumwa, inaweza kuwa uamuzi wa mtu mwenyewe kwa sababu ni ukiukaji mkubwa wa uhuru wa kibinafsi na uhuru kiasi kwamba inahitaji kupigwa marufuku.</w:t>
      </w:r>
    </w:p>
    <w:p w14:paraId="02CC6323" w14:textId="77777777" w:rsidR="00F5231C" w:rsidRPr="002E0A9D" w:rsidRDefault="00F5231C">
      <w:pPr>
        <w:rPr>
          <w:sz w:val="26"/>
          <w:szCs w:val="26"/>
        </w:rPr>
      </w:pPr>
    </w:p>
    <w:p w14:paraId="7603E85D" w14:textId="4FC51DF9"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Unaweza kutoa hoja kama hiyo ya uhuru dhidi ya kujiua kwa sababu inaweza kuwa kitendo cha uhuru, lakini ni kitendo cha uhuru kinachosababisha kufutwa kwa uhuru wote. Pingamizi jingine ambalo Schau anafikiria ni kwamba hoja yake inaashiria kwamba serikali inapaswa pia kupiga marufuku vyakula visivyo na afya, ambavyo vinaathiri utendaji wetu sahihi kama raia. Kuna aina zote za vyakula vyenye mafuta mengi, vyakula visivyo na afya ambavyo ni vibaya kwako kwa ujumla kutoka kwa mtazamo wa kiafya, ikiwa ni pamoja na uwezo wako wa kufikiri vizuri.</w:t>
      </w:r>
    </w:p>
    <w:p w14:paraId="0EF62FE7" w14:textId="77777777" w:rsidR="00F5231C" w:rsidRPr="002E0A9D" w:rsidRDefault="00F5231C">
      <w:pPr>
        <w:rPr>
          <w:sz w:val="26"/>
          <w:szCs w:val="26"/>
        </w:rPr>
      </w:pPr>
    </w:p>
    <w:p w14:paraId="15985B8E" w14:textId="7E870648"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Jibu la Schau kwa hilo ni kwamba halifuati kwa sababu vyakula visivyo na afya havipunguzi moja kwa moja uwezo wa mtu wa kufikiri au kufikiri ipasavyo, kama alivyomnukuu. Lakini kusudi kuu la bangi, tofauti na vyakula visivyo na afya, ni kuharibu utambuzi. Hii ndiyo sababu watu huvuta sigara, ili kujibadilisha wao wenyewe na utendaji wao wa utambuzi kwa njia ambayo ni dhaifu.</w:t>
      </w:r>
    </w:p>
    <w:p w14:paraId="10FD17A0" w14:textId="77777777" w:rsidR="00F5231C" w:rsidRPr="002E0A9D" w:rsidRDefault="00F5231C">
      <w:pPr>
        <w:rPr>
          <w:sz w:val="26"/>
          <w:szCs w:val="26"/>
        </w:rPr>
      </w:pPr>
    </w:p>
    <w:p w14:paraId="58802213" w14:textId="02615E8D"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Pingamizi jingine ambalo linaweza kuletwa dhidi ya hoja ya Schau ni kwamba ikiwa serikali ina wajibu wa kuzuia dawa za kulevya kama hizi, basi pia ina wajibu wa kupiga marufuku mawazo fulani ambayo yanadhoofisha utambuzi. Kuna falsafa nyingi mbaya na itikadi nyingi mbaya ambazo huharibu mawazo mazuri. Kama mtu ambaye amefanya kazi katika chuo hicho kwa zaidi ya miongo mitatu, nimeona hili mara nyingi.</w:t>
      </w:r>
    </w:p>
    <w:p w14:paraId="46A821A5" w14:textId="77777777" w:rsidR="00F5231C" w:rsidRPr="002E0A9D" w:rsidRDefault="00F5231C">
      <w:pPr>
        <w:rPr>
          <w:sz w:val="26"/>
          <w:szCs w:val="26"/>
        </w:rPr>
      </w:pPr>
    </w:p>
    <w:p w14:paraId="3B1FA29D" w14:textId="2CB5747D"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Mwanachuoni yeyote, awe Mkristo au la, angesema vivyo hivyo. Kwa hivyo, ikiwa mawazo na itikadi zinaweza kuathiri utambuzi, na hiyo ndiyo misingi ya kupiga marufuku uhuru fulani, basi je, hoja ya Schau haimaanishi kwamba tunapaswa kupiga marufuku mawazo fulani? Na hiyo inachukuliwa kuwa aina ya matokeo ya kipuuzi ya hoja yake. Jibu la Schau hapa, ingawa, ni kwamba serikali ina nia tu ya kulinda masharti ambayo ni muhimu kwa uhuru wa kuchagua imani za mtu, sio maudhui ya imani hizo.</w:t>
      </w:r>
    </w:p>
    <w:p w14:paraId="47AE3B8C" w14:textId="77777777" w:rsidR="00F5231C" w:rsidRPr="002E0A9D" w:rsidRDefault="00F5231C">
      <w:pPr>
        <w:rPr>
          <w:sz w:val="26"/>
          <w:szCs w:val="26"/>
        </w:rPr>
      </w:pPr>
    </w:p>
    <w:p w14:paraId="022F53E3" w14:textId="1F2AB3DD"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Sasa, hilo linaweza kuonekana kama jibu la dharura, lakini hilo hakika ni tofauti inayofaa katika kesi hii. Pingamizi jingine ni kwamba hoja ya Schau haimaanishi kwamba serikali inapaswa pia kupiga marufuku pombe. Kwa sababu hiyo pia ni kileo. Na hii inaweza kuwa upunguzaji mwingine, kupunguza upuuzi, kwa sababu idadi kubwa ya watu hawataki kuona pombe ikitengenezwa kinyume cha sheria.</w:t>
      </w:r>
    </w:p>
    <w:p w14:paraId="6CB1DFC3" w14:textId="77777777" w:rsidR="00F5231C" w:rsidRPr="002E0A9D" w:rsidRDefault="00F5231C">
      <w:pPr>
        <w:rPr>
          <w:sz w:val="26"/>
          <w:szCs w:val="26"/>
        </w:rPr>
      </w:pPr>
    </w:p>
    <w:p w14:paraId="7EE233CD" w14:textId="045E2D8E"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Jibu lake hapa ni kwamba ingawa pombe inaweza kuwa kilevi, mara nyingi hutumika kwa madhumuni mengine, au angalau haitumiki kama kilevi. Kama kilainishi cha kijamii, kama ilivyosemwa, baadhi ya watu, nadhani, wanahisi kwa kiasi fulani kuwa na uwezo zaidi wa kushiriki katika majadiliano ya mawazo yenye kufikiria na kujenga ikiwa wamekunywa glasi ya divai. Jambo kuu ni kwamba huhitaji kubadilisha hali yako ya utambuzi lazima unapokunywa pombe.</w:t>
      </w:r>
    </w:p>
    <w:p w14:paraId="46EA28E6" w14:textId="77777777" w:rsidR="00F5231C" w:rsidRPr="002E0A9D" w:rsidRDefault="00F5231C">
      <w:pPr>
        <w:rPr>
          <w:sz w:val="26"/>
          <w:szCs w:val="26"/>
        </w:rPr>
      </w:pPr>
    </w:p>
    <w:p w14:paraId="202FC8E9" w14:textId="762F64B4"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Na pia kuna ukweli kwamba hasemi jambo hili, sidhani, lakini kuna thamani ya urembo linapokuja suala la pombe na kufurahia vyakula vizuri. Kwa glasi ya divai au bia, ni vigumu kusema hivyo ili kutetea bangi. Sijawahi kusikia mtu yeyote akisifu sifa za urembo za sigara ya reefer au bong hit.</w:t>
      </w:r>
    </w:p>
    <w:p w14:paraId="643B65D0" w14:textId="77777777" w:rsidR="00F5231C" w:rsidRPr="002E0A9D" w:rsidRDefault="00F5231C">
      <w:pPr>
        <w:rPr>
          <w:sz w:val="26"/>
          <w:szCs w:val="26"/>
        </w:rPr>
      </w:pPr>
    </w:p>
    <w:p w14:paraId="55BDCE3A" w14:textId="77777777"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Labda wako huko nje. Sijasikia hoja hiyo. Ingekuwa jambo gumu kuitetea.</w:t>
      </w:r>
    </w:p>
    <w:p w14:paraId="6D9D75F6" w14:textId="77777777" w:rsidR="00F5231C" w:rsidRPr="002E0A9D" w:rsidRDefault="00F5231C">
      <w:pPr>
        <w:rPr>
          <w:sz w:val="26"/>
          <w:szCs w:val="26"/>
        </w:rPr>
      </w:pPr>
    </w:p>
    <w:p w14:paraId="4CC357FA" w14:textId="5AE92525"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Lakini katika ulimwengu wa pombe, hasa divai, bia, pia wiski, na kadhalika, hakika kuna mwelekeo wa urembo hapo. Lakini hiyo ndiyo nyongeza yangu kwa hoja ya Xiao. Huenda akaunga mkono hilo.</w:t>
      </w:r>
    </w:p>
    <w:p w14:paraId="7D12E42A" w14:textId="77777777" w:rsidR="00F5231C" w:rsidRPr="002E0A9D" w:rsidRDefault="00F5231C">
      <w:pPr>
        <w:rPr>
          <w:sz w:val="26"/>
          <w:szCs w:val="26"/>
        </w:rPr>
      </w:pPr>
    </w:p>
    <w:p w14:paraId="58C810FF" w14:textId="77777777"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Lakini hoja yake kuu hapa ni kwamba unaweza kunywa pombe kwa sababu zingine ambazo hazihusishi ulevi. Hiyo sivyo ilivyo kwa bangi. Hoja ni kulewa.</w:t>
      </w:r>
    </w:p>
    <w:p w14:paraId="0E40FCA7" w14:textId="77777777" w:rsidR="00F5231C" w:rsidRPr="002E0A9D" w:rsidRDefault="00F5231C">
      <w:pPr>
        <w:rPr>
          <w:sz w:val="26"/>
          <w:szCs w:val="26"/>
        </w:rPr>
      </w:pPr>
    </w:p>
    <w:p w14:paraId="6E29495D" w14:textId="6344452A"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Vipi kuhusu matumizi ya bangi ya kimatibabu? Sasa, inaonekana kuna matumizi halali, ya ukombozi au matumizi ya bangi. Jibu la Xiao kwa hilo ni kwamba kuagiza bangi kwa mahitaji halali ya kimatibabu kunafaa, lakini kama dawa au dawa nyingine yoyote, inahitaji kudhibitiwa. Anaongeza kwamba hitaji la kimatibabu la bangi ni </w:t>
      </w:r>
      <w:proofErr xmlns:w="http://schemas.openxmlformats.org/wordprocessingml/2006/main" w:type="gramStart"/>
      <w:r xmlns:w="http://schemas.openxmlformats.org/wordprocessingml/2006/main" w:rsidRPr="002E0A9D">
        <w:rPr>
          <w:rFonts w:ascii="Calibri" w:eastAsia="Calibri" w:hAnsi="Calibri" w:cs="Calibri"/>
          <w:sz w:val="26"/>
          <w:szCs w:val="26"/>
        </w:rPr>
        <w:t xml:space="preserve">nadra zaidi </w:t>
      </w:r>
      <w:proofErr xmlns:w="http://schemas.openxmlformats.org/wordprocessingml/2006/main" w:type="gramEnd"/>
      <w:r xmlns:w="http://schemas.openxmlformats.org/wordprocessingml/2006/main" w:rsidRPr="002E0A9D">
        <w:rPr>
          <w:rFonts w:ascii="Calibri" w:eastAsia="Calibri" w:hAnsi="Calibri" w:cs="Calibri"/>
          <w:sz w:val="26"/>
          <w:szCs w:val="26"/>
        </w:rPr>
        <w:t xml:space="preserve">kuliko inavyoweza kuonekana.</w:t>
      </w:r>
    </w:p>
    <w:p w14:paraId="40F0658D" w14:textId="77777777" w:rsidR="00F5231C" w:rsidRPr="002E0A9D" w:rsidRDefault="00F5231C">
      <w:pPr>
        <w:rPr>
          <w:sz w:val="26"/>
          <w:szCs w:val="26"/>
        </w:rPr>
      </w:pPr>
    </w:p>
    <w:p w14:paraId="6174BA4C" w14:textId="69B0FA1E"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Hata hivyo, yuko tayari kutoa ruhusa ya matumizi halali ya bangi kwa matumizi fulani ya kimatibabu, lakini kwamba ingehitaji kudhibitiwa. Na sasa, nitahitimisha kwa </w:t>
      </w:r>
      <w:r xmlns:w="http://schemas.openxmlformats.org/wordprocessingml/2006/main" w:rsidRPr="002E0A9D">
        <w:rPr>
          <w:rFonts w:ascii="Calibri" w:eastAsia="Calibri" w:hAnsi="Calibri" w:cs="Calibri"/>
          <w:sz w:val="26"/>
          <w:szCs w:val="26"/>
        </w:rPr>
        <w:lastRenderedPageBreak xmlns:w="http://schemas.openxmlformats.org/wordprocessingml/2006/main"/>
      </w:r>
      <w:r xmlns:w="http://schemas.openxmlformats.org/wordprocessingml/2006/main" w:rsidRPr="002E0A9D">
        <w:rPr>
          <w:rFonts w:ascii="Calibri" w:eastAsia="Calibri" w:hAnsi="Calibri" w:cs="Calibri"/>
          <w:sz w:val="26"/>
          <w:szCs w:val="26"/>
        </w:rPr>
        <w:t xml:space="preserve">maoni machache ambayo nimefanya kwa miaka mingi nilipokuwa na wanafunzi wakiniuliza kuhusu maadili ya matumizi ya dawa za kulevya. Tuseme bangi, ambapo ni halali, au katika hali ambapo dawa zingine kama zingekuwa halali, je, ingekuwa sahihi kimaadili kwa mtu kutumia dawa hizo, hasa kutoka kwa mtazamo wa kitheolojia wa Kikristo </w:t>
      </w:r>
      <w:r xmlns:w="http://schemas.openxmlformats.org/wordprocessingml/2006/main" w:rsidR="002E0A9D">
        <w:rPr>
          <w:rFonts w:ascii="Calibri" w:eastAsia="Calibri" w:hAnsi="Calibri" w:cs="Calibri"/>
          <w:sz w:val="26"/>
          <w:szCs w:val="26"/>
        </w:rPr>
        <w:t xml:space="preserve">?</w:t>
      </w:r>
    </w:p>
    <w:p w14:paraId="561BDAE9" w14:textId="77777777" w:rsidR="00F5231C" w:rsidRPr="002E0A9D" w:rsidRDefault="00F5231C">
      <w:pPr>
        <w:rPr>
          <w:sz w:val="26"/>
          <w:szCs w:val="26"/>
        </w:rPr>
      </w:pPr>
    </w:p>
    <w:p w14:paraId="05AA0CAB" w14:textId="638F88CA" w:rsidR="00F5231C" w:rsidRPr="002E0A9D" w:rsidRDefault="002E0A9D">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Kwa hivyo, moja ya mambo ninayoyaona katika muktadha huu ni uchunguzi wa Paulo, uchunguzi wa Mtume Paulo, kwamba mwili ni hekalu la Roho Mtakatifu. Mwili wako ni kitu kitakatifu. Ninapendekeza sana kitabu cha hivi karibuni cha Nancy Piercy, Love Thy Body, ambacho kina matumizi. Tasnifu yake ya kitabu hicho ina matumizi kwa masuala mbalimbali, ikiwa ni pamoja na hili.</w:t>
      </w:r>
    </w:p>
    <w:p w14:paraId="67B49E70" w14:textId="77777777" w:rsidR="00F5231C" w:rsidRPr="002E0A9D" w:rsidRDefault="00F5231C">
      <w:pPr>
        <w:rPr>
          <w:sz w:val="26"/>
          <w:szCs w:val="26"/>
        </w:rPr>
      </w:pPr>
    </w:p>
    <w:p w14:paraId="172F0FDF" w14:textId="50EE2933"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Mwili wako ni kitu cha thamani, kitakatifu, na kuheshimu mwili wako ni kumheshimu Mungu kwa njia isiyo ya moja kwa moja. </w:t>
      </w:r>
      <w:proofErr xmlns:w="http://schemas.openxmlformats.org/wordprocessingml/2006/main" w:type="gramStart"/>
      <w:r xmlns:w="http://schemas.openxmlformats.org/wordprocessingml/2006/main" w:rsidRPr="002E0A9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E0A9D">
        <w:rPr>
          <w:rFonts w:ascii="Calibri" w:eastAsia="Calibri" w:hAnsi="Calibri" w:cs="Calibri"/>
          <w:sz w:val="26"/>
          <w:szCs w:val="26"/>
        </w:rPr>
        <w:t xml:space="preserve">kile unachoweka mwilini mwako, na sio tu kile unachovuta sigara au dawa za kulevya unazotumia, lakini pia kile unachokula na kiasi cha mazoezi unachopata, ni njia ya kuonyesha heshima yako kwa Mungu. Je, nataka kuchafua mwili wangu, hekalu hili la Roho Mtakatifu, kwa kutumia dawa za kulevya? Hoja nyingine ambayo sijasikia mtu mwingine yeyote akitoa ambayo ni muhimu kwangu ni tatizo la uvivu, hasa kuhusu bangi.</w:t>
      </w:r>
    </w:p>
    <w:p w14:paraId="0380A80B" w14:textId="77777777" w:rsidR="00F5231C" w:rsidRPr="002E0A9D" w:rsidRDefault="00F5231C">
      <w:pPr>
        <w:rPr>
          <w:sz w:val="26"/>
          <w:szCs w:val="26"/>
        </w:rPr>
      </w:pPr>
    </w:p>
    <w:p w14:paraId="79BB7327" w14:textId="1B5C28DB"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Kama mtu ambaye alikuwa akijihusisha na ulimwengu wa dawa za kulevya kwa miaka michache kabla sijabadili dini kuwa Mkristo miaka mingi iliyopita, niliona hili moja kwa moja, na nililiona katika maisha yangu mwenyewe. Nilikuwa na kundi la marafiki ambao walikuwa na shughuli nyingi za kulewa mara kwa mara na kuvuta sigara karibu kila siku, na siwezi kusema kwamba yeyote kati yao alikuwa mtu mwenye bidii sana. Hawakuwa wabunifu sana, na hawakuwa wabunifu sana au walikuwa na nia ya kufanya mambo ya kujenga.</w:t>
      </w:r>
    </w:p>
    <w:p w14:paraId="273D921C" w14:textId="77777777" w:rsidR="00F5231C" w:rsidRPr="002E0A9D" w:rsidRDefault="00F5231C">
      <w:pPr>
        <w:rPr>
          <w:sz w:val="26"/>
          <w:szCs w:val="26"/>
        </w:rPr>
      </w:pPr>
    </w:p>
    <w:p w14:paraId="001B083A" w14:textId="4750C3F4"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Sio kwamba hii ni kweli kwa wote, nimewahi kuonyeshwa na watu wakijibu, vipi kuhusu Paul McCartney? Paul McCartney alipinga kwa muda mwingi wa taaluma yake. McCartney, ilikuwa inajulikana sana, sigara ya kuvuta sigara, ambayo wakati mwingine ningejibu kwa njia ya kejeli. Umeangalia mashairi yake hivi majuzi? Jamaa huyo sivyo. Huenda anatengeneza muziki mwingi, lakini ni mzuri kiasi gani? Najisikia vibaya kusema hivyo kwa sababu mimi ni shabiki wa Beatles na McCartney, lakini nani anajua jinsi angekuwa mbunifu na mbunifu zaidi miaka hiyo yote kama asingekuwa akivuta sigara ya kuvuta sigara. Kwa hivyo, sitaki kufanya udanganyifu wa dhana kinyume na ukweli.</w:t>
      </w:r>
    </w:p>
    <w:p w14:paraId="28175A8F" w14:textId="77777777" w:rsidR="00F5231C" w:rsidRPr="002E0A9D" w:rsidRDefault="00F5231C">
      <w:pPr>
        <w:rPr>
          <w:sz w:val="26"/>
          <w:szCs w:val="26"/>
        </w:rPr>
      </w:pPr>
    </w:p>
    <w:p w14:paraId="22F9F05A" w14:textId="6B229F47"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Hatujui ukweli huo ni nini, jinsi ambavyo Paul McCartney, ambaye alikuwa amezoea uvutaji sigara bila kutumia bangi, angefanya katika miaka ya 70 na 80 na kadhalika. Kwa upande wa mtazamo wa uandishi wa nyimbo, vinginevyo wa mashairi. Kwa vyovyote vile, huu ni uchunguzi ambao nimeuona miongoni mwa watumiaji sugu wa bangi.</w:t>
      </w:r>
    </w:p>
    <w:p w14:paraId="69866ABC" w14:textId="77777777" w:rsidR="00F5231C" w:rsidRPr="002E0A9D" w:rsidRDefault="00F5231C">
      <w:pPr>
        <w:rPr>
          <w:sz w:val="26"/>
          <w:szCs w:val="26"/>
        </w:rPr>
      </w:pPr>
    </w:p>
    <w:p w14:paraId="64B9976B" w14:textId="3FDFEE23"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Inaonekana kuhusishwa vyema na uvivu, uvivu, na ukosefu wa viwanda. Pia ni hoja kutoka kwa kujipenda ambayo inaweza kufanywa kwamba matumizi ya dawa za kulevya huchochea kujifyonza. Nakumbuka mawazo haya vizuri sana.</w:t>
      </w:r>
    </w:p>
    <w:p w14:paraId="3EF2DE01" w14:textId="77777777" w:rsidR="00F5231C" w:rsidRPr="002E0A9D" w:rsidRDefault="00F5231C">
      <w:pPr>
        <w:rPr>
          <w:sz w:val="26"/>
          <w:szCs w:val="26"/>
        </w:rPr>
      </w:pPr>
    </w:p>
    <w:p w14:paraId="063BA90E" w14:textId="77777777"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lastRenderedPageBreak xmlns:w="http://schemas.openxmlformats.org/wordprocessingml/2006/main"/>
      </w:r>
      <w:r xmlns:w="http://schemas.openxmlformats.org/wordprocessingml/2006/main" w:rsidRPr="002E0A9D">
        <w:rPr>
          <w:rFonts w:ascii="Calibri" w:eastAsia="Calibri" w:hAnsi="Calibri" w:cs="Calibri"/>
          <w:sz w:val="26"/>
          <w:szCs w:val="26"/>
        </w:rPr>
        <w:t xml:space="preserve">Yote ni kuhusu hali yangu ya akili na kubadilisha hali yangu ya akili, kulewa kwangu. Ilikuwa ni shughuli iliyotawala maisha yangu ya kila siku. Najua hivyo ndivyo ilivyo kwa watu wengi, lakini inahimiza aina hiyo ya mtazamo wa kujipenda, aina ya kujipenda.</w:t>
      </w:r>
    </w:p>
    <w:p w14:paraId="39D125A6" w14:textId="77777777" w:rsidR="00F5231C" w:rsidRPr="002E0A9D" w:rsidRDefault="00F5231C">
      <w:pPr>
        <w:rPr>
          <w:sz w:val="26"/>
          <w:szCs w:val="26"/>
        </w:rPr>
      </w:pPr>
    </w:p>
    <w:p w14:paraId="279E278D" w14:textId="77777777"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Na kisha kuna hoja kutoka kwa uasi-sheria, na hapa tunadhania kwamba kuna muktadha ambapo mtu yuko ambapo ni kinyume cha sheria, tuseme, kuvuta bangi au kutumia dawa zingine za kulevya. Ukifanya hivyo katika muktadha huo, basi unahusika katika tabia mbaya, angalau makosa madogo. Lakini ambapo unavunja sheria kwa njia ya kawaida, na kama njia ya kuua dhamiri, na nakumbuka, tena, katika uzoefu wangu mwenyewe, jinsi nilivyoanza kuvuta bangi mara kwa mara, nilijua nilikuwa nikivunja sheria.</w:t>
      </w:r>
    </w:p>
    <w:p w14:paraId="79600251" w14:textId="77777777" w:rsidR="00F5231C" w:rsidRPr="002E0A9D" w:rsidRDefault="00F5231C">
      <w:pPr>
        <w:rPr>
          <w:sz w:val="26"/>
          <w:szCs w:val="26"/>
        </w:rPr>
      </w:pPr>
    </w:p>
    <w:p w14:paraId="7345E32C" w14:textId="25ACCFDD" w:rsidR="00F5231C" w:rsidRPr="002E0A9D" w:rsidRDefault="002E0A9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Hilo liliniweka katika hali ya akili ambapo niliwaona polisi kama maadui, na nakumbuka nikiwaita polisi nguruwe, na pia nakumbuka nikijiingiza katika tabia nyingine ambayo ilikuwa kinyume cha sheria. Hilo lilinijia nikiwa kijana wakati huo. Loo, mwaka jana, nisingefikiria kuiba, na sasa niliiba kofia hii ya mafuta kutoka kwenye gari. Nilikuwa nimepoteza yangu labda kwa sababu nilikuwa nimelewa nilipokuwa nikisukuma mafuta, na sikuwa na nia njema, na nilikuwa na Toyota Corolla iliyolingana na hii Corolla nyingine niliyoiona mjini, kwa hivyo nilipanda na kuiba kofia ya mafuta ya mtu huyo.</w:t>
      </w:r>
    </w:p>
    <w:p w14:paraId="5B28F1AA" w14:textId="77777777" w:rsidR="00F5231C" w:rsidRPr="002E0A9D" w:rsidRDefault="00F5231C">
      <w:pPr>
        <w:rPr>
          <w:sz w:val="26"/>
          <w:szCs w:val="26"/>
        </w:rPr>
      </w:pPr>
    </w:p>
    <w:p w14:paraId="4CCBE923" w14:textId="158CC537"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Na nakumbuka nilihisi, kama nilivyopaswa, hatia kubwa kuhusu hilo, lakini nilipotafakari, nilijikuta kwamba hilo ni jambo ambalo nisingefanya muda mrefu uliopita, na hatimaye lilinifanya niunganishe kwamba ni kwa sababu nilijihusisha na mtindo wa maisha wa uvunjaji sheria. Kwa sababu ya matumizi yangu ya kawaida ya bangi, unajua, ni nini tatizo kubwa kuhusu kuvunja sheria chache zaidi? Kwa hivyo, ilikuwa aina ya mfano wa kile mama yangu alikuwa akisema aliposema, hukosi kipande kutoka kwa mkate uliokatwa. Hiyo ni, mara tu unapokata mkate, sawa, kipande kingine ni nini, na kingine, na kingine, na kingine.</w:t>
      </w:r>
    </w:p>
    <w:p w14:paraId="45BBD083" w14:textId="77777777" w:rsidR="00F5231C" w:rsidRPr="002E0A9D" w:rsidRDefault="00F5231C">
      <w:pPr>
        <w:rPr>
          <w:sz w:val="26"/>
          <w:szCs w:val="26"/>
        </w:rPr>
      </w:pPr>
    </w:p>
    <w:p w14:paraId="513B018A" w14:textId="6AAB4DFE"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Kwa kweli alitumia sitiari hiyo katika muktadha wa onyo dhidi ya kupoteza ubikira wako, lakini ilitumika hapa pia. Ukishafikia kizingiti fulani, basi, ni nini kingine cha kukosa busara, na kingine, na kingine, na nadhani hivyo ndivyo ilivyofanya kazi kwangu, na imefanya kazi na watu wengi. Hatimaye, kuna hoja kutoka kwa kampuni mbaya pamoja na hoja hii kutoka kwa uasi ambayo inapaswa kufanywa kwamba mtu anapojihusisha na matumizi mabaya ya dawa za kulevya na kuvunja sheria kwa njia hii, hiyo inahatarisha kujihusisha bila kukusudia na shughuli zingine haramu na ufisadi wa tabia.</w:t>
      </w:r>
    </w:p>
    <w:p w14:paraId="5FB6DDB4" w14:textId="77777777" w:rsidR="00F5231C" w:rsidRPr="002E0A9D" w:rsidRDefault="00F5231C">
      <w:pPr>
        <w:rPr>
          <w:sz w:val="26"/>
          <w:szCs w:val="26"/>
        </w:rPr>
      </w:pPr>
    </w:p>
    <w:p w14:paraId="056422AD" w14:textId="3A4A8551"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Ambayo inaweza kuwa hatari, hata kuhatarisha maisha. Nakumbuka wakati mmoja ambapo baadhi yetu tulikuwa tunajaribu kutafuta bangi kwa sababu usambazaji ulikuwa umepungua huko Jackson, Mississippi, nilipokuwa nikiishi. Nadhani tulichukua hatua zaidi na zaidi za kukata tamaa kuwasiliana na watu ili kuona kama tunaweza kupata, na nakumbuka jioni moja, tulijikuta nyumbani kwa mtu ambaye alikuwa kama mkuu wa </w:t>
      </w:r>
      <w:r xmlns:w="http://schemas.openxmlformats.org/wordprocessingml/2006/main" w:rsidRPr="002E0A9D">
        <w:rPr>
          <w:rFonts w:ascii="Calibri" w:eastAsia="Calibri" w:hAnsi="Calibri" w:cs="Calibri"/>
          <w:sz w:val="26"/>
          <w:szCs w:val="26"/>
        </w:rPr>
        <w:lastRenderedPageBreak xmlns:w="http://schemas.openxmlformats.org/wordprocessingml/2006/main"/>
      </w:r>
      <w:r xmlns:w="http://schemas.openxmlformats.org/wordprocessingml/2006/main" w:rsidRPr="002E0A9D">
        <w:rPr>
          <w:rFonts w:ascii="Calibri" w:eastAsia="Calibri" w:hAnsi="Calibri" w:cs="Calibri"/>
          <w:sz w:val="26"/>
          <w:szCs w:val="26"/>
        </w:rPr>
        <w:t xml:space="preserve">eneo fulani la usambazaji. Na nakumbuka nikiwa nyumbani kwa mtu ambapo mtu huyu alikuwepo, na mara moja nilihisi kwamba tulikuwa tumechanganyikiwa </w:t>
      </w:r>
      <w:r xmlns:w="http://schemas.openxmlformats.org/wordprocessingml/2006/main" w:rsidR="002E0A9D">
        <w:rPr>
          <w:rFonts w:ascii="Calibri" w:eastAsia="Calibri" w:hAnsi="Calibri" w:cs="Calibri"/>
          <w:sz w:val="26"/>
          <w:szCs w:val="26"/>
        </w:rPr>
        <w:t xml:space="preserve">.</w:t>
      </w:r>
    </w:p>
    <w:p w14:paraId="6D9309FB" w14:textId="77777777" w:rsidR="00F5231C" w:rsidRPr="002E0A9D" w:rsidRDefault="00F5231C">
      <w:pPr>
        <w:rPr>
          <w:sz w:val="26"/>
          <w:szCs w:val="26"/>
        </w:rPr>
      </w:pPr>
    </w:p>
    <w:p w14:paraId="3CF2D8CC" w14:textId="368F8814"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Kwamba huyu ni mmoja wa watu wakubwa katika eneo hilo, na kwamba tulikuwa hatarini kwa sababu tu ya uhusiano huu, na nakumbuka nikifikiria, nitatoka katika hali hii na sitawahi kufanya hivi tena. Sitaki kujihusisha na watu katika ngazi hii katika uongozi kwa sababu nilijua kwamba vurugu ilikuwa chaguo la haraka, na kama ningesema au kufanya jambo baya, ningeweza kuondolewa. Nilidhani tu kwamba kutokana na mambo fulani niliyoyaona na kuyasikia, na labda ilikuwa sahihi, lakini huu ni mfano wa jinsi unavyoweza kuongozwa katika hali bila kukusudia kupitia uhusiano wako na watu ambao ni wavunjaji wa sheria wa kawaida.</w:t>
      </w:r>
    </w:p>
    <w:p w14:paraId="4B73D244" w14:textId="77777777" w:rsidR="00F5231C" w:rsidRPr="002E0A9D" w:rsidRDefault="00F5231C">
      <w:pPr>
        <w:rPr>
          <w:sz w:val="26"/>
          <w:szCs w:val="26"/>
        </w:rPr>
      </w:pPr>
    </w:p>
    <w:p w14:paraId="35565179" w14:textId="621CDB80" w:rsidR="00F5231C" w:rsidRPr="002E0A9D" w:rsidRDefault="00000000">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Kwa hivyo, kampuni mbaya inaweza kukupotosha, na kampuni mbaya inaweza kuhatarisha maisha yako. Kwa hivyo hayo ni baadhi ya mambo ambayo mara nyingi huwa nayashiriki na watu wanaponiuliza swali hili. Na hiyo inahitimisha mjadala wetu kuhusu suala hili.</w:t>
      </w:r>
    </w:p>
    <w:p w14:paraId="4B804F78" w14:textId="77777777" w:rsidR="00F5231C" w:rsidRPr="002E0A9D" w:rsidRDefault="00F5231C">
      <w:pPr>
        <w:rPr>
          <w:sz w:val="26"/>
          <w:szCs w:val="26"/>
        </w:rPr>
      </w:pPr>
    </w:p>
    <w:p w14:paraId="1475977F" w14:textId="6BFC6E8D" w:rsidR="00F5231C" w:rsidRPr="002E0A9D" w:rsidRDefault="002E0A9D" w:rsidP="002E0A9D">
      <w:pPr xmlns:w="http://schemas.openxmlformats.org/wordprocessingml/2006/main">
        <w:rPr>
          <w:sz w:val="26"/>
          <w:szCs w:val="26"/>
        </w:rPr>
      </w:pPr>
      <w:r xmlns:w="http://schemas.openxmlformats.org/wordprocessingml/2006/main" w:rsidRPr="002E0A9D">
        <w:rPr>
          <w:rFonts w:ascii="Calibri" w:eastAsia="Calibri" w:hAnsi="Calibri" w:cs="Calibri"/>
          <w:sz w:val="26"/>
          <w:szCs w:val="26"/>
        </w:rPr>
        <w:t xml:space="preserve">Huyu ni Dkt. James Spiegel katika mafundisho yake kuhusu Maadili ya Kikristo. Huu ni kipindi cha 17, Kuhalalisha Dawa za Kulevya.</w:t>
      </w:r>
      <w:r xmlns:w="http://schemas.openxmlformats.org/wordprocessingml/2006/main" w:rsidRPr="002E0A9D">
        <w:rPr>
          <w:rFonts w:ascii="Calibri" w:eastAsia="Calibri" w:hAnsi="Calibri" w:cs="Calibri"/>
          <w:sz w:val="26"/>
          <w:szCs w:val="26"/>
        </w:rPr>
        <w:br xmlns:w="http://schemas.openxmlformats.org/wordprocessingml/2006/main"/>
      </w:r>
    </w:p>
    <w:sectPr w:rsidR="00F5231C" w:rsidRPr="002E0A9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94594C" w14:textId="77777777" w:rsidR="004E395C" w:rsidRDefault="004E395C" w:rsidP="002E0A9D">
      <w:r>
        <w:separator/>
      </w:r>
    </w:p>
  </w:endnote>
  <w:endnote w:type="continuationSeparator" w:id="0">
    <w:p w14:paraId="30DD3F6C" w14:textId="77777777" w:rsidR="004E395C" w:rsidRDefault="004E395C" w:rsidP="002E0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E2BDBD" w14:textId="77777777" w:rsidR="004E395C" w:rsidRDefault="004E395C" w:rsidP="002E0A9D">
      <w:r>
        <w:separator/>
      </w:r>
    </w:p>
  </w:footnote>
  <w:footnote w:type="continuationSeparator" w:id="0">
    <w:p w14:paraId="0185D430" w14:textId="77777777" w:rsidR="004E395C" w:rsidRDefault="004E395C" w:rsidP="002E0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7012281"/>
      <w:docPartObj>
        <w:docPartGallery w:val="Page Numbers (Top of Page)"/>
        <w:docPartUnique/>
      </w:docPartObj>
    </w:sdtPr>
    <w:sdtEndPr>
      <w:rPr>
        <w:noProof/>
      </w:rPr>
    </w:sdtEndPr>
    <w:sdtContent>
      <w:p w14:paraId="5C9C8013" w14:textId="7B67596B" w:rsidR="002E0A9D" w:rsidRDefault="002E0A9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3C37D2E" w14:textId="77777777" w:rsidR="002E0A9D" w:rsidRDefault="002E0A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49073E"/>
    <w:multiLevelType w:val="hybridMultilevel"/>
    <w:tmpl w:val="0B761992"/>
    <w:lvl w:ilvl="0" w:tplc="7270BD5E">
      <w:start w:val="1"/>
      <w:numFmt w:val="bullet"/>
      <w:lvlText w:val="●"/>
      <w:lvlJc w:val="left"/>
      <w:pPr>
        <w:ind w:left="720" w:hanging="360"/>
      </w:pPr>
    </w:lvl>
    <w:lvl w:ilvl="1" w:tplc="64D01D72">
      <w:start w:val="1"/>
      <w:numFmt w:val="bullet"/>
      <w:lvlText w:val="○"/>
      <w:lvlJc w:val="left"/>
      <w:pPr>
        <w:ind w:left="1440" w:hanging="360"/>
      </w:pPr>
    </w:lvl>
    <w:lvl w:ilvl="2" w:tplc="263ACA7C">
      <w:start w:val="1"/>
      <w:numFmt w:val="bullet"/>
      <w:lvlText w:val="■"/>
      <w:lvlJc w:val="left"/>
      <w:pPr>
        <w:ind w:left="2160" w:hanging="360"/>
      </w:pPr>
    </w:lvl>
    <w:lvl w:ilvl="3" w:tplc="AF6EBB58">
      <w:start w:val="1"/>
      <w:numFmt w:val="bullet"/>
      <w:lvlText w:val="●"/>
      <w:lvlJc w:val="left"/>
      <w:pPr>
        <w:ind w:left="2880" w:hanging="360"/>
      </w:pPr>
    </w:lvl>
    <w:lvl w:ilvl="4" w:tplc="8EEC6C5E">
      <w:start w:val="1"/>
      <w:numFmt w:val="bullet"/>
      <w:lvlText w:val="○"/>
      <w:lvlJc w:val="left"/>
      <w:pPr>
        <w:ind w:left="3600" w:hanging="360"/>
      </w:pPr>
    </w:lvl>
    <w:lvl w:ilvl="5" w:tplc="F168CF7E">
      <w:start w:val="1"/>
      <w:numFmt w:val="bullet"/>
      <w:lvlText w:val="■"/>
      <w:lvlJc w:val="left"/>
      <w:pPr>
        <w:ind w:left="4320" w:hanging="360"/>
      </w:pPr>
    </w:lvl>
    <w:lvl w:ilvl="6" w:tplc="9B3E38B2">
      <w:start w:val="1"/>
      <w:numFmt w:val="bullet"/>
      <w:lvlText w:val="●"/>
      <w:lvlJc w:val="left"/>
      <w:pPr>
        <w:ind w:left="5040" w:hanging="360"/>
      </w:pPr>
    </w:lvl>
    <w:lvl w:ilvl="7" w:tplc="5C2A3FDE">
      <w:start w:val="1"/>
      <w:numFmt w:val="bullet"/>
      <w:lvlText w:val="●"/>
      <w:lvlJc w:val="left"/>
      <w:pPr>
        <w:ind w:left="5760" w:hanging="360"/>
      </w:pPr>
    </w:lvl>
    <w:lvl w:ilvl="8" w:tplc="7AA8E33C">
      <w:start w:val="1"/>
      <w:numFmt w:val="bullet"/>
      <w:lvlText w:val="●"/>
      <w:lvlJc w:val="left"/>
      <w:pPr>
        <w:ind w:left="6480" w:hanging="360"/>
      </w:pPr>
    </w:lvl>
  </w:abstractNum>
  <w:num w:numId="1" w16cid:durableId="2291931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31C"/>
    <w:rsid w:val="000E7CD4"/>
    <w:rsid w:val="002E0A9D"/>
    <w:rsid w:val="00394F60"/>
    <w:rsid w:val="00467A28"/>
    <w:rsid w:val="004E395C"/>
    <w:rsid w:val="0054667A"/>
    <w:rsid w:val="00F523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A623BE"/>
  <w15:docId w15:val="{7FEF25BD-CEA5-441B-BCBD-3F258CEE3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E0A9D"/>
    <w:pPr>
      <w:tabs>
        <w:tab w:val="center" w:pos="4680"/>
        <w:tab w:val="right" w:pos="9360"/>
      </w:tabs>
    </w:pPr>
  </w:style>
  <w:style w:type="character" w:customStyle="1" w:styleId="HeaderChar">
    <w:name w:val="Header Char"/>
    <w:basedOn w:val="DefaultParagraphFont"/>
    <w:link w:val="Header"/>
    <w:uiPriority w:val="99"/>
    <w:rsid w:val="002E0A9D"/>
  </w:style>
  <w:style w:type="paragraph" w:styleId="Footer">
    <w:name w:val="footer"/>
    <w:basedOn w:val="Normal"/>
    <w:link w:val="FooterChar"/>
    <w:uiPriority w:val="99"/>
    <w:unhideWhenUsed/>
    <w:rsid w:val="002E0A9D"/>
    <w:pPr>
      <w:tabs>
        <w:tab w:val="center" w:pos="4680"/>
        <w:tab w:val="right" w:pos="9360"/>
      </w:tabs>
    </w:pPr>
  </w:style>
  <w:style w:type="character" w:customStyle="1" w:styleId="FooterChar">
    <w:name w:val="Footer Char"/>
    <w:basedOn w:val="DefaultParagraphFont"/>
    <w:link w:val="Footer"/>
    <w:uiPriority w:val="99"/>
    <w:rsid w:val="002E0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3418</Words>
  <Characters>16614</Characters>
  <Application>Microsoft Office Word</Application>
  <DocSecurity>0</DocSecurity>
  <Lines>325</Lines>
  <Paragraphs>69</Paragraphs>
  <ScaleCrop>false</ScaleCrop>
  <Company/>
  <LinksUpToDate>false</LinksUpToDate>
  <CharactersWithSpaces>19963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Ethics Session17 DrugLegalization</dc:title>
  <dc:creator>TurboScribe.ai</dc:creator>
  <cp:lastModifiedBy>Ted Hildebrandt</cp:lastModifiedBy>
  <cp:revision>2</cp:revision>
  <dcterms:created xsi:type="dcterms:W3CDTF">2024-11-21T14:08:00Z</dcterms:created>
  <dcterms:modified xsi:type="dcterms:W3CDTF">2024-11-21T14:08:00Z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01ae2b8dd9bdf22e37494510d539743f77301a40d255b2c7901f92b15d29726a</vt:lpwstr>
  </property>
</Properties>
</file>