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史蒂文·D·马修森博士，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《旧约叙事讲道》，</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第四讲：释经过程概述[ACTS]：分析人物和讨论</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这里是斯蒂芬·D·马修森博士，这是关于旧约叙事讲道系列讲座的第四讲，主题是释经过程概述（使徒行传）、人物分析和对话。</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欢迎回到我们的旧约叙事讲道课程。</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们一直在讨论如何进行文本诠释，也就是阐明文本的意义，理解叙事的含义。我之前建议过大家，组织我们需要考察的特征的一个好方法是使用“幕”（acts）这个词，就像戏剧或故事的第一幕、第二幕一样。记住，A代表情节（plot）。我们之前已经讨论过这一点了。</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本次课程我们将探讨“C”和“T”，其中“C”代表人物（characters），所以除了思考情节（plot）和故事发展方式之外，我们还需要考虑人物（characters）。旧约故事中的人物形象非常引人入胜。我喜欢一句古老的拉比谚语：上帝创造人类是因为他喜爱故事。</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或许事实恰恰相反。上帝创造故事是因为他爱世人，而人本身就很有趣，不是吗？没错，有情节是一回事，有动作是一回事，但真正推动情节发展的是人物。所以我想再次强调，情节固然重要，但当我们审视人物时，我们想要做的是根据情节来阐明他们在叙事中的作用。</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我们来谈谈</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人物分类。这方面的内容可能</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非常专业</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，我为此查阅了大量资料。不同的学者，包括文学学者，甚至旧约学者，都会采用不同的人物分类方法，但请记住，我们讲解的目的是为了理解叙事。</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我认为化繁为简是个好办法。因此，我的建议是，首先要区分主要人物和次要人物，这种区分仅仅取决于人物在故事中的作用大小。文学学者在研究主要人物时，还会将他们细分为其他类别，这些分类也很有帮助。</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再次强调，千万不要在讲道中使用这些标签，好吗？但你会发现一些文学学者，甚至圣经学者，都会使用这些术语。其中一类就是我们所说的“主人公”。</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主人公</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就是中心人物。</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我的意思是，他们对情节发展至关重要。这些角色通常是故事中的英雄，但并非总是如此。另一类主要角色就是我们所说的反派。</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我们对这个词并不陌生。所以，故事里有主角，而反派则是主要对手，或者说是与主角对抗的势力。第三类角色，我们称之为陪衬角色。</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这些角色与主角形成对比，他们通过对比或平行关系，加深了我们对主角的理解</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这些分类常用于分析西方文学，但归根结底，故事就是故事。因此，即使是我们今天用于分析西方文学，例如英国文学、查尔斯·狄更斯等人的作品的分类，仍然</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非常有效</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现在，我要提醒大家一点。我们的目的并非将人物简化为一个标签。当然，这并不是要给圣经故事贴上标签，而是为了阐明某个特定人物在故事中扮演的角色。</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举个例子，《撒母耳记上》第17章，我们称之为大卫和歌利亚的故事，对吧？我并不是要改变这种说法，</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但实际上，从</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文学角度来看，我们不应该这样描述它。你看，歌利亚的出现是为了展现两位主角——大卫和扫罗——之间的对比，也就是主人公和反派之间的对比。</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《撒母耳记上》的这一部分，大约从第15章开始，一直到第9章，论证了大卫是以色列君王的合适人选，即使他出身于一个新的家族。这在古代世界意义重大。你必须是统治家族的成员才能成为君王。</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大卫并非扫罗的家人。他不是扫罗的家人。因此，本书这一部分的叙述者试图说服我们，大卫才是更合适的国王人选。</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所以在这个故事里，实际上是大卫与扫罗之间的较量。而歌利亚恰好是与之形成对比的角色。严格来说，他或许算不上是陪衬，但至少他是一个与之形成鲜明对比的人物。</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所以说，标签本身并不重要，重要的是它们的功能。它们是如何协同运作的？大卫显然是英雄。现在，快进到《撒母耳记上》25章，大卫就成了主角，我想你可以这么说。</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还有一个人叫拿八，他的名字意思是“愚人”。我们稍后再谈名字。他是与大卫作对的人。</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阿比盖尔出现了，她确实是。你可以说她是陪衬，但她才是故事真正的英雄。大卫在这个故事里没有出现。</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阿比盖尔是英雄。大卫发生了改变，到本集结尾，他与阿比盖尔拥有了同样的信念。阿比盖尔劝阻大卫不要做一件愚蠢的事情，否则可能会危及他被任命或登基成为以色列国王。</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他已经被膏立了。但他真的会被人承认为王吗？大卫已经准备好取她丈夫的性命，因为说到底，这家伙名副其实，是个傻瓜。</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他是个混蛋。大卫想要报复。亚比该说：“我的主，你不能这样做。”</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劝住了他。所以关键在于，即使是同一个角色，随着故事的展开，其角色也会在不同的故事中发生一些变化。在《撒母耳记下》第11章和第12章中，我们再次快速推进，大卫仍然是主角，而赫人乌利亚则扮演了陪衬的角色。</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是个反面人物。大卫也不是故事里的英雄，对吧？我的意思是，他因为贪恋乌利亚的妻子拔示巴而犯下了一系列罪行，不仅犯了奸淫罪，还在战场上害死了乌利亚。所以，这个故事有趣的地方在于，虽然拔示巴很重要，但她对整个故事持批判态度，而她的角色却很次要。</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事实上，她的确受到了牵连。我认为把她视为这个故事中的受害者是恰当的，因为大卫滥用了权力。所以，在这个故事里，我或许会称她为代理人。</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再次强调，重要的不是标签，而是理解这些人物之间的关系。所以，请翻到《创世记》第38章。</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我们稍微谈了一下。犹大是中心人物，是主角。而塔玛是他的陪衬。</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们显然是主要人物。还有其他人物，但他们扮演的是次要角色。再说一遍，这并不是说他们不重要，而是为了这个故事的目的，我们不必花太多时间分析被杀的两个儿子，以及故事中其他一些人物，比如犹大的朋友们。</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是的，他们在救赎历史的整体格局中并不那么重要。所以，一个人在不同的故事中可以扮演不同的角色。因此，我们在研究人物时</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考虑的问题之一就是：他们是如何发挥作用的？现在，我想稍微谈谈人物塑造的方法。</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旧约叙事的作者是如何塑造这些人物的？有趣的是，他们并没有像现代小说那样提供大量的描写。几年前，我读过约翰·格里沙姆的小说《遗嘱》。小说讲述的是一位名叫内特·莱利的律师，他正在寻找一位意外继承了110亿美元遗产的继承人。</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你猜怎么着？这位继承人是一位名叫瑞秋·莱恩的传教士。于是，他在巴西丛林里找到了她。现在，我想读给你们听，约翰·格里沙姆在</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叙述</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这次邂逅时是这样描述她的。</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于是这位律师来到巴西丛林，找到了她，当时她和一群部落成员在一起。他是这样描述她的：他说瑞秋当时和他们在一起。</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上</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露出一件</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浅黄色的</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衬衫</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，草帽下是一张肤色较浅的脸。她比印第安人略高一些，举手投足间透着优雅从容。</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内特目不转睛地盯着她。她身材纤细，肩膀宽阔，骨感十足。随着他们越来越近，她开始朝他们的方向看去。</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她摘下帽子。她的头发棕色中夹杂着些许灰白，而且很短。这有什么特别之处吗？嗯，其实也没什么特别的。</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这就是西方文学的惯用手法。这里还有一位名叫路易斯·拉莫尔的西方小说家的例子。这是他笔下人物詹姆斯·T·凯特尔曼的形象。</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这段文字出自他的小说《弗林特》。他这样描述凯特尔曼：脸型瘦削而棱角分明，呈三角形，颧骨高耸，绿眼睛，下巴线条分明。他的鬓角留得很长，符合当时的流行风尚。</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他的头发是深棕色的卷发，在光线下泛着淡淡的红色。他的皮肤黝黑，除了眼睛以外，五官通常面无表情。</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金融家兼投机商詹姆斯·T·凯特尔曼常被人称赞英俊，却从未有人称赞他友善。这就是我们的西方文学传统，不是吗？尤其是小说。</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他们不遗余力地描绘人物形象。然而，与此相反，也与夏洛蒂·</w:t>
      </w:r>
      <w:r xmlns:w="http://schemas.openxmlformats.org/wordprocessingml/2006/main" w:rsidR="00C124FB">
        <w:rPr>
          <w:rFonts w:ascii="Calibri" w:eastAsia="Calibri" w:hAnsi="Calibri" w:cs="Calibri"/>
          <w:sz w:val="26"/>
          <w:szCs w:val="26"/>
        </w:rPr>
        <w:t xml:space="preserve">勃朗特或查尔斯·狄更斯的作品不同，旧约圣经的作者们以一种相当简洁朴素的风格讲述故事。所以，我想你可以说旧约圣经中的人物刻画可能就像一幅速写素描。</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那里并没有太多内容。罗伯特·奥尔特不仅是一位杰出的文学学者，还是一位犹太学者，他撰写了一部开创性的著作，名为《圣经叙事艺术》。这就是他这本书的书名。</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这本书现在已经出到第二版了。事实上，我的书某种程度上是对奥尔特作品的致敬。我的意思是，他是我最早开始阅读的作家之一，也是福音派信徒在重新认识叙事方式时最早开始阅读的作家之一。</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但他这样说道，我们只能获得关于</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人物</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外貌、习惯动作、服饰用具以及他们演绎命运的物质环境的最基本线索。另一位名叫梅尔·斯特恩伯格的著名文学学者则认为，我们文化中习以为常的这些详尽描写，其作用仅仅在于追求现实的完整性。</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他说，圣经的叙述者并不注重生动的描写。这一点很重要，因为细节稀少，所以一旦出现，就显得尤为重要。</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圣经叙事中没有一句无关紧要的台词。如果书中出现了关于人物的细节，那</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一定是意义重大的</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。我举几个例子来说明这一点。</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士师记第三章第12节开始，一直到结尾，讲述了以笏的故事。这是一个离奇的故事，但</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实际上蕴含着</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深刻</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神学信息，我们稍后会详细讨论。士师记中对以笏的描述是左撇子，而伊矶伦则非常肥胖。</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现在，这种做法不太符合社会规范。无论今天还是过去，我认为都是如此。但他们让我们对那种叙事方式中发生的事情有所准备。</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所以，在那个故事里，伊矶伦（或以笏）是士师。</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实际上，在《士师记》里，他们</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都是救世主。我相信，他将带领以色列人脱离摩押人的奴役。</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们为什么要知道他是左撇子呢？原来，当他去见以笏王时，过海关的时候——你知道，那时候还没有机场的金属探测器——他们会搜身，拍打他的身体。他们会拍打他的左侧，因为大多数战士都是右撇子，拔剑也是从左侧进行的。就像这样。</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你不会试图从右侧把它拽出来。</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顺便说一句，</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希伯来原文告诉我们，这更像是一把匕首。它的确是肘尺，但“肘尺”这个词甚至都不是通常意义上的肘尺。</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我的朋友劳森·扬格在他的《士师记》注释中认为，这个词可能指的是一英尺长的东西。所以，这指的是一把匕首。好好想想吧。</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他是左撇子。他会从右侧的刀鞘里拔出刀。但过海关的时候，所有人都是右撇子。大多数武士都是右撇子。</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所以如果他们赶时间，就只会检查他的左侧。嗯，没事，走吧。于是他悄悄地把剑带了进去，最终，剧透警告（如果你还没看过这个故事），他刺杀了一直压迫以色列的摩押王。</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那么，为什么要说摩押王伊矶伦很胖呢？</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其实，我</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说过圣经里有一些幽默，而这里就有一种比较粗俗的幽默。这或许是十岁</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男孩才会有的</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那种幽默，因为你猜怎么着？伊矶伦这个名字的意思就是小牛。所以，他几乎就像是被描绘成一头肥壮待宰的小牛。</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但因为他非常肥胖，当埃格隆将剑刺入他体内时，我们得知脂肪覆盖了剑刃。当他的侍从发现他倒在地上，这个毫无生气的摩押人倒在地上时，他们并没有立刻意识到他已被刺杀，因为脂肪覆盖了剑刃。我认为，这正是我们被告知他非常肥胖这一细节的原因之一。</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这不仅仅是为了嘲笑他，虽然我觉得也有这方面的原因，但它的存在是有其目的的。同样地，为什么创世记39章6节告诉我们约瑟长相英俊？这是我的意译。他长相英俊。</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有助于我们理解波提乏妻子的性骚扰行为。那么，为什么《创世记》的作者在27:11中将以扫描述成一个毛发旺盛的人呢？这是为了帮助我们理解他哥哥雅各试图冒充以扫的行为。雅各去见他的父亲以撒，想要得到长子的名分，于是他用带毛的皮把自己裹起来，这样当他几乎失明的父亲摸到他时，就会说：“哦，你的声音听起来像雅各，不过，你的胳膊上确实长满了毛。”</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好的，你就是扮演以扫的。所以这些细节</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非常重要</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。我们理解人物的另一种方式，这或许显而易见，那就是通过他们的行为。</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我的意思是，一般来说，圣经的作者</w:t>
      </w:r>
      <w:r xmlns:w="http://schemas.openxmlformats.org/wordprocessingml/2006/main" w:rsidR="00C124FB">
        <w:rPr>
          <w:rFonts w:ascii="Calibri" w:eastAsia="Calibri" w:hAnsi="Calibri" w:cs="Calibri"/>
          <w:sz w:val="26"/>
          <w:szCs w:val="26"/>
        </w:rPr>
        <w:t xml:space="preserve">和叙述者会通过展现而非讲述来向我们展示。他们会通过关注人物的行为来让我们深入了解其性格。其中最引人入胜的故事之一，也是我认为对当今教会非常有启发和意义的故事，就是士师记17章和18章中弥迦和但支派的故事。</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如果你读到那段文字，你会发现叙述者并没有直接说：“嘿，顺便一提，这个叫迈卡的家伙很腐败。”他不必告诉我们这一点，他只是通过描写展现了这一点。</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如果我们是细心的读者，读到这篇文章时，会想：什么？我简直不敢相信这个人会做出这种事。他怎么能这样做？这太不道德了。这太腐败了。</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旧约叙事就是这样运作的。你会发现作者们更多地是通过展现而非叙述的方式来呈现。所以我们总是在观察他们的行为，同时也要注意，我们是在《托拉》的背景下解读这些叙事的。</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再次强调，有些故事记载在《托拉》中，但像《约书亚记》、《士师记》、《撒母耳记》、《列王纪》、《历代志》等后期的叙事，我们在阅读时总是会回顾《申命记》，尤其是《托拉》中的其他篇章，看看这些人物如何与上帝通过摩西颁布的律法相符。另一个</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注意的特点是人物的名字。要知道，某些文化赋予名字特殊的意义。</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我住在蒙大拿州的时候，经常会去当地高中做篮球比赛的现场播报员。有些比赛的参赛队伍来自美洲原住民社区，我听过一些球员的名字，比如“黄褐色口哨麋鹿”（Tawny Whistling Elk）和“乔纳森·塔克斯·恩尼米”（Jonathan Takes Enemy）。</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顺便说一句，“乔纳森</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·塔克斯·恩尼米”是我见过的最棒的高中篮球运动员之一，我见过不少后来</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进</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了NBA的球员，但“乔纳森·塔克斯·恩尼米”就是他的名字。“乔纳森·塔克斯·恩尼米”、“大头发斯泰西”（Stacey Big Hair），我记得这个名字，还有“老公牛埃尔维斯”（Elvis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的意思是，这些名字是他们文化传承的一部分，它们反映了孩子出生时的境况，或者某种希望贯穿孩子一生的美德。你猜怎么着？在旧约圣经中，人物的名字也大致遵循着同样的寓意。一位旧约学者让-路易·斯科特指出，给一个人取名字是当时描述其性格的一种非常常见的方式。</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当然，还有一些显而易见的例子，我之前已经提到了拿八。他的名字在希伯来语里是“傻瓜”的意思。我不知道这是否是别人</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背地里</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对他的称呼。</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真不敢相信那是他母亲给他取的名字。嘿，傻瓜，该进来吃饭了。不过，还记得亚伯拉罕这个名字吗？还记得他的名字吗</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？他的名字是亚伯兰，或者叫阿夫拉姆，听起来像……你知道的，嗯，尊贵的父亲。</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亚伯兰的意思是“尊贵的父亲”，而亚伯拉罕的意思是“多国之父”。</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顺便说一句，这</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其中</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颇具讽刺意味</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不是吗</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？因为亚伯兰在成为第一个孩子的父亲之前，就已经被赐予了亚伯拉罕这个名字。</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然而，这正是应许的一部分。一位名叫约翰·斯泰克的圣经学者论证了《士师记》第四章中名字的重要性。在凯撒利亚战败的记载中，提到了残暴的迦南统帅。其中一个名字是一位名叫巴拉的以色列勇士，他的名字意为“闪电”。</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在这个故事里，他的角色有些被动，有些犹豫。而荣耀则属于两位忠诚的女性。其中一位名叫黛博拉，她的名字意为蜜蜂；另一位名叫JL，她的名字意为山羊。</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顺便说一句，你</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可能不想给女儿取名叫JL。如果你叫她山羊，她可能不会高兴。但在这个故事里，有趣的是，JL最后给敌方指挥官提供了营养丰富的牛奶。他想要的只是水。</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她给他喂了牛奶，可能这让他放松下来，睡着了。然后她做了巴拉克做不到的事，那就是夺走了他的生命。再说一遍，这是一场军事战斗。</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结果，那片流着奶与蜜的应许之地恢复了和平。这结局真是奇妙。我觉得，当你理解了这些名字的含义之后，《路得记》就变得引人入胜了。</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其中一个主要人物，嗯</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在故事开头出现，但很快就消失了。他的名字叫以利米勒。这是我们用英语发音的方式。</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但是以利米勒，El 的意思是上帝，I 的</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意思是</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我的，Melech 的意思是国王。所以，他的名字意思是“我的上帝是国王”。但这其中蕴含着讽刺，我们之前也稍微谈到过讽刺。</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记得这个矛盾吗？讽刺的是，我信奉的上帝是王，他却背弃了上帝作为王的荣耀，在饥荒期间离开应许之地，前往摩押地。这在我们看来或许无伤大雅。如果你住在芝加哥，找不到理想的工作，但你知道印第安纳波利斯有很多好工作机会。</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你可以搬到印第安纳波利斯，或者从洛杉矶搬到波士顿，或者去任何其他地方。你知道，这本身并没有错，除非还有其他不妥之处。但我们有这样的自由。</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以色列人并非如此。他们被束缚在那片土地上。因此，以利米勒因饥荒而逃离王的领土。</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他有两个儿子，分别叫马隆和</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基利翁</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。我们不太确定。有人说他们的名字意思是体弱多病和衰弱。</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如果真是如此，他们就预示了自己早逝的命运，因为他们确实死了，而且很可能死于饥荒。总之，以利米勒的妻子名叫拿俄米，她的名字意思是“令人愉悦的”。我们再次看到了她名字的讽刺之处，因为她后来随丈夫去了摩押地，在那里遭遇了不幸。</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她听说上帝已经为百姓预备了粮食，于是她就回到故土。当她来到伯利恒时，妇女们喊着：“是拿俄米，是拿俄米！”</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她说，不，不要叫我和蔼可亲。叫我玛拉（Marah），这是希伯来语中“苦涩”的意思。因为，她说，全能的沙代（Shaddai）让我遭受了苦难。</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还有路得，她的名字意为友谊。她真是一位好朋友。波阿斯，他的名字意为迅捷的力量，他关爱路得和拿俄米的方式，也充分展现了他的力量。</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还有一处《路得记》4章1节里最让我捧腹大笑的，是关于那位本应赎回路得的近亲的。他比波阿斯更有资格赎回路得，但他拒绝了。于是，波阿斯用希伯来语“Poloni Almoni”称呼他，意思就是“某某先生”或“那谁谁谁”。</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这其实就是说，这个人不值得被记住名字。所以，某某先生，过来坐下。</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顺便一提，有时候</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角色的名字会被隐去。</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在《撒母耳记上》第17章中，大卫没有直呼歌利亚的名字，而是称他为未受割礼的非利士人。这多少有些贬低之意。</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他不会为了抬高他的身份而给他取个名字。所以，名字真是个奇妙的东西。不过，我们</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也要时刻</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小心，别在圣经只搭建了个小棚屋的地方，建起一座城堡。</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有时候，并非每个名字都意义重大，我们也不想过度解读圣经。这时，注释就能派上用场了。它们可以提醒我们，或许我们对某个名字的解读有些过头了。</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但很多时候，这些名字都蕴含着</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意义</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。比如《创世记》中的以撒·伊扎克，他的名字意思是“笑声”。</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而这正是贯穿整个故事的主题，或者说副主题。我的意思是，当孩子出生时，莎拉喜悦的笑声取代了难以置信的笑声。我想，上帝最终笑到了最后，因为祂说：“</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要给这孩子取名叫以撒。”</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所以，每当他们欢笑着享用晚餐时，都会想起自己曾嘲笑过上帝的应许。但后来，他们又喜极而泣。莎拉终于生了个儿子，她也为此欢笑不已。</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还有一点需要注意，我称之为“称谓”。你知道，有时叙述者会给出描述，</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或者更确切地说，</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角色会在对话中用某种方式描述某个角色。事实上，我之前已经提到过大卫称歌利亚为未受割礼的非利士人。</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他就是这么称呼他的。这里还有另一个例子。在创世记21章9节中，你可以感受到撒拉对埃及女奴夏甲有多么憎恨。</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经文说：“撒拉看见埃及人夏甲给亚伯拉罕所生的儿子讥诮他。”</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我的意思是，她并没有称呼他为以实玛利，而是刻意隐瞒了这个名字。</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这虽然很隐晦，但却真切地流露出她的轻蔑。她不愿承认这个孩子。后来，文中用“女人”或“那个女人”来指代拔示巴，即便她的名字之前已经出现过，这似乎也暴露了大卫对拔示巴的态度。</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有时情况会反过来。一个角色可以从默默无闻中脱颖而出。大卫就是这种情况。</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你在《撒母耳记上》16章1-13节读到他受膏的记载。你会看到他的</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儿子们一一列队</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前来。最后，最后一个儿子来了，叙述者直到他受膏、被高举的那一刻才说出他的名字——大卫。</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好的。这样你就能很好地掌握如何研究那些让故事引人入胜的人物了。再次强调，要花时间对人物进行分类，不要只是简单地给他们贴标签，而是要观察他们在故事中的作用。</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他们的名字有意义吗？作者是如何描述他们的？我们是否了解他们的外貌特征？我们已经讨论了A（行动），也讨论了C（人物）。现在，叙事的下一个要素是思考人物和叙述者</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说了什么</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所以，T代表谈话。我知道，这听起来很专业</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但解释得</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还挺贴切的</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，不是吗？在诺曼·麦克林的半自传体小说《大河恋》接近尾声时，诺曼和他的父亲约翰·麦克林牧师正在回忆诺曼的弟弟保罗的悲惨去世。</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他是家中最小的弟弟。所以当老麦克莱恩问儿子是否把小儿子保罗的死讯都告诉了他时，诺曼把一切都说了出来。他父亲回答说：“</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没什么</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大不了的，对吧</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诺曼回答说：“</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是啊</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，但即使不完全了解，你也能全心全意地爱一个人</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他的父亲同意了，结束了谈话，说道：“是的，我一直都知道这一点，也一直宣扬这一点。我认为诺曼的回答真正抓住了那部小说的主旨。即使不</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完全</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了解，你也能全然地爱。”</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嗯，读旧约叙事作品时，你</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关注人物的陈述。就像那部中篇小说《大河恋》一样，你才能真正领会其中的核心思想。你会在小说结尾处父子俩的对话中明白它所传达的信息。</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这就是你在旧约叙事中看到的。人物的陈述，以及叙述者的评论，我们稍后会谈到。但这些对话在塑造故事的意义方面起着至关重要的作用。</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所以，首先要从人物的对话入手。罗伯特·奥尔特在这方面给了我很大的帮助。辛西娅·米勒（现名辛西娅·米勒·纳尔迪亚）指出，从《创世记》中神圣的创造性言语到《历代志》末尾波斯国王的诏令，语言贯穿整部《圣经》。</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你知道，有趣的是，《约书亚记》是一部叙事书，第一章虽然采用了叙事结构，但几乎完全是对话。同样的情况也出现在《撒母耳记上》第十五章。《撒母耳记上》第十五章讲述了一个引人入胜的故事，但其中大部分内容是扫罗王和先知撒母耳之间的对话，以及耶和华赐给先知撒母耳的一些指示。</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大卫与歌利亚的故事，或者说《撒母耳记上》17章中大卫对抗扫罗和歌利亚的故事，是另一个例子。你知道，故事情节本身并不长，但关键在于人物之间的对话，尤其是大卫的台词。所以我们总是会关注这些人物的对话。</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罗伯特·奥尔特曾说过，对话承载着巨大的意义。所以，如果你想把意义传达给听众，一种方法就是让角色说出这些话。现在，我想补充一下我刚才说的。</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我把</w:t>
      </w:r>
      <w:r xmlns:w="http://schemas.openxmlformats.org/wordprocessingml/2006/main" w:rsidR="00B64A9B">
        <w:rPr>
          <w:rFonts w:ascii="Calibri" w:eastAsia="Calibri" w:hAnsi="Calibri" w:cs="Calibri"/>
          <w:sz w:val="26"/>
          <w:szCs w:val="26"/>
        </w:rPr>
        <w:t xml:space="preserve">这些话放在人物口中，绝不是指圣经叙述者编造了这些内容，然后说：“是的，我想传达这个信息，所以我要让大卫说出这句话，</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不管</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他是否真的说过。”不，我们相信，如果圣经说大卫说过这句话，那么大卫</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确实说过</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。只是叙述者在</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可以融入故事的细节中，选择了那些最能表达他想要表达的观点的细节。</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那么，角色们的对话究竟有何作用呢？虽然我说他们在发表演讲，但他们有时也只是像我们一样进行日常对话。这究竟有什么作用呢？至少有四个作用。首先，它能让我们深入了解角色的性格特征。</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同样，叙述者并没有直接告诉我们，以扫是一个屈服于欲望的人。我们听到他对哥哥雅各说：“给我一些红色的东西，红色的东西。” 这正是他当初对雅各说的话。</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或者说，作为圣经叙述者，作者亚比该并没有说她是一位了不起的女性，一位无比睿智、极具沟通能力的女性，她也无需如此。我们只需读到她对大卫的长篇演讲，而这并非为了报复她愚蠢的丈夫。读完之后，我们只会惊叹：“哇，这真是太震撼了。”</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她真是太睿智了。哇，她真会用比喻！她真会遣词造句！所以我们得以深入了解角色的性格，了解他们是什么样的人。</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其次，人物的这些对话往往能让我们理解整个叙事的意义。正如我之前提到的，罗伯特·奥尔特也说过，对话承载着大部分的意义。这方面最著名的例子之一或许就是《创世记》49章中约瑟故事的结尾。</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我认为他总结了关于他自己的那些叙述以及故事的全部意义，他说：“你们的意思是要害我，但神的意思原是好的，要成就今日的光景，拯救许多人的性命。” 就是这样。创世记5020章，这就是创世记37章到50章中约瑟故事的核心思想。</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再说一遍，当你翻到《撒母耳记上》13章或17章时，我提到了34到37节，以及45到47节。我认为这两节经文是理解大卫和歌利亚故事的关键。事实上，我想读一下大卫在《撒母耳记上》17章中说的话。</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他第一次发言，是在他站在扫罗面前，自愿去与巨人作战的时候。扫罗说：“你不能去与这个非利士人作战，你只是个年轻人。他从小就是个勇士</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”但大卫对扫罗说：“你的仆人一直在为他父亲放羊。</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狮子或熊来叼走羊群中的一只羊时，我就追上去，击打它，把羊从它口中救出来。它转身攻击我时，我就抓住它的毛，击打它，把它打死。你的仆人已经杀死了狮子和熊。</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个未受割礼的非利士人，你听听这句话，这个未受割礼的非利士人必像他们一样，因为他辱骂了永生上帝的军队。耶和华救我脱离狮子和熊的爪，也必救我脱离这非利士人的手。后来，在第17章45至47节，当他面对</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歌</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利亚</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时</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，歌利亚咒诅了大卫。</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他说：“过来，我要把你的肉给飞鸟和野兽吃。” 大卫回答说：“你来攻击我，是靠着刀枪和铜戟；我来攻击你，是靠着万军之耶和华的名，就是你所辱骂的以色列军队的神。”</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今日，耶和华必将你们交在我手中，我必击杀你们，割下你们的头。今日，我必将非利士军队的尸首给飞鸟野兽吃，使普天下都知道以色列中有神。聚集在此的众人也必知道，耶和华拯救人不是靠刀枪，因为争战的胜败全在乎耶和华。他必将你们交在我们手中。</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确实概括了那段叙述的含义，不是吗？那就是，这场争战属于上帝，只有那些信靠永生上帝的人才能得胜。所以，我们应该关注演讲，无论是简短的陈述，还是像我刚才读给你们听的那种较长的演讲。演讲还有第三个作用，那就是有时它具有总结的功能。</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诗歌中常常出现这种情况。有时，在阅读叙事作品时，你会遇到一段诗歌。最早的例子之一是《创世记》2章23节，当上帝创造女人时，亚当吟诵诗歌，赞美上帝为他创造了一个合适的帮手。</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在《撒母耳记上》2:1-10中，哈拿的言语，实际上是她爆发式的赞美、祷告和歌唱，更多地起到了总结的作用，它</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突出了</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《撒母耳记》中将要展开的所有主题。这一点也很重要。最后，言语还可以突出对比。</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再看看以扫的言行，就能感受到这两个人物之间的差异。或者约瑟拒绝波提乏妻子的诱惑，他说：“我怎能作这大恶，得罪耶和华呢？” 而她却直截了当地说了两个字，意思就是：“来和我同寝吧。” 希伯来语里，这几个字就足以表达一切。</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好了，以上是人物台词。现在</w:t>
      </w:r>
      <w:r xmlns:w="http://schemas.openxmlformats.org/wordprocessingml/2006/main" w:rsidR="00B64A9B">
        <w:rPr>
          <w:rFonts w:ascii="Calibri" w:eastAsia="Calibri" w:hAnsi="Calibri" w:cs="Calibri"/>
          <w:sz w:val="26"/>
          <w:szCs w:val="26"/>
        </w:rPr>
        <w:t xml:space="preserve">，我们来思考一下旁白说了些什么。在这里，我们需要注意我称之为内部信息或编辑</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评论的内容</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我的意思是，叙述者在讲述故事，但偶尔他们会像按下暂停键一样，突然说：“</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对了，你</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需要了解一下这个角色的这个信息。”或者他们会对角色做一些我们通常不会知道的评论。这时，他们做的就不仅仅是讲述故事了。</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这就是为什么一些文学学者或圣经学者会提到全知叙述者，因为他似乎无所不知。当然，他并非像上帝那样无所不知。但他在讲述故事的过程中，会提供一些连角色都不知道的信息，这就是我喜欢用“内幕消息”这个表达的原因。</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我的意思是，在创世记22章开头，也就是上帝吩咐亚伯拉罕献祭他儿子的那段记载中，叙述者一开始就告诉我们读者，我们即将听到的事件实际上是上帝赐予的考验。上帝在考验亚伯拉罕。但亚伯拉罕并不知道</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这一点，</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不是吗？创世记38章为我们提供了叙述者全知全能的另一个例子。</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还记得那些儿子们开始死去的时候吗？在创世记38:7中，叙述者揭示了吾珥的死是因为他在耶和华眼中作恶，耶和华杀死了他。然后在第9节，叙述者又以同样的方式揭示了俄南拒绝与他玛同房并拒绝履行利未婚义务的动机。由此可见，犹大对此并不知情。</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他认为塔玛是问题所在。如果叙述者没有</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顺便提一句，这两</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个人因为行了耶和华眼中的恶事而被杀，我们或许也会这么想。所以，当我们读这个故事，或者别人读给我们听的时候，我们都是透过不同的视角来理解它，不是吗？我们已经知道一些事情正在发生。</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注意和留意的</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地方。好的，</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到目前为止，</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我们已经考虑了情节或动作，考虑了人物，也考虑了对话，包括人物的台词</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叙述者与我们分享的内部信息。</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现在我们需要将注意力转向释经过程中的最后一个重要要素，那就是背景。这将是我们下一节课的主题。</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这里是斯蒂芬·D·马修森博士关于旧约叙事讲道系列讲座的第四讲，概述释经过程（使徒行传），分析人物，并进行讨论。</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