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72A56" w14:textId="402B5D23" w:rsidR="00632C72" w:rsidRPr="00CA798E" w:rsidRDefault="00632C72" w:rsidP="00632C72">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Uprotestanti wa Karne ya 19, 19 </w:t>
      </w:r>
      <w:r xmlns:w="http://schemas.openxmlformats.org/wordprocessingml/2006/main" w:rsidR="00307097" w:rsidRPr="00307097">
        <w:rPr>
          <w:rFonts w:ascii="Calibri" w:eastAsia="Calibri" w:hAnsi="Calibri" w:cs="Calibri"/>
          <w:b/>
          <w:bCs/>
          <w:sz w:val="42"/>
          <w:szCs w:val="42"/>
          <w:vertAlign w:val="superscript"/>
        </w:rPr>
        <w:t xml:space="preserve">na </w:t>
      </w:r>
      <w:r xmlns:w="http://schemas.openxmlformats.org/wordprocessingml/2006/main" w:rsidRPr="00832F6B">
        <w:rPr>
          <w:rFonts w:ascii="Calibri" w:eastAsia="Calibri" w:hAnsi="Calibri" w:cs="Calibri"/>
          <w:b/>
          <w:bCs/>
          <w:sz w:val="42"/>
          <w:szCs w:val="42"/>
          <w:vertAlign w:val="superscript"/>
        </w:rPr>
        <w:t xml:space="preserve">20 </w:t>
      </w:r>
      <w:r xmlns:w="http://schemas.openxmlformats.org/wordprocessingml/2006/main">
        <w:rPr>
          <w:rFonts w:ascii="Calibri" w:eastAsia="Calibri" w:hAnsi="Calibri" w:cs="Calibri"/>
          <w:b/>
          <w:bCs/>
          <w:sz w:val="42"/>
          <w:szCs w:val="42"/>
        </w:rPr>
        <w:t xml:space="preserve">Ukimlenga </w:t>
      </w:r>
      <w:r xmlns:w="http://schemas.openxmlformats.org/wordprocessingml/2006/main" w:rsidR="00307097">
        <w:rPr>
          <w:rFonts w:ascii="Calibri" w:eastAsia="Calibri" w:hAnsi="Calibri" w:cs="Calibri"/>
          <w:b/>
          <w:bCs/>
          <w:sz w:val="42"/>
          <w:szCs w:val="42"/>
        </w:rPr>
        <w:t xml:space="preserve">Karl Barth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2CFDFC3" w14:textId="384ACB4F"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b/>
          <w:bCs/>
          <w:sz w:val="26"/>
          <w:szCs w:val="26"/>
        </w:rPr>
        <w:t xml:space="preserve"> </w:t>
      </w:r>
    </w:p>
    <w:p w14:paraId="6BC8105B" w14:textId="5AA0D07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Huyu ni Dkt. Roger Green katika kozi yake kuhusu Historia ya Kanisa, Matengenezo ya Wakati Uliopo. Huu ni kipindi cha 19, Ukatoliki wa Kirumi katika Uprotestanti wa karne ya 19 na 20, Kuzingatia Karl Barth. </w:t>
      </w:r>
      <w:r xmlns:w="http://schemas.openxmlformats.org/wordprocessingml/2006/main" w:rsidR="00307097" w:rsidRPr="00307097">
        <w:rPr>
          <w:rFonts w:ascii="Calibri" w:eastAsia="Calibri" w:hAnsi="Calibri" w:cs="Calibri"/>
          <w:sz w:val="26"/>
          <w:szCs w:val="26"/>
        </w:rPr>
        <w:br xmlns:w="http://schemas.openxmlformats.org/wordprocessingml/2006/main"/>
      </w:r>
      <w:r xmlns:w="http://schemas.openxmlformats.org/wordprocessingml/2006/main" w:rsidR="00307097" w:rsidRPr="00307097">
        <w:rPr>
          <w:rFonts w:ascii="Calibri" w:eastAsia="Calibri" w:hAnsi="Calibri" w:cs="Calibri"/>
          <w:sz w:val="26"/>
          <w:szCs w:val="26"/>
        </w:rPr>
        <w:br xmlns:w="http://schemas.openxmlformats.org/wordprocessingml/2006/main"/>
      </w:r>
      <w:r xmlns:w="http://schemas.openxmlformats.org/wordprocessingml/2006/main" w:rsidRPr="00307097">
        <w:rPr>
          <w:rFonts w:ascii="Calibri" w:eastAsia="Calibri" w:hAnsi="Calibri" w:cs="Calibri"/>
          <w:sz w:val="26"/>
          <w:szCs w:val="26"/>
        </w:rPr>
        <w:t xml:space="preserve">Sawa, hebu, hebu, huu ni mhadhara nambari 9, Theolojia ya Ukatoliki wa Kirumi katika karne ya 19.</w:t>
      </w:r>
    </w:p>
    <w:p w14:paraId="75286F10" w14:textId="77777777" w:rsidR="008123CC" w:rsidRPr="00307097" w:rsidRDefault="008123CC">
      <w:pPr>
        <w:rPr>
          <w:sz w:val="26"/>
          <w:szCs w:val="26"/>
        </w:rPr>
      </w:pPr>
    </w:p>
    <w:p w14:paraId="2B39AA55" w14:textId="4B6176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Tulitoa utangulizi, tulijaribu kuanzisha, unajua, jinsi, utamaduni mpana ulikuwa unafanya nini, utamaduni mpana ulikuwaje na jinsi ulivyoathiri kanisa, Kanisa Katoliki la Roma. Kwa hivyo, na kisha kitu kilichofuata tulichofanya, ni ukumbusho tu, lakini kisha tukaendelea na upapa wa karne ya 19, na tukajikumbusha kwamba kulikuwa na mapapa wawili, Papa Pius IX upande wetu wa kushoto na Papa Leo XIII upande wetu wa kulia. Na jambo tulilotaja kuhusu mapapa hao wawili, kumbuka, ni Papa Pius IX kufunga mapazia kwenye dirisha la ulimwengu.</w:t>
      </w:r>
    </w:p>
    <w:p w14:paraId="5E48398C" w14:textId="77777777" w:rsidR="008123CC" w:rsidRPr="00307097" w:rsidRDefault="008123CC">
      <w:pPr>
        <w:rPr>
          <w:sz w:val="26"/>
          <w:szCs w:val="26"/>
        </w:rPr>
      </w:pPr>
    </w:p>
    <w:p w14:paraId="13D49251" w14:textId="31E549E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Alilitenga kanisa kutoka kwa utamaduni mpana, ulimwengu mpana. Alikuwa na mashaka sana na ulimwengu huo na aina hiyo ya shambulio la ulimwengu dhidi ya Ukristo kiasi kwamba alitaka kuunda imani ya kweli ya Kikatoliki mbali na ulimwengu huo. Na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wewe, hiyo ilikuwa kazi ya Pius IX, na alifanikiwa sana nayo.</w:t>
      </w:r>
    </w:p>
    <w:p w14:paraId="5CFDFAD3" w14:textId="77777777" w:rsidR="008123CC" w:rsidRPr="00307097" w:rsidRDefault="008123CC">
      <w:pPr>
        <w:rPr>
          <w:sz w:val="26"/>
          <w:szCs w:val="26"/>
        </w:rPr>
      </w:pPr>
    </w:p>
    <w:p w14:paraId="168C62D9" w14:textId="0735B5A1" w:rsidR="008123CC" w:rsidRPr="00307097" w:rsidRDefault="00307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kwamba harakati hiyo inaitwa Ultramontanism, ambayo tuliitaja. Ninayo hiyo kwenye PowerPoint, lakini, na kisha Leo XIII, tulisema, alikuwa papa aliyesimama mbele ya dirisha lile lile na kuchukua mapazia na kufungua mapazia na kuruhusu kanisa kukabiliana na ulimwengu na matatizo ya ulimwengu na kuwa na maana kwa, kwa ulimwengu na kadhalika. Kwa hivyo, ulikuwa, usingeweza kuwa na watu wawili zaidi, tofauti kama mapapa.</w:t>
      </w:r>
    </w:p>
    <w:p w14:paraId="22B8CB6B" w14:textId="77777777" w:rsidR="008123CC" w:rsidRPr="00307097" w:rsidRDefault="008123CC">
      <w:pPr>
        <w:rPr>
          <w:sz w:val="26"/>
          <w:szCs w:val="26"/>
        </w:rPr>
      </w:pPr>
    </w:p>
    <w:p w14:paraId="26607E45" w14:textId="0037E2E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Tofauti kubwa katika jinsi walivyohisi Kanisa Katoliki la Roma linapaswa kujibu utamaduni mpana na ulimwengu huo mpana.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tulizungumzia, tukazungumzia kuhusu wao. Kisha tukataja watatu, na tutafikia Warumi watatu wakuu. Hatujamaliza na Leo XIII, kwa hivyo hiyo ni kweli.</w:t>
      </w:r>
    </w:p>
    <w:p w14:paraId="5ED8F1F5" w14:textId="77777777" w:rsidR="008123CC" w:rsidRPr="00307097" w:rsidRDefault="008123CC">
      <w:pPr>
        <w:rPr>
          <w:sz w:val="26"/>
          <w:szCs w:val="26"/>
        </w:rPr>
      </w:pPr>
    </w:p>
    <w:p w14:paraId="43C73C7D" w14:textId="6EAB705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Jambo la mwisho tulilosema kuhusu Leo XIII, tulikuwa tunazungumzia mafanikio yake na jinsi alivyokuwa muhimu. Lakini jambo la mwisho tulilosema kumhusu ni kwamba tulimtaja Rerum Novarum. Nadhani, sivyo? Je, una Rerum Novarum kwenye maelezo? Hii ilikuwa barua yake kuu. Hili, kwa namna fulani, lilikuwa mafanikio makubwa zaidi ya Leo XIII katika mwaka wa tisa, wakati wa upapa wake.</w:t>
      </w:r>
    </w:p>
    <w:p w14:paraId="4D68643F" w14:textId="77777777" w:rsidR="008123CC" w:rsidRPr="00307097" w:rsidRDefault="008123CC">
      <w:pPr>
        <w:rPr>
          <w:sz w:val="26"/>
          <w:szCs w:val="26"/>
        </w:rPr>
      </w:pPr>
    </w:p>
    <w:p w14:paraId="38DAA0C0" w14:textId="293BAAA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hii ilikuwa barua yake ya kiinjili, Mambo Mapya au Mpangilio Mpya wa Mambo. Na sasa hiyo ndiyo yote. Kwa kadiri ninavyojua, nadhani tulitaja, lakini hatukuzungumzia tena kuihusu. Nadhani hiyo ni kweli.</w:t>
      </w:r>
    </w:p>
    <w:p w14:paraId="3655B3C0" w14:textId="77777777" w:rsidR="008123CC" w:rsidRPr="00307097" w:rsidRDefault="008123CC">
      <w:pPr>
        <w:rPr>
          <w:sz w:val="26"/>
          <w:szCs w:val="26"/>
        </w:rPr>
      </w:pPr>
    </w:p>
    <w:p w14:paraId="10DDA9F7" w14:textId="012671E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Rerum Novarum ni mojawapo ya maandishi muhimu zaidi ya karne ya 19 kanisani. Kwa hivyo, tunataka kutaja hilo. Kwa hivyo, wacha nitajie mambo matatu kuhusu ensiklika ambayo yanakuonyesha mahali ambapo kanisa litasimama kuhusu masuala haya ya kitamaduni.</w:t>
      </w:r>
    </w:p>
    <w:p w14:paraId="22CE1AB6" w14:textId="77777777" w:rsidR="008123CC" w:rsidRPr="00307097" w:rsidRDefault="008123CC">
      <w:pPr>
        <w:rPr>
          <w:sz w:val="26"/>
          <w:szCs w:val="26"/>
        </w:rPr>
      </w:pPr>
    </w:p>
    <w:p w14:paraId="57E37183" w14:textId="66E54E1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Kwanza kabisa, alisimama, barua ya kiinjili inasimama na wafanyakazi. Pia anasema kwamba wafanyakazi wanapaswa kupokea thawabu tu.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ni kusimama na tabaka la wafanyakazi.</w:t>
      </w:r>
    </w:p>
    <w:p w14:paraId="4B868DAC" w14:textId="77777777" w:rsidR="008123CC" w:rsidRPr="00307097" w:rsidRDefault="008123CC">
      <w:pPr>
        <w:rPr>
          <w:sz w:val="26"/>
          <w:szCs w:val="26"/>
        </w:rPr>
      </w:pPr>
    </w:p>
    <w:p w14:paraId="03F5EC95" w14:textId="35541BF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Inapingana na watu wanaofanya kazi, na watu wanaofanya kazi. Unakumbuka tulitaja jinsi mazingira hayo ya kazi yalivyokuwa magumu katika miji hii ya viwanda huko Magharibi? Kwa hivyo hiyo ndiyo nambari moja.</w:t>
      </w:r>
    </w:p>
    <w:p w14:paraId="0C81D597" w14:textId="77777777" w:rsidR="008123CC" w:rsidRPr="00307097" w:rsidRDefault="008123CC">
      <w:pPr>
        <w:rPr>
          <w:sz w:val="26"/>
          <w:szCs w:val="26"/>
        </w:rPr>
      </w:pPr>
    </w:p>
    <w:p w14:paraId="6BEBC3F1" w14:textId="53DAEF0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sawa. Nambari ya pili, Rerum Novarum, inaunga mkono sheria za kijamii. Sheria yoyote ya kijamii inayoweza kuwasaidia watu katika suala la saa za kazi, hali ya kazi na kadhalika.</w:t>
      </w:r>
    </w:p>
    <w:p w14:paraId="4EC8D655" w14:textId="77777777" w:rsidR="008123CC" w:rsidRPr="00307097" w:rsidRDefault="008123CC">
      <w:pPr>
        <w:rPr>
          <w:sz w:val="26"/>
          <w:szCs w:val="26"/>
        </w:rPr>
      </w:pPr>
    </w:p>
    <w:p w14:paraId="09D3565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Rerum Novarum, waraka huu mkuu, unaunga mkono sheria hiyo ya kijamii. Sawa. Kwa hivyo hiyo inakuambia kwamba kanisa linajali kuhusu hali halisi ya maisha kwa watu.</w:t>
      </w:r>
    </w:p>
    <w:p w14:paraId="0BA525AD" w14:textId="77777777" w:rsidR="008123CC" w:rsidRPr="00307097" w:rsidRDefault="008123CC">
      <w:pPr>
        <w:rPr>
          <w:sz w:val="26"/>
          <w:szCs w:val="26"/>
        </w:rPr>
      </w:pPr>
    </w:p>
    <w:p w14:paraId="59A302F0" w14:textId="4221C50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Kanisa halitafunga mapazia na kupuuza kwamba watu wanafanya kazi kwa saa nyingi kwa mishahara midogo katika hali mbaya sana. Tutafungua mapazia, kukabiliana na hali hiyo, na kusimama kando ya tabaka la wafanyakazi na upande wa wafanyakazi wa mchana. Kwa hivyo hiyo ndiyo nambari mbili, kuidhinisha sheria za kijamii.</w:t>
      </w:r>
    </w:p>
    <w:p w14:paraId="5DB487A7" w14:textId="77777777" w:rsidR="008123CC" w:rsidRPr="00307097" w:rsidRDefault="008123CC">
      <w:pPr>
        <w:rPr>
          <w:sz w:val="26"/>
          <w:szCs w:val="26"/>
        </w:rPr>
      </w:pPr>
    </w:p>
    <w:p w14:paraId="71C50308" w14:textId="763BE4B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Nambari ya tatu, ambayo ilikuwa na utata sana sasa, namaanisha, hatuioni kama yenye utata, lakini wakati huo, ilikuwa na utata, na hiyo ni uungwaji mkono wa vyama vya wafanyakazi, uungwaji mkono wa kuunganisha wafanyakazi ili kuwe na nguvu katika idadi na kadhalika. Sasa, watu walienda vitani mwishoni mwa karne ya 19 au mwanzoni mwa karne ya 20 kuhusu kama kuwe na vyama vya wafanyakazi au la. Watu walikufa katika mitaa ya Ulaya ya New York, Boston, na kadhalika, wakijaribu kujiunganisha wenyewe.</w:t>
      </w:r>
    </w:p>
    <w:p w14:paraId="2E12434B" w14:textId="77777777" w:rsidR="008123CC" w:rsidRPr="00307097" w:rsidRDefault="008123CC">
      <w:pPr>
        <w:rPr>
          <w:sz w:val="26"/>
          <w:szCs w:val="26"/>
        </w:rPr>
      </w:pPr>
    </w:p>
    <w:p w14:paraId="0DAC519E" w14:textId="1C97332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ni idhini katika maana ya muungano wa wafanyakazi. Kwa hivyo, jambo la msingi kuhusu Rerum Novarum ni kwamba Rerum Novarum inasimama, Rerum Novarum anasema, Kanisa Katoliki la Roma litasimama kando ya tabaka la wafanyakazi. Sasa, hiyo ni mabadiliko makubwa kwa kanisa kwa sababu kanisa lilionekana kusimama kando ya tabaka la juu.</w:t>
      </w:r>
    </w:p>
    <w:p w14:paraId="26C3C4CF" w14:textId="77777777" w:rsidR="008123CC" w:rsidRPr="00307097" w:rsidRDefault="008123CC">
      <w:pPr>
        <w:rPr>
          <w:sz w:val="26"/>
          <w:szCs w:val="26"/>
        </w:rPr>
      </w:pPr>
    </w:p>
    <w:p w14:paraId="3F620BB2" w14:textId="776BDCA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Kanisa lilionekana kama mtu aliyebatiza maisha ya matajiri na walio na upendeleo. Na hakika </w:t>
      </w:r>
      <w:r xmlns:w="http://schemas.openxmlformats.org/wordprocessingml/2006/main" w:rsidR="00307097">
        <w:rPr>
          <w:rFonts w:ascii="Calibri" w:eastAsia="Calibri" w:hAnsi="Calibri" w:cs="Calibri"/>
          <w:sz w:val="26"/>
          <w:szCs w:val="26"/>
        </w:rPr>
        <w:t xml:space="preserve">, ndiyo maana Mapinduzi ya Ufaransa yalikuja kwa sababu hiyo kwa sababu watu katika mapinduzi hayo, walipofikiria kuhusu Kanisa Katoliki, walilifikiria Kanisa Katoliki kama aina ya msimamo katika nafasi ya matajiri, na matajiri, na kuwapuuza watu wa kawaida. Sasa, katika karne ya 19 na mwanzoni mwa karne ya 20, kanisa linasema tunasimama kando ya wafanyakazi.</w:t>
      </w:r>
    </w:p>
    <w:p w14:paraId="2F6784FB" w14:textId="77777777" w:rsidR="008123CC" w:rsidRPr="00307097" w:rsidRDefault="008123CC">
      <w:pPr>
        <w:rPr>
          <w:sz w:val="26"/>
          <w:szCs w:val="26"/>
        </w:rPr>
      </w:pPr>
    </w:p>
    <w:p w14:paraId="31655871" w14:textId="600CC4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Hili lilikuwa muhimu sana, sana, sana, na lilikuwa kubwa sana. Kwa hivyo, Rerum Novarum, moja ya hati muhimu zaidi za wakati huu. Kwanza kabisa, una maswali yoyote kuhusu upapa wawili? Leo XIII au Pius IX? Najua tumekuwa mbali kwa muda kwa hivyo ni vigumu kurudi kufikiria kuhusu jambo hili.</w:t>
      </w:r>
    </w:p>
    <w:p w14:paraId="17FEB6ED" w14:textId="77777777" w:rsidR="008123CC" w:rsidRPr="00307097" w:rsidRDefault="008123CC">
      <w:pPr>
        <w:rPr>
          <w:sz w:val="26"/>
          <w:szCs w:val="26"/>
        </w:rPr>
      </w:pPr>
    </w:p>
    <w:p w14:paraId="21BC6DB4" w14:textId="7F131B7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hilo linatuongoza kwenye mafundisho matatu makubwa ya Katoliki ya Kirumi ambayo yalikuwa wakati huu. Sio kabisa wakati huu. Kama unavyoona, moja wapo litakuwa nje kidogo ya wakati huu, lakini ni mahali pa kawaida pa kuzungumzia.</w:t>
      </w:r>
    </w:p>
    <w:p w14:paraId="54C9506E" w14:textId="77777777" w:rsidR="008123CC" w:rsidRPr="00307097" w:rsidRDefault="008123CC">
      <w:pPr>
        <w:rPr>
          <w:sz w:val="26"/>
          <w:szCs w:val="26"/>
        </w:rPr>
      </w:pPr>
    </w:p>
    <w:p w14:paraId="4A1F7516" w14:textId="6806342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kwa hivyo hebu tuzungumzie mafundisho hayo matatu makubwa ya Kikatoliki ambayo yalifafanua Kanisa Katoliki la Roma wakati huu. Sawa, la kwanza ni fundisho la Mimba Isiyo na Dhambi ya Mariamu, lililotamkwa mwaka 1854 na Pius IX. Sawa, kwa hivyo kuna mambo machache ninayotaka kusema kuhusu hili: Mimba Isiyo na Dhambi ya Mariamu.</w:t>
      </w:r>
    </w:p>
    <w:p w14:paraId="33DBA0C3" w14:textId="77777777" w:rsidR="008123CC" w:rsidRPr="00307097" w:rsidRDefault="008123CC">
      <w:pPr>
        <w:rPr>
          <w:sz w:val="26"/>
          <w:szCs w:val="26"/>
        </w:rPr>
      </w:pPr>
    </w:p>
    <w:p w14:paraId="0BB33588" w14:textId="00CE47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jambo la kwanza ni kwamba, kama Mprotestanti, labda nikizungumza zaidi na Waprotestanti hapa, tafadhali usichanganye hili na Kuzaliwa na Bikira. Hili si kisawe cha Kuzaliwa na Bikira. Ni mafundisho mawili tofauti, na mara nyingi, nasikia watu wanaozungumzia Kuzaliwa na Bikira wakirejelea kama Mimba Isiyo na Dhambi.</w:t>
      </w:r>
    </w:p>
    <w:p w14:paraId="751949F7" w14:textId="77777777" w:rsidR="008123CC" w:rsidRPr="00307097" w:rsidRDefault="008123CC">
      <w:pPr>
        <w:rPr>
          <w:sz w:val="26"/>
          <w:szCs w:val="26"/>
        </w:rPr>
      </w:pPr>
    </w:p>
    <w:p w14:paraId="66378556"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Hii haina uhusiano wowote na Kuzaliwa na Bikira.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tunataka kuzingatia hilo. Tunataka kufafanua hilo.</w:t>
      </w:r>
    </w:p>
    <w:p w14:paraId="7B0310C6" w14:textId="77777777" w:rsidR="008123CC" w:rsidRPr="00307097" w:rsidRDefault="008123CC">
      <w:pPr>
        <w:rPr>
          <w:sz w:val="26"/>
          <w:szCs w:val="26"/>
        </w:rPr>
      </w:pPr>
    </w:p>
    <w:p w14:paraId="3FA788A5" w14:textId="18E419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basi fundisho hili ni nini? Acha nikusomee, kisha nitarudia. Hivi ndivyo barua ya papa, amri ya papa, ilivyosomwa. Kuanzia wakati wa kwanza kabisa wa kutungwa mimba kwake, Bikira Maria, kwa neema na upendeleo wa pekee wa Mungu Mwenyezi na kwa mtazamo wa sifa za Yesu Kristo, Mwokozi wa wanadamu, aliwekwa huru kutokana na doa lote la dhambi ya asili.</w:t>
      </w:r>
    </w:p>
    <w:p w14:paraId="19320094" w14:textId="77777777" w:rsidR="008123CC" w:rsidRPr="00307097" w:rsidRDefault="008123CC">
      <w:pPr>
        <w:rPr>
          <w:sz w:val="26"/>
          <w:szCs w:val="26"/>
        </w:rPr>
      </w:pPr>
    </w:p>
    <w:p w14:paraId="2E4CF10D" w14:textId="5E78814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basi fundisho la Mimba Isiyo na Dhambi ni lipi? Fundisho la Mimba Isiyo na Dhambi ni wakati wa kutungwa mimba. Sasa, mama yake Maria hakuwa bikira aliyemzaa Maria. Mama yake Maria alifanya ngono, na wakati wa kutungwa mimba, Maria aliwekwa huru kutokana na dhambi ya asili.</w:t>
      </w:r>
    </w:p>
    <w:p w14:paraId="58C85DE8" w14:textId="77777777" w:rsidR="008123CC" w:rsidRPr="00307097" w:rsidRDefault="008123CC">
      <w:pPr>
        <w:rPr>
          <w:sz w:val="26"/>
          <w:szCs w:val="26"/>
        </w:rPr>
      </w:pPr>
    </w:p>
    <w:p w14:paraId="19C7737C" w14:textId="1618DB1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Aliokolewa kutokana na dhambi yake ya asili. Na kwa kweli, alibaki bila dhambi maisha yake yote. Sawa, sasa sababu ya fundisho la Mimba Isiyo na Dhambi ilikuwa, kwa namna fulani, mara mbili.</w:t>
      </w:r>
    </w:p>
    <w:p w14:paraId="13A62C99" w14:textId="77777777" w:rsidR="008123CC" w:rsidRPr="00307097" w:rsidRDefault="008123CC">
      <w:pPr>
        <w:rPr>
          <w:sz w:val="26"/>
          <w:szCs w:val="26"/>
        </w:rPr>
      </w:pPr>
    </w:p>
    <w:p w14:paraId="6909A72C" w14:textId="4E08DBB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Sababu moja ilikuwa kwamba, tena, shauku ya Pius IX ilikuwa kuleta utii kwa Kanisa Katoliki la Roma na kwa mafundisho ya Kanisa Katoliki la Roma. Na ukiweka utii huo karibu na mtu kama Mariamu, ambaye alionekana kama mtu aliyetungwa mimba bila dosari, alibaki bikira wa milele na kadhalika, mtu asiye na dhambi maisha yake yote, ukiweka utii huo karibu na mtu kama Mariamu, hiyo itawavutia waaminifu. Hiyo itasaidia kutimiza kile ambacho Pius IX alikusudia kutimiza: kufunga mapazia duniani, kuwavuta waaminifu katika maisha ya Kanisa Katoliki, na kadhalika.</w:t>
      </w:r>
    </w:p>
    <w:p w14:paraId="325F28AA" w14:textId="77777777" w:rsidR="008123CC" w:rsidRPr="00307097" w:rsidRDefault="008123CC">
      <w:pPr>
        <w:rPr>
          <w:sz w:val="26"/>
          <w:szCs w:val="26"/>
        </w:rPr>
      </w:pPr>
    </w:p>
    <w:p w14:paraId="07A7C7E5" w14:textId="68563E8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pia ilikuwa na ya pili; aliipenda kwa sababu ya pili, na hiyo ni kwa sababu Kristo, kwa sababu Ukristo, Kristo, asili ya Kristo, na mafundisho ya Kristo yalikuwa chini ya mashambulizi makubwa katika karne ya 19, hii ilisaidia kuthibitisha asili ya Kristo. Sasa, tunaweza kusema hakuna dhambi ya asili ambayo ilipitishwa kwa Kristo. Kwa sababu Mariamu alikuwa bikira alipomzaa Yesu, kwa hivyo hakuna dhambi ya asili.</w:t>
      </w:r>
    </w:p>
    <w:p w14:paraId="4AAC5044" w14:textId="77777777" w:rsidR="008123CC" w:rsidRPr="00307097" w:rsidRDefault="008123CC">
      <w:pPr>
        <w:rPr>
          <w:sz w:val="26"/>
          <w:szCs w:val="26"/>
        </w:rPr>
      </w:pPr>
    </w:p>
    <w:p w14:paraId="4F9023C2" w14:textId="679E8C3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Maria mwenyewe hana dhambi ya asili.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hakuna dhambi ya asili ya kupitishwa kwa Kristo. Kwa hivyo, kwa namna fulani, inamhifadhi Kristo kama Mungu kamili, inamhifadhi Mungu wake kamili mbele ya majaribio ya karne ya 19 ya kukataa uungu wake na kumfanya kuwa mwanadamu tu.</w:t>
      </w:r>
    </w:p>
    <w:p w14:paraId="67B8A842" w14:textId="77777777" w:rsidR="008123CC" w:rsidRPr="00307097" w:rsidRDefault="008123CC">
      <w:pPr>
        <w:rPr>
          <w:sz w:val="26"/>
          <w:szCs w:val="26"/>
        </w:rPr>
      </w:pPr>
    </w:p>
    <w:p w14:paraId="321BE390" w14:textId="1F4BD78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ni fundisho linalokuja wakati muhimu sana kwa Kanisa Katoliki la Roma, kwa kanisa lenyewe na kwa ajili ya kuingia katika mjadala kuhusu Yesu alikuwa nani. Jambo lingine tunalopaswa kutaja kuhusu fundisho lenyewe ni kwamba Mariamu hakurithi dhambi ya asili tu, bali pia kulikuwa na hatia aliyopewa, haki aliyopewa, na utakatifu aliopewa kwa wakati mmoja. Kwa hivyo, hana hatia, anaishi maisha yaliyohesabiwa haki, na ametakaswa kwa wakati mmoja, ambayo ina maana kwamba alibaki bila dhambi maishani mwake milele.</w:t>
      </w:r>
    </w:p>
    <w:p w14:paraId="72F5E141" w14:textId="77777777" w:rsidR="008123CC" w:rsidRPr="00307097" w:rsidRDefault="008123CC">
      <w:pPr>
        <w:rPr>
          <w:sz w:val="26"/>
          <w:szCs w:val="26"/>
        </w:rPr>
      </w:pPr>
    </w:p>
    <w:p w14:paraId="5DCF6190" w14:textId="0675AC2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kanisa lilikuwa haraka kuongeza kwenye fundisho la Kanisa la Mimba Isiyo na Dhambi. Je, hili lilimlinda kutokana na huzuni, magonjwa, na hata kifo? Na jibu la hilo lilikuwa hapana. Ukweli kwamba anaishi maisha ya kimungu milele, kwa namna fulani, ni maisha yaliyotakaswa milele, lakini hajalindwa kutokana na magonjwa, huzuni, au kifo. Kwa hivyo, yeye ni mwanadamu, na aliteseka sana, na hata akafa.</w:t>
      </w:r>
    </w:p>
    <w:p w14:paraId="77DEC154" w14:textId="77777777" w:rsidR="008123CC" w:rsidRPr="00307097" w:rsidRDefault="008123CC">
      <w:pPr>
        <w:rPr>
          <w:sz w:val="26"/>
          <w:szCs w:val="26"/>
        </w:rPr>
      </w:pPr>
    </w:p>
    <w:p w14:paraId="37ABA28F" w14:textId="7485E96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sasa fundisho hilo lilitoka wapi, fundisho la Mimba Isiyo na Dhambi? Liko wapi? Naam, halipo katika Biblia.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kulikuwa na Wakatoliki wa Kirumi ambao walikuwa na wasiwasi kuhusu fundisho la Mimba Isiyo na Dhambi kutangazwa kwa sababu walisema hili lingetutenganisha sisi Wakatoliki wa Kirumi na Waprotestanti. Kwa sababu Waprotestanti wangetaka kusema, unapata wapi hilo katika Biblia? Sasa, jibu la Wakatoliki wa Kirumi kwa hilo ni kwamba tunaamini mafundisho yameundwa kutoka kwa Biblia na mapokeo.</w:t>
      </w:r>
    </w:p>
    <w:p w14:paraId="4E882948" w14:textId="77777777" w:rsidR="008123CC" w:rsidRPr="00307097" w:rsidRDefault="008123CC">
      <w:pPr>
        <w:rPr>
          <w:sz w:val="26"/>
          <w:szCs w:val="26"/>
        </w:rPr>
      </w:pPr>
    </w:p>
    <w:p w14:paraId="58A4871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Kulikuwa na desturi katika kanisa la kwanza ya kumwona Mariamu kama Hawa Mpya. Kwa hivyo, pamoja na Hawa, dhambi iliingia ulimwenguni. Pamoja na Mariamu, kupitia Mimba yake Isiyo na Dhambi na maisha yake yasiyo na dhambi, akiwa na Bwana asiye na dhambi, tatizo hilo la dhambi duniani lilishughulikiwa.</w:t>
      </w:r>
    </w:p>
    <w:p w14:paraId="3AE0938B" w14:textId="77777777" w:rsidR="008123CC" w:rsidRPr="00307097" w:rsidRDefault="008123CC">
      <w:pPr>
        <w:rPr>
          <w:sz w:val="26"/>
          <w:szCs w:val="26"/>
        </w:rPr>
      </w:pPr>
    </w:p>
    <w:p w14:paraId="548908D2" w14:textId="63EA8BA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katika kanisa la kwanza, tayari kulikuwa na mjadala kuhusu Mariamu kama Hawa Mpya.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tayari kuna mazungumzo kumhusu kuhusu kile anachoweza, mfano kama anavyoweza kuwa kwa kanisa. Hawa Mpya, Hawa kabla ya anguko.</w:t>
      </w:r>
    </w:p>
    <w:p w14:paraId="28244B83" w14:textId="77777777" w:rsidR="008123CC" w:rsidRPr="00307097" w:rsidRDefault="008123CC">
      <w:pPr>
        <w:rPr>
          <w:sz w:val="26"/>
          <w:szCs w:val="26"/>
        </w:rPr>
      </w:pPr>
    </w:p>
    <w:p w14:paraId="1371B7A9" w14:textId="30EA67E7"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una Mariamu kama mwakilishi wa hilo. Sasa, baada ya kusema kwamba watu kama Augustine, ambao waliingia katika mchanganyiko huu na katika majadiliano, kama ungedhani, lakini watu kama Augustine walitilia shaka kweli kwamba aliokolewa kutoka kwa dhambi ya asili. Alihisi kwamba aliishi maisha yasiyo na dhambi, lakini alijiuliza kweli kama aliokolewa kutoka kwa dhambi yake ya asili.</w:t>
      </w:r>
    </w:p>
    <w:p w14:paraId="0C9F846C" w14:textId="77777777" w:rsidR="008123CC" w:rsidRPr="00307097" w:rsidRDefault="008123CC">
      <w:pPr>
        <w:rPr>
          <w:sz w:val="26"/>
          <w:szCs w:val="26"/>
        </w:rPr>
      </w:pPr>
    </w:p>
    <w:p w14:paraId="5EA7D549" w14:textId="0BCE3F9B"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tayari kulikuwa na mjadala kuhusu hilo. Je, aliokolewa kutokana na dhambi yake ya asili? Sasa, unapofika karne ya 19, fundisho linasema aliokolewa kutokana na dhambi ya asili na pia akabaki bila dhambi. Unapofika kanisa la enzi za kati, kanisa la enzi za kati linasherehekea karamu kuhusu mimba ya Mariamu.</w:t>
      </w:r>
    </w:p>
    <w:p w14:paraId="67AE383E" w14:textId="77777777" w:rsidR="008123CC" w:rsidRPr="00307097" w:rsidRDefault="008123CC">
      <w:pPr>
        <w:rPr>
          <w:sz w:val="26"/>
          <w:szCs w:val="26"/>
        </w:rPr>
      </w:pPr>
    </w:p>
    <w:p w14:paraId="21B0A3DA" w14:textId="4A54620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tayari katika karne ya 13, karne ya 14, na karne ya 15, wanazungumzia kuhusu sikukuu ya mimba ya Maria. Wanaanza kufikiria kuhusu Mimba Isiyo na Dhambi ya Maria. Hatimaye ikawa fundisho mnamo 1854.</w:t>
      </w:r>
    </w:p>
    <w:p w14:paraId="108AA94E" w14:textId="77777777" w:rsidR="008123CC" w:rsidRPr="00307097" w:rsidRDefault="008123CC">
      <w:pPr>
        <w:rPr>
          <w:sz w:val="26"/>
          <w:szCs w:val="26"/>
        </w:rPr>
      </w:pPr>
    </w:p>
    <w:p w14:paraId="328DD746" w14:textId="7DD26FA2"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fundisho la Mimba Isiyo na Dhambi ya Maria lilikuwa fundisho muhimu sana kwa kanisa na fundisho muhimu sana kwa maana ya kuhifadhi Kristo alikuwa nani kwa kuzingatia mijadala yote ya Kikristo iliyokuwa ikiendelea na ukosoaji wa kibiblia uliokuwa ukiendelea kuhusu asili ya Yesu. Kwa hivyo, maswali kuhusu hilo, fundisho la Mimba Isiyo na Dhambi ya Kibiblia? Je, tuko wazi kuhusu, na tuko wazi, kwamba si sawa na kuzaliwa kwa Yesu na bikira? Kwa hivyo, hatutaki kuchanganya mambo hayo mawili.</w:t>
      </w:r>
    </w:p>
    <w:p w14:paraId="06886C47" w14:textId="77777777" w:rsidR="008123CC" w:rsidRPr="00307097" w:rsidRDefault="008123CC">
      <w:pPr>
        <w:rPr>
          <w:sz w:val="26"/>
          <w:szCs w:val="26"/>
        </w:rPr>
      </w:pPr>
    </w:p>
    <w:p w14:paraId="3AAE9D16" w14:textId="0D11A21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Sasa, ukiangalia fundisho linalofuata, fundisho la Kupalizwa kwa Maria, tarehe hii ni sahihi katika silabasi yako na sahihi hapa katika PowerPoint. Tarehe hii ni 1950.</w:t>
      </w:r>
    </w:p>
    <w:p w14:paraId="57CD1ECC" w14:textId="77777777" w:rsidR="008123CC" w:rsidRPr="00307097" w:rsidRDefault="008123CC">
      <w:pPr>
        <w:rPr>
          <w:sz w:val="26"/>
          <w:szCs w:val="26"/>
        </w:rPr>
      </w:pPr>
    </w:p>
    <w:p w14:paraId="73234EB9" w14:textId="200B44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nini ninakufanyia hivi? Kwa nini ninakufanya ujitokeze kutoka karne ya 19 hadi karne ya 20 hapa? Naam, mahali fulani njiani, ninahitaji kuzungumzia fundisho hili, na niliamua kulizungumzia hapa. Mradi tu tunazungumzia Kanisa Katoliki la Roma na Maria, hapa panaonekana kuwa mahali pa kawaida pa kufanya hivyo. Lakini ni fundisho la mwaka 1950.</w:t>
      </w:r>
    </w:p>
    <w:p w14:paraId="2C900E83" w14:textId="77777777" w:rsidR="008123CC" w:rsidRPr="00307097" w:rsidRDefault="008123CC">
      <w:pPr>
        <w:rPr>
          <w:sz w:val="26"/>
          <w:szCs w:val="26"/>
        </w:rPr>
      </w:pPr>
    </w:p>
    <w:p w14:paraId="2D898272" w14:textId="35282CB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Sio fundisho la mwaka 1850. Kwa maneno mengine, hili ni sahihi. </w:t>
      </w:r>
      <w:r xmlns:w="http://schemas.openxmlformats.org/wordprocessingml/2006/main" w:rsidR="00307097" w:rsidRPr="00307097">
        <w:rPr>
          <w:rFonts w:ascii="Calibri" w:eastAsia="Calibri" w:hAnsi="Calibri" w:cs="Calibri"/>
          <w:sz w:val="26"/>
          <w:szCs w:val="26"/>
        </w:rPr>
        <w:t xml:space="preserve">Kwa hivyo, hebu tuendelee mbele na tuzungumzie hapa mradi tu tunazungumzia kuhusu Mariamu na kisha tuzungumzie kuhusu Kupalizwa kwa Mariamu.</w:t>
      </w:r>
    </w:p>
    <w:p w14:paraId="0F5E1480" w14:textId="77777777" w:rsidR="008123CC" w:rsidRPr="00307097" w:rsidRDefault="008123CC">
      <w:pPr>
        <w:rPr>
          <w:sz w:val="26"/>
          <w:szCs w:val="26"/>
        </w:rPr>
      </w:pPr>
    </w:p>
    <w:p w14:paraId="2745381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Hivi ndivyo fundisho linavyosema. Mariamu, aliyetungwa mimba na Mungu na bikira milele, wakati maisha yake ya duniani yalipokamilika, alichukuliwa mwili na roho hadi utukufu wa mbinguni. Sawa.</w:t>
      </w:r>
    </w:p>
    <w:p w14:paraId="25865A32" w14:textId="77777777" w:rsidR="008123CC" w:rsidRPr="00307097" w:rsidRDefault="008123CC">
      <w:pPr>
        <w:rPr>
          <w:sz w:val="26"/>
          <w:szCs w:val="26"/>
        </w:rPr>
      </w:pPr>
    </w:p>
    <w:p w14:paraId="2E3F09B4" w14:textId="6148BB1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hiyo ndiyo fundisho la Kupalizwa kwa Maria kwamba alipokufa Maria alipokufa, alichukuliwa mwili na roho juu mbinguni wakati wa kifo chake. Kwa hivyo, bila shaka, hakuna toharani kwa Maria. Alichukuliwa moja kwa moja mbele za Mungu.</w:t>
      </w:r>
    </w:p>
    <w:p w14:paraId="43641A8D" w14:textId="77777777" w:rsidR="008123CC" w:rsidRPr="00307097" w:rsidRDefault="008123CC">
      <w:pPr>
        <w:rPr>
          <w:sz w:val="26"/>
          <w:szCs w:val="26"/>
        </w:rPr>
      </w:pPr>
    </w:p>
    <w:p w14:paraId="725B7D18" w14:textId="2665FD2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Kuna Kanisa la Dormition huko Yerusalemu. Kanisa la Dormition ni kanisa la kuvutia. Na Kanisa la Dormition ni kanisa lililopo mahali ambapo Mariamu aliaminiwa kuchukuliwa mbinguni.</w:t>
      </w:r>
    </w:p>
    <w:p w14:paraId="3ADAF4CF" w14:textId="77777777" w:rsidR="008123CC" w:rsidRPr="00307097" w:rsidRDefault="008123CC">
      <w:pPr>
        <w:rPr>
          <w:sz w:val="26"/>
          <w:szCs w:val="26"/>
        </w:rPr>
      </w:pPr>
    </w:p>
    <w:p w14:paraId="7CEE8309" w14:textId="6FBE7CC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unaenda Yerusalemu, unaenda kwenye Kanisa la Dormition, na utaona eneo hilo. Hapo ndipo Mariamu alipochukuliwa mbinguni. Kwa hivyo, ni kanisa la kuvutia sana.</w:t>
      </w:r>
    </w:p>
    <w:p w14:paraId="6525E84D" w14:textId="77777777" w:rsidR="008123CC" w:rsidRPr="00307097" w:rsidRDefault="008123CC">
      <w:pPr>
        <w:rPr>
          <w:sz w:val="26"/>
          <w:szCs w:val="26"/>
        </w:rPr>
      </w:pPr>
    </w:p>
    <w:p w14:paraId="7A4DD1D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Ted angeweza kutuambia kuhusu Kanisa hilo la Dormition. Lakini kanisa la kuvutia. Lakini Kupalizwa kwa Maria mbinguni.</w:t>
      </w:r>
    </w:p>
    <w:p w14:paraId="16795A8A" w14:textId="77777777" w:rsidR="008123CC" w:rsidRPr="00307097" w:rsidRDefault="008123CC">
      <w:pPr>
        <w:rPr>
          <w:sz w:val="26"/>
          <w:szCs w:val="26"/>
        </w:rPr>
      </w:pPr>
    </w:p>
    <w:p w14:paraId="489323CB" w14:textId="0B83A61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Sasa, hilo ndilo fundisho la kwanza la Mimba Isiyo na Dhambi. Fundisho la pili ni Kupalizwa Mbinguni.</w:t>
      </w:r>
    </w:p>
    <w:p w14:paraId="4FD0FD69" w14:textId="77777777" w:rsidR="008123CC" w:rsidRPr="00307097" w:rsidRDefault="008123CC">
      <w:pPr>
        <w:rPr>
          <w:sz w:val="26"/>
          <w:szCs w:val="26"/>
        </w:rPr>
      </w:pPr>
    </w:p>
    <w:p w14:paraId="1F9676BE" w14:textId="452C26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kabla sijafikia fundisho la tatu, nataka tu kuzungumza kuhusu Maria kwa ujumla kwa dakika moja tu. Utashangaa jinsi Maria anavyozungumziwa sana katika dini siku hizi—mengi.</w:t>
      </w:r>
    </w:p>
    <w:p w14:paraId="6A562971" w14:textId="77777777" w:rsidR="008123CC" w:rsidRPr="00307097" w:rsidRDefault="008123CC">
      <w:pPr>
        <w:rPr>
          <w:sz w:val="26"/>
          <w:szCs w:val="26"/>
        </w:rPr>
      </w:pPr>
    </w:p>
    <w:p w14:paraId="0680CCC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nina mifano michache hapa. Kuna kitabu cha, vema, vitabu viwili vilivyotoka hivi karibuni. Kimoja kinaitwa Mary Through the Centuries, na kingine kinaitwa In Search of Mary.</w:t>
      </w:r>
    </w:p>
    <w:p w14:paraId="163C2038" w14:textId="77777777" w:rsidR="008123CC" w:rsidRPr="00307097" w:rsidRDefault="008123CC">
      <w:pPr>
        <w:rPr>
          <w:sz w:val="26"/>
          <w:szCs w:val="26"/>
        </w:rPr>
      </w:pPr>
    </w:p>
    <w:p w14:paraId="1BACD3D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Inavutia sana, ingawa. Vitabu hivi vilikuwa katika jarida la Time. Vilipitiwa katika jarida la Time.</w:t>
      </w:r>
    </w:p>
    <w:p w14:paraId="5047D498" w14:textId="77777777" w:rsidR="008123CC" w:rsidRPr="00307097" w:rsidRDefault="008123CC">
      <w:pPr>
        <w:rPr>
          <w:sz w:val="26"/>
          <w:szCs w:val="26"/>
        </w:rPr>
      </w:pPr>
    </w:p>
    <w:p w14:paraId="6EB39DDD" w14:textId="0398D9CC"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si kama hii ilitoka kwenye jarida la kidini linalopitia vitabu kuhusu Mary au jarida la Kikatoliki. Hili ni jarida la Time. Unaweza kuona nusu ya pili hapo.</w:t>
      </w:r>
    </w:p>
    <w:p w14:paraId="7BBC0E88" w14:textId="77777777" w:rsidR="008123CC" w:rsidRPr="00307097" w:rsidRDefault="008123CC">
      <w:pPr>
        <w:rPr>
          <w:sz w:val="26"/>
          <w:szCs w:val="26"/>
        </w:rPr>
      </w:pPr>
    </w:p>
    <w:p w14:paraId="7886834B" w14:textId="07DE759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kisha kitabu kingine, hadithi nyingine ya jalada katika jarida la Time. Handmaiden au Feminist. Vipi kuhusu watu wengi zaidi duniani wanaomwabudu Maria?</w:t>
      </w:r>
    </w:p>
    <w:p w14:paraId="5B67D93E" w14:textId="77777777" w:rsidR="008123CC" w:rsidRPr="00307097" w:rsidRDefault="008123CC">
      <w:pPr>
        <w:rPr>
          <w:sz w:val="26"/>
          <w:szCs w:val="26"/>
        </w:rPr>
      </w:pPr>
    </w:p>
    <w:p w14:paraId="3A06093F" w14:textId="3F4AD74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Imesababisha pambano takatifu kuhusu kile anachokiwakilisha hasa. Kwa hivyo, makala ndefu ya Maria. Kuna sanamu ya Maria, mama wa Mungu.</w:t>
      </w:r>
    </w:p>
    <w:p w14:paraId="149D9B0B" w14:textId="77777777" w:rsidR="008123CC" w:rsidRPr="00307097" w:rsidRDefault="008123CC">
      <w:pPr>
        <w:rPr>
          <w:sz w:val="26"/>
          <w:szCs w:val="26"/>
        </w:rPr>
      </w:pPr>
    </w:p>
    <w:p w14:paraId="7D51B0B6" w14:textId="664D7DA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Namaanisha, kinachoendelea na Mariamu hakiaminiki. Sio tu katika kanisa Katoliki bali pia katika utamaduni maarufu zaidi. Kulikuwa na makala miaka michache iliyopita kuhusu mahujaji kutoka Ethiopia.</w:t>
      </w:r>
    </w:p>
    <w:p w14:paraId="41F52D67" w14:textId="77777777" w:rsidR="008123CC" w:rsidRPr="00307097" w:rsidRDefault="008123CC">
      <w:pPr>
        <w:rPr>
          <w:sz w:val="26"/>
          <w:szCs w:val="26"/>
        </w:rPr>
      </w:pPr>
    </w:p>
    <w:p w14:paraId="75DBA8D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hivi ndivyo ilivyosema. Na unaweza kuona, najua kuna darasa dogo tu hapa, lakini unaweza kuwaona Waethiopia. Na kuna mwanamke hapa akibeba jiwe kubwa kichwani mwake na kupunguza mizigo ya kidunia.</w:t>
      </w:r>
    </w:p>
    <w:p w14:paraId="06E98446" w14:textId="77777777" w:rsidR="008123CC" w:rsidRPr="00307097" w:rsidRDefault="008123CC">
      <w:pPr>
        <w:rPr>
          <w:sz w:val="26"/>
          <w:szCs w:val="26"/>
        </w:rPr>
      </w:pPr>
    </w:p>
    <w:p w14:paraId="4784133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Msafiri anacheza katika maombi yake kwa Maria. Lakini ngoja nisome aya moja tu. Imani Inayohamisha Milima.</w:t>
      </w:r>
    </w:p>
    <w:p w14:paraId="30E2487A" w14:textId="77777777" w:rsidR="008123CC" w:rsidRPr="00307097" w:rsidRDefault="008123CC">
      <w:pPr>
        <w:rPr>
          <w:sz w:val="26"/>
          <w:szCs w:val="26"/>
        </w:rPr>
      </w:pPr>
    </w:p>
    <w:p w14:paraId="740330D5"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Somo la Ucha Mungu Wakati wa Krismasi kwa Mgeni huko Aksum. Lakini ngoja nisome aya moja ndogo hapa. Hii ni Imani Inayohamisha Milima.</w:t>
      </w:r>
    </w:p>
    <w:p w14:paraId="39754447" w14:textId="77777777" w:rsidR="008123CC" w:rsidRPr="00307097" w:rsidRDefault="008123CC">
      <w:pPr>
        <w:rPr>
          <w:sz w:val="26"/>
          <w:szCs w:val="26"/>
        </w:rPr>
      </w:pPr>
    </w:p>
    <w:p w14:paraId="62C93D05" w14:textId="252F764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Wakati wa Krismasi huko Aksum, makao ya kale ya Malkia wa Sheba, yaliyoripotiwa kuwa patakatifu pa Sanduku la Agano na moyo wa Kanisa la Orthodox la Ethiopia, ibada kama hiyo kwa Maria ni jambo la kawaida. Hakuna kilichofanikiwa kuvunja mila rahisi za uchaji Mungu ambazo zimefanywa hapa tangu karne ya 4. Sio itikadi ya kikomunisti iliyotawala Ethiopia kwa muda mrefu wa miongo miwili iliyopita.</w:t>
      </w:r>
    </w:p>
    <w:p w14:paraId="5D36D1DD" w14:textId="77777777" w:rsidR="008123CC" w:rsidRPr="00307097" w:rsidRDefault="008123CC">
      <w:pPr>
        <w:rPr>
          <w:sz w:val="26"/>
          <w:szCs w:val="26"/>
        </w:rPr>
      </w:pPr>
    </w:p>
    <w:p w14:paraId="1B1DFE7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Sio ujinga wa wakati wa kisasa. Sio mapigo ya hivi karibuni ya vita vya wenyewe kwa wenyewe, njaa, umaskini, au UKIMWI. Mara moja kwa mwaka, kuna sikukuu hii ya Bikira kwa kalenda ya Julia.</w:t>
      </w:r>
    </w:p>
    <w:p w14:paraId="68B76295" w14:textId="77777777" w:rsidR="008123CC" w:rsidRPr="00307097" w:rsidRDefault="008123CC">
      <w:pPr>
        <w:rPr>
          <w:sz w:val="26"/>
          <w:szCs w:val="26"/>
        </w:rPr>
      </w:pPr>
    </w:p>
    <w:p w14:paraId="5E4DE20B" w14:textId="0F092DB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Mahujaji humiminika kwa makumi ya maelfu hadi Kanisa Kuu la Mtakatifu Maria wa Sayuni, makanisa matakatifu zaidi katika imani yao. Nyimbo zinazoendelea za Mariamu, Mariamu, Mariamu zinashuhudia heshima kubwa, hata ya juu kuliko ile aliyopewa Yesu, ambapo Wakristo wa Ethiopia wanamheshimu mama wa Mwokozi. Kwa hivyo, tunazungumzia kuhusu Mariamu kanisani, iwe ni Kanisa Katoliki la Roma au Kanisa la Orthodox la Ethiopia.</w:t>
      </w:r>
    </w:p>
    <w:p w14:paraId="6CE599C2" w14:textId="77777777" w:rsidR="008123CC" w:rsidRPr="00307097" w:rsidRDefault="008123CC">
      <w:pPr>
        <w:rPr>
          <w:sz w:val="26"/>
          <w:szCs w:val="26"/>
        </w:rPr>
      </w:pPr>
    </w:p>
    <w:p w14:paraId="3F48988B" w14:textId="0DC1921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Ukifika mahali ambapo unamheshimu Mariamu sana, sasa nukuu, juu zaidi kuliko ile aliyopewa Yesu, basi uko wapi, kijana, basi uko wapi kitheolojia? Uko wapi kimafundisho? Uko wapi kibiblia? Kwa hivyo, kuna aina fulani ya mstari mzuri hapa kuhusu Mariamu. Jambo la msingi kuhusu haya yote ni kwamba Wakatoliki wa Kirumi wamemthamini Mariamu kupita kiasi, nadhani. Siamini katika Mimba Takatifu ya Mariamu.</w:t>
      </w:r>
    </w:p>
    <w:p w14:paraId="5F10EA14" w14:textId="77777777" w:rsidR="008123CC" w:rsidRPr="00307097" w:rsidRDefault="008123CC">
      <w:pPr>
        <w:rPr>
          <w:sz w:val="26"/>
          <w:szCs w:val="26"/>
        </w:rPr>
      </w:pPr>
    </w:p>
    <w:p w14:paraId="26F0FC73"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Siamini katika Kupalizwa kwa Maria Mbinguni. Sisomi mambo hayo katika Biblia. Sioni mambo hayo katika Biblia.</w:t>
      </w:r>
    </w:p>
    <w:p w14:paraId="061192EF" w14:textId="77777777" w:rsidR="008123CC" w:rsidRPr="00307097" w:rsidRDefault="008123CC">
      <w:pPr>
        <w:rPr>
          <w:sz w:val="26"/>
          <w:szCs w:val="26"/>
        </w:rPr>
      </w:pPr>
    </w:p>
    <w:p w14:paraId="6B3E956A" w14:textId="560E5A5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Nadhani Wakatoliki wa Kirumi wamemdharau Mariamu kupita kiasi, na pia </w:t>
      </w:r>
      <w:r xmlns:w="http://schemas.openxmlformats.org/wordprocessingml/2006/main" w:rsidR="00307097">
        <w:rPr>
          <w:rFonts w:ascii="Calibri" w:eastAsia="Calibri" w:hAnsi="Calibri" w:cs="Calibri"/>
          <w:sz w:val="26"/>
          <w:szCs w:val="26"/>
        </w:rPr>
        <w:t xml:space="preserve">, nadhani wamemtoa katika muktadha wake wa Kiyahudi, muktadha ambao ndoa na kuzaa watoto na familia ilikuwa jambo la upendeleo. Wamemfanya kuwa karibu mtu wa Gnostic kwa namna fulani, badala ya mtu anayeishi katika utamaduni huo mzuri wa Kiyahudi wenye nguvu na kumzaa Bwana na kuzaa watoto wengine na kadhalika na kumpenda Yusufu.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nadhani Kanisa Katoliki la Kirumi limemdharau Mariamu kupita kiasi.</w:t>
      </w:r>
    </w:p>
    <w:p w14:paraId="5AF7055B" w14:textId="77777777" w:rsidR="008123CC" w:rsidRPr="00307097" w:rsidRDefault="008123CC">
      <w:pPr>
        <w:rPr>
          <w:sz w:val="26"/>
          <w:szCs w:val="26"/>
        </w:rPr>
      </w:pPr>
    </w:p>
    <w:p w14:paraId="51956C05" w14:textId="651D895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upande mwingine wa hadithi ni kwamba Waprotestanti wamemdharau sana Maria. Mfano mzuri wa hili ni, ni lini mara ya mwisho umesikia mahubiri kuhusu Maria kanisani kwako? Kama wewe ni Waprotestanti. Sijui historia yako ni ipi.</w:t>
      </w:r>
    </w:p>
    <w:p w14:paraId="6C5DCE3C" w14:textId="77777777" w:rsidR="008123CC" w:rsidRPr="00307097" w:rsidRDefault="008123CC">
      <w:pPr>
        <w:rPr>
          <w:sz w:val="26"/>
          <w:szCs w:val="26"/>
        </w:rPr>
      </w:pPr>
    </w:p>
    <w:p w14:paraId="65BDCC81" w14:textId="29E9B3E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Tutagundua labda siku ya mwisho. Lakini mara ya mwisho ulisikia mahubiri mazuri kuhusu Maria ilikuwa lini? Kuna maandiko mengi katika Agano Jipya kuhusu Maria kupitia Injili na mwanzoni mwa Matendo.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kuna mengi ambayo sisi Waprotestanti tunapaswa kusema kuhusu Maria.</w:t>
      </w:r>
    </w:p>
    <w:p w14:paraId="3D5B62AE" w14:textId="77777777" w:rsidR="008123CC" w:rsidRPr="00307097" w:rsidRDefault="008123CC">
      <w:pPr>
        <w:rPr>
          <w:sz w:val="26"/>
          <w:szCs w:val="26"/>
        </w:rPr>
      </w:pPr>
    </w:p>
    <w:p w14:paraId="75E583AD" w14:textId="6A48604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hatuna haja ya kuwa na wasiwasi kuhusu; Nadhani Waprotestanti wana wasiwasi kuhusu kuanguka katika aina ya ibada ya Kikatoliki kwa Maria. Sidhani kama tunahitaji kuwa na wasiwasi kuhusu hilo. Tunahitaji tu kuwa waaminifu kwa maandishi ya Biblia na kuhubiri kuhusu Maria wakati Maria anapoingia katika maandishi.</w:t>
      </w:r>
    </w:p>
    <w:p w14:paraId="00F97538" w14:textId="77777777" w:rsidR="008123CC" w:rsidRPr="00307097" w:rsidRDefault="008123CC">
      <w:pPr>
        <w:rPr>
          <w:sz w:val="26"/>
          <w:szCs w:val="26"/>
        </w:rPr>
      </w:pPr>
    </w:p>
    <w:p w14:paraId="7D129213" w14:textId="12733F19"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je, baadhi yenu mmesikia mahubiri mazuri kuhusu Mariamu? Au imekuwa muda mrefu? Au mmewahi kuwa na masomo ya Biblia kuhusu Mariamu? Au imekuwa muda mrefu? Sijui.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hapa kuna changamoto. Fikiria kuhusu Mariamu.</w:t>
      </w:r>
    </w:p>
    <w:p w14:paraId="4C7ACD9A" w14:textId="77777777" w:rsidR="008123CC" w:rsidRPr="00307097" w:rsidRDefault="008123CC">
      <w:pPr>
        <w:rPr>
          <w:sz w:val="26"/>
          <w:szCs w:val="26"/>
        </w:rPr>
      </w:pPr>
    </w:p>
    <w:p w14:paraId="1E2E6523"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Yeye ni muhimu sana katika Maandiko. Wakatoliki wa Kirumi wamemthamini sana. Sisi tumemthamini sana.</w:t>
      </w:r>
    </w:p>
    <w:p w14:paraId="74EAC189" w14:textId="77777777" w:rsidR="008123CC" w:rsidRPr="00307097" w:rsidRDefault="008123CC">
      <w:pPr>
        <w:rPr>
          <w:sz w:val="26"/>
          <w:szCs w:val="26"/>
        </w:rPr>
      </w:pPr>
    </w:p>
    <w:p w14:paraId="6D0F8C18" w14:textId="48798E2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Hiyo ndiyo hisia yangu, hata hivyo. Sawa, twende kwenye fundisho nambari tatu. Na turudi sasa hadi karne ya 19.</w:t>
      </w:r>
    </w:p>
    <w:p w14:paraId="087E6125" w14:textId="77777777" w:rsidR="008123CC" w:rsidRPr="00307097" w:rsidRDefault="008123CC">
      <w:pPr>
        <w:rPr>
          <w:sz w:val="26"/>
          <w:szCs w:val="26"/>
        </w:rPr>
      </w:pPr>
    </w:p>
    <w:p w14:paraId="7361759F" w14:textId="34610BE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fundisho nambari tatu lilikuwa karne ya 19. Na hilo ndilo fundisho la kutokukosa kwa Papa. Sawa, fundisho la kutokukosa kwa Papa.</w:t>
      </w:r>
    </w:p>
    <w:p w14:paraId="7CEA42E7" w14:textId="77777777" w:rsidR="008123CC" w:rsidRPr="00307097" w:rsidRDefault="008123CC">
      <w:pPr>
        <w:rPr>
          <w:sz w:val="26"/>
          <w:szCs w:val="26"/>
        </w:rPr>
      </w:pPr>
    </w:p>
    <w:p w14:paraId="421598B8" w14:textId="52E0FBC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Waprotestanti pia wana kosa kidogo katika hili.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tunataka kuwa waangalifu kuhusu hili. Papa hakosei anapozungumzia mambo yasiyo ya kanisa.</w:t>
      </w:r>
    </w:p>
    <w:p w14:paraId="5190ADF9" w14:textId="77777777" w:rsidR="008123CC" w:rsidRPr="00307097" w:rsidRDefault="008123CC">
      <w:pPr>
        <w:rPr>
          <w:sz w:val="26"/>
          <w:szCs w:val="26"/>
        </w:rPr>
      </w:pPr>
    </w:p>
    <w:p w14:paraId="366F0F36" w14:textId="0E7923A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Papa anapozungumzia mambo ya nje ya kanisa kuu, ambayo kwa kweli yanamaanisha kutoka kwa kiti chake, kanisa kuu ni nini? Ni nini kinachochukuliwa kuwa kanisa kuu? Kanisa kuu ni mahali ambapo kiti cha askofu kipo.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unakiita kanisa kuu kwa sababu hiyo.</w:t>
      </w:r>
    </w:p>
    <w:p w14:paraId="5DA757B8" w14:textId="77777777" w:rsidR="008123CC" w:rsidRPr="00307097" w:rsidRDefault="008123CC">
      <w:pPr>
        <w:rPr>
          <w:sz w:val="26"/>
          <w:szCs w:val="26"/>
        </w:rPr>
      </w:pPr>
    </w:p>
    <w:p w14:paraId="77DD042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Papa anapozungumza kutoka kwa mwenyekiti wake wa zamani wa kanisa kuu kuhusu jambo fulani la kimafundisho, basi Papa anazungumza bila kukosea. Hilo ndilo fundisho la kutokukosea kwa Papa. Sasa Waprotestanti hawaelewi hili.</w:t>
      </w:r>
    </w:p>
    <w:p w14:paraId="74F57C52" w14:textId="77777777" w:rsidR="008123CC" w:rsidRPr="00307097" w:rsidRDefault="008123CC">
      <w:pPr>
        <w:rPr>
          <w:sz w:val="26"/>
          <w:szCs w:val="26"/>
        </w:rPr>
      </w:pPr>
    </w:p>
    <w:p w14:paraId="08AF577E"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Waprotestanti hufikiri kila wakati Papa anaposema jambo, yeye hana makosa. Anazungumza bila kukosea. Hasemi bila kukosea.</w:t>
      </w:r>
    </w:p>
    <w:p w14:paraId="49BC406F" w14:textId="77777777" w:rsidR="008123CC" w:rsidRPr="00307097" w:rsidRDefault="008123CC">
      <w:pPr>
        <w:rPr>
          <w:sz w:val="26"/>
          <w:szCs w:val="26"/>
        </w:rPr>
      </w:pPr>
    </w:p>
    <w:p w14:paraId="5600BCFD" w14:textId="01EFC7B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Hawaelewi hili. Lakini anapozungumza tu pale anapozungumza nje ya kanisa kuu. Kwa hivyo kitaalamu, tangu fundisho hili litangazwe mwaka 1870, fundisho la kutokukosa kwa Papa katika Baraza la Kwanza la Vatikani, kitaalamu, kumekuwa na fundisho moja tu lililotangazwa tangu wakati huo.</w:t>
      </w:r>
    </w:p>
    <w:p w14:paraId="755F0781" w14:textId="77777777" w:rsidR="008123CC" w:rsidRPr="00307097" w:rsidRDefault="008123CC">
      <w:pPr>
        <w:rPr>
          <w:sz w:val="26"/>
          <w:szCs w:val="26"/>
        </w:rPr>
      </w:pPr>
    </w:p>
    <w:p w14:paraId="59AFD8A5" w14:textId="2D198F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hilo ndilo fundisho la Kupalizwa kwa Maria.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sivyo ilivyo; kila wakati Papa anapozungumza, anazungumza nje ya kanisa kuu. Kwa hivyo, tunahitaji kukumbuka hilo.</w:t>
      </w:r>
    </w:p>
    <w:p w14:paraId="4A172AA7" w14:textId="77777777" w:rsidR="008123CC" w:rsidRPr="00307097" w:rsidRDefault="008123CC">
      <w:pPr>
        <w:rPr>
          <w:sz w:val="26"/>
          <w:szCs w:val="26"/>
        </w:rPr>
      </w:pPr>
    </w:p>
    <w:p w14:paraId="75CC140B" w14:textId="60780EF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fundisho lenyewe lilijadiliwa. Kuna aina mbili za mambo ya kitheolojia ambayo fundisho hilo lilijadiliwa. Na bado linajadiliwa.</w:t>
      </w:r>
    </w:p>
    <w:p w14:paraId="3129DFDC" w14:textId="77777777" w:rsidR="008123CC" w:rsidRPr="00307097" w:rsidRDefault="008123CC">
      <w:pPr>
        <w:rPr>
          <w:sz w:val="26"/>
          <w:szCs w:val="26"/>
        </w:rPr>
      </w:pPr>
    </w:p>
    <w:p w14:paraId="2E7DCA1F" w14:textId="3158C73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ngoja nitoe hoja hizo mbili za kitheolojia. Jambo la kwanza ni kwamba Roho Mtakatifu anakaa ndani ya Kanisa, katika mwili wa Kristo.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Roho Mtakatifu yuko ndani ya Kanisa.</w:t>
      </w:r>
    </w:p>
    <w:p w14:paraId="2ABFE0E1" w14:textId="77777777" w:rsidR="008123CC" w:rsidRPr="00307097" w:rsidRDefault="008123CC">
      <w:pPr>
        <w:rPr>
          <w:sz w:val="26"/>
          <w:szCs w:val="26"/>
        </w:rPr>
      </w:pPr>
    </w:p>
    <w:p w14:paraId="1E22D482" w14:textId="69698220"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je, haitegemewi kwamba mchungaji wa Kanisa angefundisha mafundisho sahihi? Kwa hivyo, Roho Mtakatifu yuko ndani ya Kanisa, akiendesha Kanisa, akiendesha Kanisa. Na Kanisa Katoliki la Roma linasema kwamba je, hungetarajia kwamba mchungaji mkuu wa Kanisa, Papa, angepewa jukumu la, unajua, aina ya ujumbe wa kimungu? Kwa hivyo, kuna mtazamo mzuri sana kuhusu jambo hili lote. Tuseme nini? Sawa. Sababu ya pili, hata hivyo, ni sababu ya kichungaji, kwamba adhabu ya milele itawajia watu wasiotii injili.</w:t>
      </w:r>
    </w:p>
    <w:p w14:paraId="393F3E9E" w14:textId="77777777" w:rsidR="008123CC" w:rsidRPr="00307097" w:rsidRDefault="008123CC">
      <w:pPr>
        <w:rPr>
          <w:sz w:val="26"/>
          <w:szCs w:val="26"/>
        </w:rPr>
      </w:pPr>
    </w:p>
    <w:p w14:paraId="4A520080" w14:textId="34360C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Ukiasi injili, ukiishi katika dhambi ya mauti, kumbuka tulizungumzia dhambi ya mauti karibu siku ya kwanza ya kozi. Ukiasi injili, ukiishi katika dhambi ya mauti, adhabu ya milele itakujia. Kwa hivyo, si jambo la busara kwamba mchungaji mkuu wa kundi, mchungaji mkuu wa kondoo, angependa kuzuia hilo lisitokee? Kwa hivyo, njia atakayoweza kuzuia hilo lisitokee ni kuwasilisha injili kwa usahihi ili watu wawe na uelewa wazi wa injili na wasitumbukie katika dhambi ya mauti na kwenda kuzimu na kadhalika.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kuna aina hii ya harakati chanya kwamba mchungaji wa kundi yuko pale kumshuhudia Roho Mtakatifu na kuhubiri mafundisho sahihi.</w:t>
      </w:r>
    </w:p>
    <w:p w14:paraId="46EA04D1" w14:textId="77777777" w:rsidR="008123CC" w:rsidRPr="00307097" w:rsidRDefault="008123CC">
      <w:pPr>
        <w:rPr>
          <w:sz w:val="26"/>
          <w:szCs w:val="26"/>
        </w:rPr>
      </w:pPr>
    </w:p>
    <w:p w14:paraId="1AC7A95C" w14:textId="1AB52D4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Pia kuna aina hii ya mtazamo hasi. Unataka kuwajali kichungaji watu ambao wataenda kuzimu ikiwa wanaishi katika dhambi ya mauti. Kwa hivyo sasa, katika kesi hii, fundisho la kutokufanya makosa kwa Papa, katika kesi hii, Kanisa Katoliki la Roma, linadai kibali cha kibiblia kwa hili.</w:t>
      </w:r>
    </w:p>
    <w:p w14:paraId="78B8E351" w14:textId="77777777" w:rsidR="008123CC" w:rsidRPr="00307097" w:rsidRDefault="008123CC">
      <w:pPr>
        <w:rPr>
          <w:sz w:val="26"/>
          <w:szCs w:val="26"/>
        </w:rPr>
      </w:pPr>
    </w:p>
    <w:p w14:paraId="67F5A3C4" w14:textId="1D83046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nitataja andiko moja tu, na ningependa uliandike. Unaweza kuliangalia. Nitachukua muda kulisoma, lakini unaweza kuliangalia utakapopata nafasi.</w:t>
      </w:r>
    </w:p>
    <w:p w14:paraId="55989475" w14:textId="77777777" w:rsidR="008123CC" w:rsidRPr="00307097" w:rsidRDefault="008123CC">
      <w:pPr>
        <w:rPr>
          <w:sz w:val="26"/>
          <w:szCs w:val="26"/>
        </w:rPr>
      </w:pPr>
    </w:p>
    <w:p w14:paraId="598428D0" w14:textId="16BF94F4"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Kwa hivyo, </w:t>
      </w:r>
      <w:r xmlns:w="http://schemas.openxmlformats.org/wordprocessingml/2006/main" w:rsidR="00000000" w:rsidRPr="00307097">
        <w:rPr>
          <w:rFonts w:ascii="Calibri" w:eastAsia="Calibri" w:hAnsi="Calibri" w:cs="Calibri"/>
          <w:sz w:val="26"/>
          <w:szCs w:val="26"/>
        </w:rPr>
        <w:t xml:space="preserve">ni Mathayo 16. Unaandika hilo kisha unasoma maandishi. Huenda huna Biblia yako, lakini Mathayo 16 inaanza kutoka mstari wa 13 na kushuka hadi 20.</w:t>
      </w:r>
    </w:p>
    <w:p w14:paraId="3E1EAB60" w14:textId="77777777" w:rsidR="008123CC" w:rsidRPr="00307097" w:rsidRDefault="008123CC">
      <w:pPr>
        <w:rPr>
          <w:sz w:val="26"/>
          <w:szCs w:val="26"/>
        </w:rPr>
      </w:pPr>
    </w:p>
    <w:p w14:paraId="39A1465C" w14:textId="4E198078"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Mathayo 16, 13 hadi 20. Na kama una Biblia zako kwenye kompyuta ya mkononi na unaweza kutafuta maandishi haraka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sana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kwenye kompyuta ya mkononi, au kama una Biblia nawe, nitasubiri hadi ufanye hivyo ili tuweze kusoma hili. Hili ni suala la tofauti ya tafsiri kati ya Kanisa Katoliki la Roma na Kanisa la Kiprotestanti bila shaka.</w:t>
      </w:r>
    </w:p>
    <w:p w14:paraId="7B151202" w14:textId="77777777" w:rsidR="008123CC" w:rsidRPr="00307097" w:rsidRDefault="008123CC">
      <w:pPr>
        <w:rPr>
          <w:sz w:val="26"/>
          <w:szCs w:val="26"/>
        </w:rPr>
      </w:pPr>
    </w:p>
    <w:p w14:paraId="7260C7B7" w14:textId="43625B8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ngoja nisome kifungu kwanza. Ni ungamo la imani la Petro. Sasa, Yesu alipofika katika wilaya ya Kaisaria Filipi, aliwauliza wanafunzi wake, watu husema Mwana wa Adamu ni nani? Wakasema wengine husema Yohana Mbatizaji, wengine husema Eliya, na wengine Yeremia au mmoja wa manabii.</w:t>
      </w:r>
    </w:p>
    <w:p w14:paraId="05DAB464" w14:textId="77777777" w:rsidR="008123CC" w:rsidRPr="00307097" w:rsidRDefault="008123CC">
      <w:pPr>
        <w:rPr>
          <w:sz w:val="26"/>
          <w:szCs w:val="26"/>
        </w:rPr>
      </w:pPr>
    </w:p>
    <w:p w14:paraId="32470C03" w14:textId="1EEFBC3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Akawaambia, lakini ninyi mnasema mimi ni nani? Petro akajibu, Wewe ndiwe Kristo, Mwana wa Mungu aliye hai. Yesu akamjibu, Heri wewe, Simoni Bar-Yona, kwa kuwa mwili na damu havikukufunulia hili, bali Baba yangu aliye mbinguni. Nami nakuambia, Wewe ndiwe Petro, na juu ya mwamba huu, nitalijenga kanisa langu; wala nguvu za mauti hazitashinda.</w:t>
      </w:r>
    </w:p>
    <w:p w14:paraId="6AA4A4F5" w14:textId="77777777" w:rsidR="008123CC" w:rsidRPr="00307097" w:rsidRDefault="008123CC">
      <w:pPr>
        <w:rPr>
          <w:sz w:val="26"/>
          <w:szCs w:val="26"/>
        </w:rPr>
      </w:pPr>
    </w:p>
    <w:p w14:paraId="49592AFD" w14:textId="68FFEABE"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Nitakupa funguo za ufalme wa mbinguni. Lolote utakalolifunga duniani litakuwa limefungwa mbinguni; Lolote utakalolifungua duniani litakuwa limefunguliwa mbinguni.</w:t>
      </w:r>
    </w:p>
    <w:p w14:paraId="7CD2F988" w14:textId="77777777" w:rsidR="008123CC" w:rsidRPr="00307097" w:rsidRDefault="008123CC">
      <w:pPr>
        <w:rPr>
          <w:sz w:val="26"/>
          <w:szCs w:val="26"/>
        </w:rPr>
      </w:pPr>
    </w:p>
    <w:p w14:paraId="44BBDD81" w14:textId="2D3785C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Kisha, akawaamuru wanafunzi wake wasimwambie mtu yeyote kwamba yeye ndiye Kristo. Sasa, suala zima linahusu mstari wa 18. Nami nakuambia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wewe ndiwe Petro; juu ya mwamba huu nitalijenga kanisa langu.</w:t>
      </w:r>
    </w:p>
    <w:p w14:paraId="762D6485" w14:textId="77777777" w:rsidR="008123CC" w:rsidRPr="00307097" w:rsidRDefault="008123CC">
      <w:pPr>
        <w:rPr>
          <w:sz w:val="26"/>
          <w:szCs w:val="26"/>
        </w:rPr>
      </w:pPr>
    </w:p>
    <w:p w14:paraId="4676272B"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Nguvu za mauti hazitashinda. Sawa, kwa hivyo mstari wa 18, kuhusu Kanisa Katoliki la Roma, huu ni mstari unaozungumzia upapa. Wewe ni Petro, wewe ni papa wa kwanza, juu ya mwamba huo, juu yako, Petro, juu yake, wewe kama mwamba, nitalijenga kanisa langu.</w:t>
      </w:r>
    </w:p>
    <w:p w14:paraId="3DC98958" w14:textId="77777777" w:rsidR="008123CC" w:rsidRPr="00307097" w:rsidRDefault="008123CC">
      <w:pPr>
        <w:rPr>
          <w:sz w:val="26"/>
          <w:szCs w:val="26"/>
        </w:rPr>
      </w:pPr>
    </w:p>
    <w:p w14:paraId="77A6BDF2" w14:textId="4B768C72"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Petro alikuwa papa wa kwanza, na sasa Papa Francis ndiye, na kila papa yuko katikati. Kwa hivyo, Kanisa Katoliki la Roma linasoma hili na kusema hili ni kibali cha kibiblia kwa upapa. Sawa, Waprotestanti hawaoni hivyo, hata hivyo.</w:t>
      </w:r>
    </w:p>
    <w:p w14:paraId="52D1E9F8" w14:textId="77777777" w:rsidR="008123CC" w:rsidRPr="00307097" w:rsidRDefault="008123CC">
      <w:pPr>
        <w:rPr>
          <w:sz w:val="26"/>
          <w:szCs w:val="26"/>
        </w:rPr>
      </w:pPr>
    </w:p>
    <w:p w14:paraId="5A09AF13" w14:textId="40242A8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Waprotestanti, wanaposoma andiko hili, wanasema, katika mstari wa 18, Nakuambia, wewe ndiwe Petro, juu ya mwamba huu, nitalijenga kanisa langu, na mwamba ambao kanisa limejengwa juu yake ni ungamo ambalo Petro amelifanya. Wewe ndiwe Kristo, mwana wa Mungu aliye hai. Na ni juu ya ungamo kwamba kanisa, hilo ndilo mwamba ambao kanisa linasimama juu yake na ambalo kanisa limejengwa juu yake, juu ya ungamo la imani.</w:t>
      </w:r>
    </w:p>
    <w:p w14:paraId="408E5FE4" w14:textId="77777777" w:rsidR="008123CC" w:rsidRPr="00307097" w:rsidRDefault="008123CC">
      <w:pPr>
        <w:rPr>
          <w:sz w:val="26"/>
          <w:szCs w:val="26"/>
        </w:rPr>
      </w:pPr>
    </w:p>
    <w:p w14:paraId="31018E90" w14:textId="1DF6D5D2"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anasema wewe ni Petro, lakini kwa sababu anaitwa Petro mwamba, anachezea maneno kwa maana fulani. Lakini anaposema, juu ya mwamba huu, nitalijenga kanisa langu, haimaanishi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mtu au upapa; </w:t>
      </w:r>
      <w:r xmlns:w="http://schemas.openxmlformats.org/wordprocessingml/2006/main" w:rsidR="00000000" w:rsidRPr="00307097">
        <w:rPr>
          <w:rFonts w:ascii="Calibri" w:eastAsia="Calibri" w:hAnsi="Calibri" w:cs="Calibri"/>
          <w:sz w:val="26"/>
          <w:szCs w:val="26"/>
        </w:rPr>
        <w:t xml:space="preserve">anamaanisha ungamo la imani. Nitalijenga kanisa langu juu ya ungamo hilo kubwa la imani.</w:t>
      </w:r>
    </w:p>
    <w:p w14:paraId="23C6F0E6" w14:textId="77777777" w:rsidR="008123CC" w:rsidRPr="00307097" w:rsidRDefault="008123CC">
      <w:pPr>
        <w:rPr>
          <w:sz w:val="26"/>
          <w:szCs w:val="26"/>
        </w:rPr>
      </w:pPr>
    </w:p>
    <w:p w14:paraId="22145F1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Wewe ndiwe Kristo, mwana wa Mungu aliye hai.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Wakatoliki na Waprotestanti hawataona kifungu hiki cha Biblia kama kinavyoonekana. Hawatatafsiri kifungu hiki cha Biblia vivyo hivyo.</w:t>
      </w:r>
    </w:p>
    <w:p w14:paraId="02904C99" w14:textId="77777777" w:rsidR="008123CC" w:rsidRPr="00307097" w:rsidRDefault="008123CC">
      <w:pPr>
        <w:rPr>
          <w:sz w:val="26"/>
          <w:szCs w:val="26"/>
        </w:rPr>
      </w:pPr>
    </w:p>
    <w:p w14:paraId="74D7443F" w14:textId="4F263E5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hakika, Wakatoliki wa Kirumi wanaelewa, wanaposoma maandishi haya, wanaelewa kwamba yanahusiana na upapa. Sawa, ningepaswa kusema mambo machache, kwa namna fulani kwa hitimisho kuhusu hili. Papa anapozungumza kanisa la zamani, Papa anapozungumza hivi, itakuwa vibaya ikiwa tungefikiri kwamba Papa alikuwa akizungumza tu mawazo yake mwenyewe alipotamka, kwa mfano, Kupalizwa kwa Maria.</w:t>
      </w:r>
    </w:p>
    <w:p w14:paraId="01622DB6" w14:textId="77777777" w:rsidR="008123CC" w:rsidRPr="00307097" w:rsidRDefault="008123CC">
      <w:pPr>
        <w:rPr>
          <w:sz w:val="26"/>
          <w:szCs w:val="26"/>
        </w:rPr>
      </w:pPr>
    </w:p>
    <w:p w14:paraId="2E805D3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Ingekuwa makosa kama tungefikiri kwamba huyu ni mlinzi pekee. Anaamini katika Kupalizwa kwa Maria, kwa hivyo atajitokeza na kusema anachofikiria kuhusu hili. Ninyi Wakatoliki wote mnapaswa kuamini kuanzia sasa katika Kupalizwa kwa Maria.</w:t>
      </w:r>
    </w:p>
    <w:p w14:paraId="0D859088" w14:textId="77777777" w:rsidR="008123CC" w:rsidRPr="00307097" w:rsidRDefault="008123CC">
      <w:pPr>
        <w:rPr>
          <w:sz w:val="26"/>
          <w:szCs w:val="26"/>
        </w:rPr>
      </w:pPr>
    </w:p>
    <w:p w14:paraId="58066631" w14:textId="1AB6086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Hilo lingekuwa kosa kufanya hivyo. Papa anachofanya anapozungumza kanisa la zamani ni kwamba anaelezea imani ya jumla ya kanisa. Anaelezea kile ambacho kanisa kwa ujumla hufundisha.</w:t>
      </w:r>
    </w:p>
    <w:p w14:paraId="088B5184" w14:textId="77777777" w:rsidR="008123CC" w:rsidRPr="00307097" w:rsidRDefault="008123CC">
      <w:pPr>
        <w:rPr>
          <w:sz w:val="26"/>
          <w:szCs w:val="26"/>
        </w:rPr>
      </w:pPr>
    </w:p>
    <w:p w14:paraId="63C2D95E" w14:textId="678614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kulikuwa na Wakatoliki ambao walikuwa na hofu ya fundisho la Kupalizwa kwa Maria kwa sababu, tena, walisema hili litatutenganisha zaidi na Waprotestanti. Lakini kwa vyovyote vile, Papa hatasema chochote cha nje ya kanisa kuu ambacho kwa ujumla Kanisa Katoliki la Roma halifundishi kwa desturi zake.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hatuwezi kuona fundisho hili kwani, Papa ni mlinzi pekee. Anaweza kusema chochote anachotaka kusema.</w:t>
      </w:r>
    </w:p>
    <w:p w14:paraId="4519CFA1" w14:textId="77777777" w:rsidR="008123CC" w:rsidRPr="00307097" w:rsidRDefault="008123CC">
      <w:pPr>
        <w:rPr>
          <w:sz w:val="26"/>
          <w:szCs w:val="26"/>
        </w:rPr>
      </w:pPr>
    </w:p>
    <w:p w14:paraId="0A3F1D39" w14:textId="79D1484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Hilo halitakuwa kweli, na hilo halitakuwa sawa kusema hivyo kuhusu anapozungumza kanisa la zamani, sawa? Jambo lingine tunalotaka kusema pia, ni kwamba njia moja ambayo Uprotestanti umepinga fundisho hili, kutokukosa kwa Papa, ni kuzungumzia kutokukosa kwa Biblia. Kwamba Biblia haina makosa, si mtu. Sasa, tutazungumzia zaidi kidogo kuhusu kutokukosa kwa Biblia katika mihadhara ijayo, lakini sawa, hivyo mafundisho matatu.</w:t>
      </w:r>
    </w:p>
    <w:p w14:paraId="3250BCFE" w14:textId="77777777" w:rsidR="008123CC" w:rsidRPr="00307097" w:rsidRDefault="008123CC">
      <w:pPr>
        <w:rPr>
          <w:sz w:val="26"/>
          <w:szCs w:val="26"/>
        </w:rPr>
      </w:pPr>
    </w:p>
    <w:p w14:paraId="5E6F3955" w14:textId="228F50D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tumeruka kutoka karne ya 19 hadi karne ya 20 na kurudi karne ya 19, lakini natumai unaona sababu ya kufanya hivyo. Lakini mafundisho matatu yaliyosaidia kuunda Ukatoliki wa Kirumi kama tunavyoujua leo. Kwa hivyo, je, kuna majadiliano yoyote kuhusu hilo au maswali yoyote kuhusu mafundisho hayo matatu, unapofikiria mafundisho hayo na jinsi unavyoyaamini au unavyoyaamini au unavyopinga au chochote kile? Unaendelea </w:t>
      </w:r>
      <w:proofErr xmlns:w="http://schemas.openxmlformats.org/wordprocessingml/2006/main" w:type="gramStart"/>
      <w:r xmlns:w="http://schemas.openxmlformats.org/wordprocessingml/2006/main" w:rsidR="00AC325A">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Sawa, hotuba nzima inahusu Ukatoliki wa Kirumi katika karne ya 19.</w:t>
      </w:r>
    </w:p>
    <w:p w14:paraId="6BF762A5" w14:textId="77777777" w:rsidR="008123CC" w:rsidRPr="00307097" w:rsidRDefault="008123CC">
      <w:pPr>
        <w:rPr>
          <w:sz w:val="26"/>
          <w:szCs w:val="26"/>
        </w:rPr>
      </w:pPr>
    </w:p>
    <w:p w14:paraId="0C903BF2" w14:textId="3BAE9B3B"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kabla hatujaachana nayo, je, kuna jambo lolote linalohitaji kusemwa, au kuna ufafanuzi wowote kuhusu Ukatoliki wa Kirumi katika karne ya 19? Kwa hivyo, tulijaribu kuona kinachoendelea katika Kanisa Katoliki la Kirumi wakati huu. Kwa hivyo, tulijaribu kusonga mbele na nyuma kati ya Uprotestanti, Ukatoliki wa Kirumi, na kadhalika. Tutarudi kwenye Uprotestanti.</w:t>
      </w:r>
    </w:p>
    <w:p w14:paraId="14586AE3" w14:textId="77777777" w:rsidR="008123CC" w:rsidRPr="00307097" w:rsidRDefault="008123CC">
      <w:pPr>
        <w:rPr>
          <w:sz w:val="26"/>
          <w:szCs w:val="26"/>
        </w:rPr>
      </w:pPr>
    </w:p>
    <w:p w14:paraId="1F09543E" w14:textId="1152AB4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sawa, chukua sekunde tano. Acha nipate hotuba inayofuata hapa. Chukua mapumziko ya sekunde tano.</w:t>
      </w:r>
    </w:p>
    <w:p w14:paraId="43F196D4" w14:textId="77777777" w:rsidR="008123CC" w:rsidRPr="00307097" w:rsidRDefault="008123CC">
      <w:pPr>
        <w:rPr>
          <w:sz w:val="26"/>
          <w:szCs w:val="26"/>
        </w:rPr>
      </w:pPr>
    </w:p>
    <w:p w14:paraId="263427B9" w14:textId="341CA43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Je, mlitumia muda wenu vizuri na kwa busara nilipokuwa sipo wakati huu? Mlikuwa mkisoma wakati huu Ijumaa na Jumatatu? Kila mtu anasoma na kuandika karatasi? Sawa, mnasoma? Ndiyo, sawa, ibariki mioyo yenu. Siombeni kuinua mikono hapa. Lakini natumai ilikuwa nzuri; natumai mnatumia muda wenu kwa busara.</w:t>
      </w:r>
    </w:p>
    <w:p w14:paraId="39E49C7B" w14:textId="77777777" w:rsidR="008123CC" w:rsidRPr="00307097" w:rsidRDefault="008123CC">
      <w:pPr>
        <w:rPr>
          <w:sz w:val="26"/>
          <w:szCs w:val="26"/>
        </w:rPr>
      </w:pPr>
    </w:p>
    <w:p w14:paraId="1253DDF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Loo, nahitaji kubadilisha hili, na kisha tutaendelea hapa. Sawa, oops, oops, hapana, tunaendelea. Mimi ni nani? Tunaendelea.</w:t>
      </w:r>
    </w:p>
    <w:p w14:paraId="36775148" w14:textId="77777777" w:rsidR="008123CC" w:rsidRPr="00307097" w:rsidRDefault="008123CC">
      <w:pPr>
        <w:rPr>
          <w:sz w:val="26"/>
          <w:szCs w:val="26"/>
        </w:rPr>
      </w:pPr>
    </w:p>
    <w:p w14:paraId="1A75F6FF" w14:textId="31BEE78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tutaendelea na safari. Sasa tutasukuma kutoka karne ya 19, na tutasukuma hadi karne ya 20. Kwa hivyo, sawa, hii ni, umekupata, hii ni theolojia ya Karl Barth.</w:t>
      </w:r>
    </w:p>
    <w:p w14:paraId="3A91652F" w14:textId="77777777" w:rsidR="008123CC" w:rsidRPr="00307097" w:rsidRDefault="008123CC">
      <w:pPr>
        <w:rPr>
          <w:sz w:val="26"/>
          <w:szCs w:val="26"/>
        </w:rPr>
      </w:pPr>
    </w:p>
    <w:p w14:paraId="76E3A007" w14:textId="00EA8A8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jambo la kwanza nitakalofanya ni kuchora mchoro wa wasifu. Kisha, tunataka kuona baadhi ya theolojia ya Barth na kwa nini alikuwa muhimu sana. Sasa, kumbuka tulisema kuna watu wanne au watano katika kozi ambayo tunawapa aina ya wasifu.</w:t>
      </w:r>
    </w:p>
    <w:p w14:paraId="157F1239" w14:textId="77777777" w:rsidR="008123CC" w:rsidRPr="00307097" w:rsidRDefault="008123CC">
      <w:pPr>
        <w:rPr>
          <w:sz w:val="26"/>
          <w:szCs w:val="26"/>
        </w:rPr>
      </w:pPr>
    </w:p>
    <w:p w14:paraId="46EADAEA" w14:textId="15BB7FC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sababu ni muhimu sana, na waliunda theolojia. Walikuwa waundaji wa mila ya theolojia kiasi kwamba huwezi kuwapuuza. Kwa hivyo, tulifanya hivyo na Calvin, tulifanya hivyo na Schleiermacher, na nitafanya hivyo na Karl Barth pia.</w:t>
      </w:r>
    </w:p>
    <w:p w14:paraId="3ADD246A" w14:textId="77777777" w:rsidR="008123CC" w:rsidRPr="00307097" w:rsidRDefault="008123CC">
      <w:pPr>
        <w:rPr>
          <w:sz w:val="26"/>
          <w:szCs w:val="26"/>
        </w:rPr>
      </w:pPr>
    </w:p>
    <w:p w14:paraId="50CAD571" w14:textId="1D1F8E0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kwa njia, ni Barth na si Barth, sawa? Kwa hivyo, ikiwa unataka kuuliza maswali kuhusu Barth kwa herufi T ngumu, hilo ni jambo zuri. Kwa hivyo, una tarehe zake hapo, 1886 hadi 1968. Kwa hivyo kwanza, nitatoa historia yake kisha niingie kwenye theolojia yake.</w:t>
      </w:r>
    </w:p>
    <w:p w14:paraId="106B2F37" w14:textId="77777777" w:rsidR="008123CC" w:rsidRPr="00307097" w:rsidRDefault="008123CC">
      <w:pPr>
        <w:rPr>
          <w:sz w:val="26"/>
          <w:szCs w:val="26"/>
        </w:rPr>
      </w:pPr>
    </w:p>
    <w:p w14:paraId="7AFEF851"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sawa, kwanza kabisa, yeye si Mjerumani kama watu wengi wanavyofikiri, lakini Barth alizaliwa Bern, Uswisi. Hapo ndipo alipozaliwa mwaka wa 1886. Hii itakuwa ukweli kwamba alizaliwa kama raia wa Uswisi, alizaliwa Uswisi.</w:t>
      </w:r>
    </w:p>
    <w:p w14:paraId="22892321" w14:textId="77777777" w:rsidR="008123CC" w:rsidRPr="00307097" w:rsidRDefault="008123CC">
      <w:pPr>
        <w:rPr>
          <w:sz w:val="26"/>
          <w:szCs w:val="26"/>
        </w:rPr>
      </w:pPr>
    </w:p>
    <w:p w14:paraId="02156B74" w14:textId="397B29E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Ukweli huo utakuwa muhimu sana baadaye maishani mwake. Kwa kweli, huenda utaokoa maisha yake baadaye, lakini alizaliwa Uswisi na ni raia wa Uswisi. Kwa hivyo hilo linakuwa muhimu sana.</w:t>
      </w:r>
    </w:p>
    <w:p w14:paraId="0AC7F90A" w14:textId="77777777" w:rsidR="008123CC" w:rsidRPr="00307097" w:rsidRDefault="008123CC">
      <w:pPr>
        <w:rPr>
          <w:sz w:val="26"/>
          <w:szCs w:val="26"/>
        </w:rPr>
      </w:pPr>
    </w:p>
    <w:p w14:paraId="34A9BB72" w14:textId="490F832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sasa, anachofanya Barth ni kwamba anasoma katika vyuo vikuu mbalimbali vya Ujerumani. Na tulisema hivi na Calvin. Tunasema sasa na Barth.</w:t>
      </w:r>
    </w:p>
    <w:p w14:paraId="6E88C178" w14:textId="77777777" w:rsidR="008123CC" w:rsidRPr="00307097" w:rsidRDefault="008123CC">
      <w:pPr>
        <w:rPr>
          <w:sz w:val="26"/>
          <w:szCs w:val="26"/>
        </w:rPr>
      </w:pPr>
    </w:p>
    <w:p w14:paraId="0F730AFA" w14:textId="32289B5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Alisoma katika vyuo vikuu mbalimbali vya Ujerumani. Lakini unaenda chuo kikuu kusoma na profesa. Kwa hivyo, vyuo vikuu hivi vyote, alihama kutoka chuo kikuu hadi chuo kikuu kwa sababu alitaka kusoma mambo fulani na maprofesa fulani.</w:t>
      </w:r>
    </w:p>
    <w:p w14:paraId="4B78C3C1" w14:textId="77777777" w:rsidR="008123CC" w:rsidRPr="00307097" w:rsidRDefault="008123CC">
      <w:pPr>
        <w:rPr>
          <w:sz w:val="26"/>
          <w:szCs w:val="26"/>
        </w:rPr>
      </w:pPr>
    </w:p>
    <w:p w14:paraId="72FAA006"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Hivyo ndivyo ulivyofanya katika ulimwengu huo. Hivyo sivyo tunavyofanya sasa. Jumatatu ijayo ni siku ya GE.</w:t>
      </w:r>
    </w:p>
    <w:p w14:paraId="13D9E903" w14:textId="77777777" w:rsidR="008123CC" w:rsidRPr="00307097" w:rsidRDefault="008123CC">
      <w:pPr>
        <w:rPr>
          <w:sz w:val="26"/>
          <w:szCs w:val="26"/>
        </w:rPr>
      </w:pPr>
    </w:p>
    <w:p w14:paraId="29CCE20C" w14:textId="64F9D78B" w:rsidR="008123CC" w:rsidRPr="00307097" w:rsidRDefault="00AC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Tunawapata watu wakija chuoni na kumtazama Gordon na kila aina ya vipengele vya Gordon na mambo wanayopenda kuhusu Gordon. Lakini katika ulimwengu huo, unaenda chuo kikuu mahususi kusoma na profesa. Na alihama kutoka chuo kikuu hadi chuo kikuu.</w:t>
      </w:r>
    </w:p>
    <w:p w14:paraId="3408A48D" w14:textId="77777777" w:rsidR="008123CC" w:rsidRPr="00307097" w:rsidRDefault="008123CC">
      <w:pPr>
        <w:rPr>
          <w:sz w:val="26"/>
          <w:szCs w:val="26"/>
        </w:rPr>
      </w:pPr>
    </w:p>
    <w:p w14:paraId="4A9D85EC" w14:textId="1F6ECD83" w:rsidR="008123CC" w:rsidRPr="00307097" w:rsidRDefault="00AC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mafunzo yake ya chuo kikuu, aliamua kwamba angependa kuwa mchungaji. Alitaka kuingia katika huduma ya kichungaji. Na hivyo, Karl Barth aliingia katika huduma ya kichungaji kwanza huko Geneva.</w:t>
      </w:r>
    </w:p>
    <w:p w14:paraId="18277A44" w14:textId="77777777" w:rsidR="008123CC" w:rsidRPr="00307097" w:rsidRDefault="008123CC">
      <w:pPr>
        <w:rPr>
          <w:sz w:val="26"/>
          <w:szCs w:val="26"/>
        </w:rPr>
      </w:pPr>
    </w:p>
    <w:p w14:paraId="3D8A39C7" w14:textId="35C07A6E"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alikuwa mhudumu huko kwa miaka mitatu huko Geneva. Kisha akaenda katika mji mdogo, na nina watu ambao, rafiki yangu ambaye aliishi Uswizi kwa miaka mingi, </w:t>
      </w:r>
      <w:proofErr xmlns:w="http://schemas.openxmlformats.org/wordprocessingml/2006/main" w:type="spellStart"/>
      <w:r xmlns:w="http://schemas.openxmlformats.org/wordprocessingml/2006/main" w:rsidR="00000000"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00000000" w:rsidRPr="00307097">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ikiwa unataka matamshi ya mji huu mdogo, </w:t>
      </w:r>
      <w:proofErr xmlns:w="http://schemas.openxmlformats.org/wordprocessingml/2006/main" w:type="spellStart"/>
      <w:r xmlns:w="http://schemas.openxmlformats.org/wordprocessingml/2006/main" w:rsidR="00000000"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00000000" w:rsidRPr="00307097">
        <w:rPr>
          <w:rFonts w:ascii="Calibri" w:eastAsia="Calibri" w:hAnsi="Calibri" w:cs="Calibri"/>
          <w:sz w:val="26"/>
          <w:szCs w:val="26"/>
        </w:rPr>
        <w:t xml:space="preserve">.</w:t>
      </w:r>
    </w:p>
    <w:p w14:paraId="7AD74E2C" w14:textId="77777777" w:rsidR="008123CC" w:rsidRPr="00307097" w:rsidRDefault="008123CC">
      <w:pPr>
        <w:rPr>
          <w:sz w:val="26"/>
          <w:szCs w:val="26"/>
        </w:rPr>
      </w:pPr>
    </w:p>
    <w:p w14:paraId="30DEE7BE"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Alikuwa mchungaji huko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 Uswisi. Na alikuwa mchungaji huko kuanzia 1911 hadi 1921.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alikuwa mchungaji huko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kwa miaka kumi.</w:t>
      </w:r>
    </w:p>
    <w:p w14:paraId="726D444E" w14:textId="77777777" w:rsidR="008123CC" w:rsidRPr="00307097" w:rsidRDefault="008123CC">
      <w:pPr>
        <w:rPr>
          <w:sz w:val="26"/>
          <w:szCs w:val="26"/>
        </w:rPr>
      </w:pPr>
    </w:p>
    <w:p w14:paraId="64E24DD5" w14:textId="5029C3A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na kwa kadiri alivyojua wakati huo, alifikiri labda kwamba angekuwa mchungaji maisha yake yote. Labda alifikiri, haya yatakuwa maisha yangu. Sasa angalia miaka, hata hivyo, kuanzia 1911 hadi 1921.</w:t>
      </w:r>
    </w:p>
    <w:p w14:paraId="58D0DAFD" w14:textId="77777777" w:rsidR="008123CC" w:rsidRPr="00307097" w:rsidRDefault="008123CC">
      <w:pPr>
        <w:rPr>
          <w:sz w:val="26"/>
          <w:szCs w:val="26"/>
        </w:rPr>
      </w:pPr>
    </w:p>
    <w:p w14:paraId="5F6E0A5A" w14:textId="479A70B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Hilo ni muhimu sana. Sasa, tukiondoka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Safenwil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 kati ya 1914 na 1918, kulikuwa na vita ikipiganwa, Vita vya Kwanza vya Dunia. Hili ni tukio la kusikitisha na la kutisha zaidi ambalo karne ya 20 ilianza nalo.</w:t>
      </w:r>
    </w:p>
    <w:p w14:paraId="1B9014DC" w14:textId="77777777" w:rsidR="008123CC" w:rsidRPr="00307097" w:rsidRDefault="008123CC">
      <w:pPr>
        <w:rPr>
          <w:sz w:val="26"/>
          <w:szCs w:val="26"/>
        </w:rPr>
      </w:pPr>
    </w:p>
    <w:p w14:paraId="017D008F" w14:textId="2B1F8AA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kwa hivyo, aliishi katika vita hivyo. Kuishi katika vita hivyo kulitilia shaka mafunzo yake ya kitheolojia. Kwa kweli yalipinga mafunzo yake ya kitheolojia.</w:t>
      </w:r>
    </w:p>
    <w:p w14:paraId="338B301D" w14:textId="77777777" w:rsidR="008123CC" w:rsidRPr="00307097" w:rsidRDefault="008123CC">
      <w:pPr>
        <w:rPr>
          <w:sz w:val="26"/>
          <w:szCs w:val="26"/>
        </w:rPr>
      </w:pPr>
    </w:p>
    <w:p w14:paraId="7DC18AEB" w14:textId="33ADD10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sababu alikuwa amefunzwa katika uliberali wa Kiprotestanti wa kitambo, kwa hivyo mafunzo yote ya chuo kikuu aliyokuwa nayo yangekuwa katika aina ya uliberali wa Kiprotestanti wa kitambo ambao tulizungumzia mihadhara michache iliyopita. Katika aina ya theolojia ya watu kama Friedrich Schleiermacher.</w:t>
      </w:r>
    </w:p>
    <w:p w14:paraId="04FB6288" w14:textId="77777777" w:rsidR="008123CC" w:rsidRPr="00307097" w:rsidRDefault="008123CC">
      <w:pPr>
        <w:rPr>
          <w:sz w:val="26"/>
          <w:szCs w:val="26"/>
        </w:rPr>
      </w:pPr>
    </w:p>
    <w:p w14:paraId="3AFFAEB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ule uhuru wa Kiprotestanti wa kawaida ulionekana kuwapofusha watu kuhusu uhalisia wa ulimwengu tunaoishi. Ulionekana kutochukulia dhambi kwa uzito sana. Haukuchukulia uovu kwa uzito sana.</w:t>
      </w:r>
    </w:p>
    <w:p w14:paraId="7DDF2607" w14:textId="77777777" w:rsidR="008123CC" w:rsidRPr="00307097" w:rsidRDefault="008123CC">
      <w:pPr>
        <w:rPr>
          <w:sz w:val="26"/>
          <w:szCs w:val="26"/>
        </w:rPr>
      </w:pPr>
    </w:p>
    <w:p w14:paraId="74C2E289" w14:textId="38D4401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Yesu akawa mtu mwema wa maadili kwao. Unamfuata Yesu tu. Na </w:t>
      </w:r>
      <w:r xmlns:w="http://schemas.openxmlformats.org/wordprocessingml/2006/main" w:rsidR="00AC325A" w:rsidRPr="00307097">
        <w:rPr>
          <w:rFonts w:ascii="Calibri" w:eastAsia="Calibri" w:hAnsi="Calibri" w:cs="Calibri"/>
          <w:sz w:val="26"/>
          <w:szCs w:val="26"/>
        </w:rPr>
        <w:t xml:space="preserve">hivyo, mafunzo yote ya Karl Barth, aina yote ya uhuru ambayo alikuwa amefunzwa, sasa yanatiliwa shaka kwa sababu ya tukio hili baya zaidi tunalokabiliana nalo sasa.</w:t>
      </w:r>
    </w:p>
    <w:p w14:paraId="737995AE" w14:textId="77777777" w:rsidR="008123CC" w:rsidRPr="00307097" w:rsidRDefault="008123CC">
      <w:pPr>
        <w:rPr>
          <w:sz w:val="26"/>
          <w:szCs w:val="26"/>
        </w:rPr>
      </w:pPr>
    </w:p>
    <w:p w14:paraId="1A70346A" w14:textId="509F54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kwa hivyo, kile Karl Barth alichogundua ni kwamba hakuweza kupatanisha jinsi alivyokuwa amefunzwa. Hakuweza kupatanisha mafunzo yake ya kitheolojia na hali halisi ya ulimwengu alioishi. Na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mnamo 1919, sasa angalia bado ni mchungaji.</w:t>
      </w:r>
    </w:p>
    <w:p w14:paraId="5D979841" w14:textId="77777777" w:rsidR="008123CC" w:rsidRPr="00307097" w:rsidRDefault="008123CC">
      <w:pPr>
        <w:rPr>
          <w:sz w:val="26"/>
          <w:szCs w:val="26"/>
        </w:rPr>
      </w:pPr>
    </w:p>
    <w:p w14:paraId="1BB8D5F9" w14:textId="379E76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mwaka wa 1919, alijifunza Kitabu cha Warumi. Aliamua kwamba kama mchungaji, angefundisha na kuandika kuhusu Kitabu cha Warumi. Na hivyo, mwaka wa 1919, aliandika maoni kuhusu Warumi.</w:t>
      </w:r>
    </w:p>
    <w:p w14:paraId="1CF57B90" w14:textId="77777777" w:rsidR="008123CC" w:rsidRPr="00307097" w:rsidRDefault="008123CC">
      <w:pPr>
        <w:rPr>
          <w:sz w:val="26"/>
          <w:szCs w:val="26"/>
        </w:rPr>
      </w:pPr>
    </w:p>
    <w:p w14:paraId="10920F71" w14:textId="79610D6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kwa kuandika ufafanuzi huo kuhusu Warumi na mahubiri kutoka kwa Warumi, alihojiwa kuhusu theolojia ambayo alikuwa amefunzwa chini yake. Kwa sababu aligundua kuwa haikuwa theolojia ya kibiblia. Haikuwa na msingi wowote wa kibiblia.</w:t>
      </w:r>
    </w:p>
    <w:p w14:paraId="4E672A82" w14:textId="77777777" w:rsidR="008123CC" w:rsidRPr="00307097" w:rsidRDefault="008123CC">
      <w:pPr>
        <w:rPr>
          <w:sz w:val="26"/>
          <w:szCs w:val="26"/>
        </w:rPr>
      </w:pPr>
    </w:p>
    <w:p w14:paraId="66D68980" w14:textId="3FEDB1D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hadithi ndefu inahusu ufafanuzi wa Warumi wa 1919. Na ni ipi kati ya maoni ya kwanza ambayo Calvin aliandika? Ilikuwa ufafanuzi wake kuhusu Warumi. Wesley alipohisi moyo wake ukiwa umechangamka ajabu, alikuwa anasikia nini? Alikuwa anasikia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kuhusu Warumi, utangulizi wa Luther kwa Waraka kwa Warumi.</w:t>
      </w:r>
    </w:p>
    <w:p w14:paraId="4F65F041" w14:textId="77777777" w:rsidR="008123CC" w:rsidRPr="00307097" w:rsidRDefault="008123CC">
      <w:pPr>
        <w:rPr>
          <w:sz w:val="26"/>
          <w:szCs w:val="26"/>
        </w:rPr>
      </w:pPr>
    </w:p>
    <w:p w14:paraId="14BED804" w14:textId="2CE533A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sasa tunaona jambo lile lile likitokea kwa Barth. Kwa hivyo, kuna kitu kuhusu Warumi na kusoma Warumi kwa uzito ambacho, sijui, kinaweza kubadilisha maisha yako, nadhani. Kwa hivyo nenda ukafanye vivyo hivyo.</w:t>
      </w:r>
    </w:p>
    <w:p w14:paraId="7871C23A" w14:textId="77777777" w:rsidR="008123CC" w:rsidRPr="00307097" w:rsidRDefault="008123CC">
      <w:pPr>
        <w:rPr>
          <w:sz w:val="26"/>
          <w:szCs w:val="26"/>
        </w:rPr>
      </w:pPr>
    </w:p>
    <w:p w14:paraId="3F3534CA" w14:textId="0DEC170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soma Warumi na uichukulie kwa uzito. Kwa hivyo, mnamo 1919, aliandika maelezo yake katika Kitabu cha Warumi. Sasa, nadhani alifikiri kwamba maelezo hayo yangeshirikiwa na baadhi ya marafiki zake wachungaji, na huo ndio ungekuwa mwisho wake.</w:t>
      </w:r>
    </w:p>
    <w:p w14:paraId="7736FDD3" w14:textId="77777777" w:rsidR="008123CC" w:rsidRPr="00307097" w:rsidRDefault="008123CC">
      <w:pPr>
        <w:rPr>
          <w:sz w:val="26"/>
          <w:szCs w:val="26"/>
        </w:rPr>
      </w:pPr>
    </w:p>
    <w:p w14:paraId="13B47CB2" w14:textId="6EA7545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Nimezungumza na marafiki zangu wachungaji katika miji ya karibu, na tutazungumzia kuhusu ufafanuzi huu, na tutajadili Warumi. Nadhani alifikiri huo ndio utakuwa mwisho wake. Kilichotokea ni kwamba ikawa mlipuko katika ulimwengu wa wanaozungumza Kijerumani.</w:t>
      </w:r>
    </w:p>
    <w:p w14:paraId="0E2061A7" w14:textId="77777777" w:rsidR="008123CC" w:rsidRPr="00307097" w:rsidRDefault="008123CC">
      <w:pPr>
        <w:rPr>
          <w:sz w:val="26"/>
          <w:szCs w:val="26"/>
        </w:rPr>
      </w:pPr>
    </w:p>
    <w:p w14:paraId="0B4F04DC" w14:textId="238C88D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Maelezo yake kuhusu Warumi yakawa tukio kubwa katika ulimwengu wa lugha ya Kijerumani kwa sababu yaliandikwa kwa Kijerumani. Kwa hivyo, watu walipendezwa sana, kwa namna fulani, na kitabu hiki kwa sababu kitabu hiki kilisisitiza, tutaona baadaye, na tutataja baadaye, lakini kitabu hiki kilisisitiza, kilisisitiza, kilisisitiza, kilisisitiza, kwamba kuna kutoendelea kati ya Mungu na sisi kwa sababu ya dhambi zetu na uasi wetu dhidi ya Mungu. Na katika maisha yake mwenyewe, je, unahitaji ushahidi wowote zaidi wa hili? Je, unahitaji ushahidi wowote zaidi wa hili kuliko ule ambao tumepambana nao kupitia miaka minne ya vita vikali, vya kutisha, na vya kutisha, kwamba kuna kutoendelea kati ya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Mungu safi na Mungu mwenye haki na wanadamu wenye dhambi? Na </w:t>
      </w:r>
      <w:r xmlns:w="http://schemas.openxmlformats.org/wordprocessingml/2006/main" w:rsidR="00AC325A" w:rsidRPr="00307097">
        <w:rPr>
          <w:rFonts w:ascii="Calibri" w:eastAsia="Calibri" w:hAnsi="Calibri" w:cs="Calibri"/>
          <w:sz w:val="26"/>
          <w:szCs w:val="26"/>
        </w:rPr>
        <w:t xml:space="preserve">hivyo, maelezo hayo yakawa ya kulipuka sana.</w:t>
      </w:r>
    </w:p>
    <w:p w14:paraId="717A2072" w14:textId="77777777" w:rsidR="008123CC" w:rsidRPr="00307097" w:rsidRDefault="008123CC">
      <w:pPr>
        <w:rPr>
          <w:sz w:val="26"/>
          <w:szCs w:val="26"/>
        </w:rPr>
      </w:pPr>
    </w:p>
    <w:p w14:paraId="753B9BEA" w14:textId="41586EE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Siwezi kusisitiza jinsi maoni haya yalivyokuwa tukio kubwa kuhusu ulimwengu wa kitheolojia wa siku zake. Kisha, yanaanza kutafsiriwa, na kadhalika. Sawa.</w:t>
      </w:r>
    </w:p>
    <w:p w14:paraId="0AD94C6F" w14:textId="77777777" w:rsidR="008123CC" w:rsidRPr="00307097" w:rsidRDefault="008123CC">
      <w:pPr>
        <w:rPr>
          <w:sz w:val="26"/>
          <w:szCs w:val="26"/>
        </w:rPr>
      </w:pPr>
    </w:p>
    <w:p w14:paraId="4D55EB81" w14:textId="7DF6281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Ni nini kilitokea mwaka wa 1921? Jambo lingine kuhusu maisha yake na wasifu wake, kilichotokea mwaka wa 1921, ni kwamba Karl Barth aliacha huduma yake ya uchungaji na akaingia katika ualimu wa chuo kikuu. Na hapo ndipo atakapokuwa kwa maisha yake yote.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akawa mwalimu katika vyuo vikuu vingi tofauti, lakini kile tunachojali, nadhani, ni kwamba akawa mwalimu katika chuo kikuu huko Bonn, Ujerumani.</w:t>
      </w:r>
    </w:p>
    <w:p w14:paraId="7438A201" w14:textId="77777777" w:rsidR="008123CC" w:rsidRPr="00307097" w:rsidRDefault="008123CC">
      <w:pPr>
        <w:rPr>
          <w:sz w:val="26"/>
          <w:szCs w:val="26"/>
        </w:rPr>
      </w:pPr>
    </w:p>
    <w:p w14:paraId="3BAC0104" w14:textId="2F87246D"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anavuka mpaka na anaingia Bonn. Alienda huko mwaka wa 1930. Alienda Bonn, Ujerumani, mwaka wa 1930 na akawa profesa wa theolojia chuo kikuu huko.</w:t>
      </w:r>
    </w:p>
    <w:p w14:paraId="50AFCBA5" w14:textId="77777777" w:rsidR="008123CC" w:rsidRPr="00307097" w:rsidRDefault="008123CC">
      <w:pPr>
        <w:rPr>
          <w:sz w:val="26"/>
          <w:szCs w:val="26"/>
        </w:rPr>
      </w:pPr>
    </w:p>
    <w:p w14:paraId="032466F1"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Sawa. Na nadhani alifikiri labda hapo ndipo atakapotumia maisha yake yote yaliyobaki, huko Bonn, Ujerumani. Sawa.</w:t>
      </w:r>
    </w:p>
    <w:p w14:paraId="268DD18B" w14:textId="77777777" w:rsidR="008123CC" w:rsidRPr="00307097" w:rsidRDefault="008123CC">
      <w:pPr>
        <w:rPr>
          <w:sz w:val="26"/>
          <w:szCs w:val="26"/>
        </w:rPr>
      </w:pPr>
    </w:p>
    <w:p w14:paraId="29AC787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Hata hivyo, hangeweza kutabiri tukio lililotokea mwaka wa 1933 wakati Hitler alipoingia madarakani na wakati Wanazi walipoingia madarakani mwaka wa 1933. Sasa, hili linakuwa mabadiliko makubwa katika maisha ya Karl Barth na litamgusa sana. Sasa, tutaonyesha video ya siku mbili kuhusu Dietrich Bonhoeffer tutakapofika Bonhoeffer na kuanza kuzungumza kuhusu Bonhoeffer kwa sababu Bonhoeffer alikuwa mwanafunzi wa Karl Barth.</w:t>
      </w:r>
    </w:p>
    <w:p w14:paraId="5897770D" w14:textId="77777777" w:rsidR="008123CC" w:rsidRPr="00307097" w:rsidRDefault="008123CC">
      <w:pPr>
        <w:rPr>
          <w:sz w:val="26"/>
          <w:szCs w:val="26"/>
        </w:rPr>
      </w:pPr>
    </w:p>
    <w:p w14:paraId="45BF2289" w14:textId="3C9D4EA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Tutaonyesha video ya siku mbili kuhusu hilo, na napenda video hiyo kwa sababu inamweka Bonhoeffer katika nafasi yake na ingemweka Barth katika nafasi hiyo, katika aina hiyo ya muktadha wa kitamaduni na kisiasa. Lakini Hitler aliingia madarakani mwaka wa 1933 nchini Ujerumani. Sawa.</w:t>
      </w:r>
    </w:p>
    <w:p w14:paraId="509CC26D" w14:textId="77777777" w:rsidR="008123CC" w:rsidRPr="00307097" w:rsidRDefault="008123CC">
      <w:pPr>
        <w:rPr>
          <w:sz w:val="26"/>
          <w:szCs w:val="26"/>
        </w:rPr>
      </w:pPr>
    </w:p>
    <w:p w14:paraId="28DBB594" w14:textId="10E4C22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tunachotaka kuzingatia ni mambo manne yatakayomgusa Barth baada ya Hitler kuingia madarakani. Kwa hivyo, Hitler anaingia madarakani. Mapambano ya kanisa yanaanza.</w:t>
      </w:r>
    </w:p>
    <w:p w14:paraId="0FD1AA69" w14:textId="77777777" w:rsidR="008123CC" w:rsidRPr="00307097" w:rsidRDefault="008123CC">
      <w:pPr>
        <w:rPr>
          <w:sz w:val="26"/>
          <w:szCs w:val="26"/>
        </w:rPr>
      </w:pPr>
    </w:p>
    <w:p w14:paraId="79834818" w14:textId="574281E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kuna mambo manne ambayo tunataka kuyaona. Sawa. Jambo la kwanza, ambalo ni muhimu sana, ni kwamba yeye ni raia wa Uswisi.</w:t>
      </w:r>
    </w:p>
    <w:p w14:paraId="3C71CBA3" w14:textId="77777777" w:rsidR="008123CC" w:rsidRPr="00307097" w:rsidRDefault="008123CC">
      <w:pPr>
        <w:rPr>
          <w:sz w:val="26"/>
          <w:szCs w:val="26"/>
        </w:rPr>
      </w:pPr>
    </w:p>
    <w:p w14:paraId="749DFD0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Yeye si raia wa Ujerumani. Kwa hivyo kama raia wa Uswisi, hata chini ya Wanazi, kama raia wa Uswisi, anafurahia uhuru na uhuru, hasa uhuru wa kujieleza, ambao Wajerumani hawakuufurahia, ambao Wajerumani hawakuufurahia. Kwa hivyo hiyo ndiyo nambari moja kama raia wa Uswisi.</w:t>
      </w:r>
    </w:p>
    <w:p w14:paraId="6C022846" w14:textId="77777777" w:rsidR="008123CC" w:rsidRPr="00307097" w:rsidRDefault="008123CC">
      <w:pPr>
        <w:rPr>
          <w:sz w:val="26"/>
          <w:szCs w:val="26"/>
        </w:rPr>
      </w:pPr>
    </w:p>
    <w:p w14:paraId="29D00123" w14:textId="743A39E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Kuna uhuru fulani anao. Sawa. Kwa hivyo, unataka kuzingatia hilo.</w:t>
      </w:r>
    </w:p>
    <w:p w14:paraId="2BC8715C" w14:textId="77777777" w:rsidR="008123CC" w:rsidRPr="00307097" w:rsidRDefault="008123CC">
      <w:pPr>
        <w:rPr>
          <w:sz w:val="26"/>
          <w:szCs w:val="26"/>
        </w:rPr>
      </w:pPr>
    </w:p>
    <w:p w14:paraId="43B1A180"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Hilo litakuwa muhimu kwa kila kitu tutakachozungumzia. Sawa. Sawa.</w:t>
      </w:r>
    </w:p>
    <w:p w14:paraId="108D857E" w14:textId="77777777" w:rsidR="008123CC" w:rsidRPr="00307097" w:rsidRDefault="008123CC">
      <w:pPr>
        <w:rPr>
          <w:sz w:val="26"/>
          <w:szCs w:val="26"/>
        </w:rPr>
      </w:pPr>
    </w:p>
    <w:p w14:paraId="2046EC05" w14:textId="00E220C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Nambari ya pili, </w:t>
      </w:r>
      <w:r xmlns:w="http://schemas.openxmlformats.org/wordprocessingml/2006/main" w:rsidR="00AC325A">
        <w:rPr>
          <w:rFonts w:ascii="Calibri" w:eastAsia="Calibri" w:hAnsi="Calibri" w:cs="Calibri"/>
          <w:sz w:val="26"/>
          <w:szCs w:val="26"/>
        </w:rPr>
        <w:t xml:space="preserve">jambo la pili ambalo ni muhimu sana kwa Barth. Wanazi walipoingia madarakani, nadharia ya kisiasa ya Barth ilikuwa kama nadharia ya falme mbili. Nadharia yake ya kisiasa ilikuwa kutoegemea upande wowote kwa mamlaka zote za kiserikali.</w:t>
      </w:r>
    </w:p>
    <w:p w14:paraId="5BD94CF6" w14:textId="77777777" w:rsidR="008123CC" w:rsidRPr="00307097" w:rsidRDefault="008123CC">
      <w:pPr>
        <w:rPr>
          <w:sz w:val="26"/>
          <w:szCs w:val="26"/>
        </w:rPr>
      </w:pPr>
    </w:p>
    <w:p w14:paraId="3A6A6EB5" w14:textId="7E1144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maneno mengine, kwa namna fulani, Mungu kwa njia ya majaliwa, kama alivyofanya kwa mfalme huko Roma, Mungu kwa njia ya majaliwa ameweka mamlaka haya, lakini nitabaki bila kuegemea upande wowote kuhusu hili. Sitakuwa na la kusema. Hili ni suala la siasa za kidunia.</w:t>
      </w:r>
    </w:p>
    <w:p w14:paraId="2025DA77" w14:textId="77777777" w:rsidR="008123CC" w:rsidRPr="00307097" w:rsidRDefault="008123CC">
      <w:pPr>
        <w:rPr>
          <w:sz w:val="26"/>
          <w:szCs w:val="26"/>
        </w:rPr>
      </w:pPr>
    </w:p>
    <w:p w14:paraId="673AD05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Mimi niko katika biashara ya dini na theolojia.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chochote kinachotokea, hutokea. Huo ndio ulikuwa mtazamo wake wa asili kuhusu Hitler na Wanazi.</w:t>
      </w:r>
    </w:p>
    <w:p w14:paraId="56583E0D" w14:textId="77777777" w:rsidR="008123CC" w:rsidRPr="00307097" w:rsidRDefault="008123CC">
      <w:pPr>
        <w:rPr>
          <w:sz w:val="26"/>
          <w:szCs w:val="26"/>
        </w:rPr>
      </w:pPr>
    </w:p>
    <w:p w14:paraId="12515064" w14:textId="2AB945A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sawa. Hata hivyo, baadaye, Hitler alipokua madarakani na Wanazi walipokua madarakani, alihisi hangeweza kushikilia wadhifa huo tena. Alihisi siwezi kushikilia wadhifa wa kutoegemea upande wowote tena.</w:t>
      </w:r>
    </w:p>
    <w:p w14:paraId="5485D3BC" w14:textId="77777777" w:rsidR="008123CC" w:rsidRPr="00307097" w:rsidRDefault="008123CC">
      <w:pPr>
        <w:rPr>
          <w:sz w:val="26"/>
          <w:szCs w:val="26"/>
        </w:rPr>
      </w:pPr>
    </w:p>
    <w:p w14:paraId="2D18B11C" w14:textId="0F8C561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kwa sehemu sababu ya hilo ni sababu ile ile ambayo Dietrich Bonhoeffer na mmoja wa wanafunzi wake wangekuwa nayo baadaye, nayo ni Wanazi; wanaonyesha kwa matendo yao kwamba Mungu hakuwaweka katika nafasi hiyo ya uongozi ili kwamba Hitler si kiongozi kweli. Yeye si kiongozi. Yeye si kiongozi au si kiongozi, na chama cha Nazi kimeonyesha kwamba Mungu hakuwaweka madarakani, lakini waliingia madarakani kwa matumizi mabaya ya madaraka na mamlaka na kadhalika.</w:t>
      </w:r>
    </w:p>
    <w:p w14:paraId="274F4289" w14:textId="77777777" w:rsidR="008123CC" w:rsidRPr="00307097" w:rsidRDefault="008123CC">
      <w:pPr>
        <w:rPr>
          <w:sz w:val="26"/>
          <w:szCs w:val="26"/>
        </w:rPr>
      </w:pPr>
    </w:p>
    <w:p w14:paraId="26B84090" w14:textId="20333FC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hilo ndilo jambo la pili kuhusu Barth. Ingawa nadharia yake ya awali ya kisiasa ilikuwa ya kutoegemea upande wowote, Wanazi wanapoingia madarakani na Hitler anapoingia madarakani, anajua hawezi kubaki bila upande wowote tena. Kwa hivyo, tunataka kuzingatia hilo.</w:t>
      </w:r>
    </w:p>
    <w:p w14:paraId="05919009" w14:textId="77777777" w:rsidR="008123CC" w:rsidRPr="00307097" w:rsidRDefault="008123CC">
      <w:pPr>
        <w:rPr>
          <w:sz w:val="26"/>
          <w:szCs w:val="26"/>
        </w:rPr>
      </w:pPr>
    </w:p>
    <w:p w14:paraId="3C4F53D4" w14:textId="56AA89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Jambo la tatu kuhusu Barth ambalo tunataka kuzingatia ni kwamba mwaka 1934 alichangia sana katika kuandika amri, tamko la mwaka 1934. Hili liliitwa Azimio la Barman. Nitalileta darasani na kusoma baadhi ya sehemu zake, labda Ijumaa, nikifikiria.</w:t>
      </w:r>
    </w:p>
    <w:p w14:paraId="4A4FCC73" w14:textId="77777777" w:rsidR="008123CC" w:rsidRPr="00307097" w:rsidRDefault="008123CC">
      <w:pPr>
        <w:rPr>
          <w:sz w:val="26"/>
          <w:szCs w:val="26"/>
        </w:rPr>
      </w:pPr>
    </w:p>
    <w:p w14:paraId="726328D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Hili liliitwa Azimio la Barman. Hili lilikuwa tangazo la kile kilichoitwa Kanisa la Kuungama, na kwa ufupi, Kanisa la Kuungama lilikuwa kanisa la chini ya ardhi. Kanisa la Kilutheri nchini Ujerumani lilikuwa limetawaliwa na Wanazi, na kuchukuliwa na Wanazi.</w:t>
      </w:r>
    </w:p>
    <w:p w14:paraId="6122FB33" w14:textId="77777777" w:rsidR="008123CC" w:rsidRPr="00307097" w:rsidRDefault="008123CC">
      <w:pPr>
        <w:rPr>
          <w:sz w:val="26"/>
          <w:szCs w:val="26"/>
        </w:rPr>
      </w:pPr>
    </w:p>
    <w:p w14:paraId="160BC2CC" w14:textId="26817FC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Kama ungekuwa mchungaji wa Kilutheri, ilibidi uape utii kwa Hitler. Kwa hivyo, Kanisa la Kilutheri lilikuwa limechaguliwa. Kulikuwa kunaanza kuundwa kanisa la chini ya ardhi, na lilijiita Kanisa la Kuungama.</w:t>
      </w:r>
    </w:p>
    <w:p w14:paraId="5C3CDBD5" w14:textId="77777777" w:rsidR="008123CC" w:rsidRPr="00307097" w:rsidRDefault="008123CC">
      <w:pPr>
        <w:rPr>
          <w:sz w:val="26"/>
          <w:szCs w:val="26"/>
        </w:rPr>
      </w:pPr>
    </w:p>
    <w:p w14:paraId="25CA5E69" w14:textId="688CA5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Dietrich Bonhoeffer angekuwa sehemu kubwa ya Kanisa la Kukiri kama mwalimu katika seminari zao. Kwa hivyo, Kanisa la Kukiri, kundi hili la wachungaji waliokataa kuapa utii kwa Hitler, waliunda ungamo lao la imani. Azimio la Barman ni kama mstari mchangani.</w:t>
      </w:r>
    </w:p>
    <w:p w14:paraId="5F94A86D" w14:textId="77777777" w:rsidR="008123CC" w:rsidRPr="00307097" w:rsidRDefault="008123CC">
      <w:pPr>
        <w:rPr>
          <w:sz w:val="26"/>
          <w:szCs w:val="26"/>
        </w:rPr>
      </w:pPr>
    </w:p>
    <w:p w14:paraId="650E45F9" w14:textId="64B0EB8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Utakuwa upande wa nani? Utakuwa upande wa Mungu katika Kristo na huduma ya injili safi, au utakuwa upande wa Hitler? Utakuwa upande gani? Kwa hivyo, Azimio la Barman la 1934 likawa muhimu sana, na yeye ndiye mwandishi mkuu kwa sababu bado anaishi huko. Sawa, kwa hivyo hiyo ni nambari tatu. Sawa, nambari nne.</w:t>
      </w:r>
    </w:p>
    <w:p w14:paraId="6F9F3C44" w14:textId="77777777" w:rsidR="008123CC" w:rsidRPr="00307097" w:rsidRDefault="008123CC">
      <w:pPr>
        <w:rPr>
          <w:sz w:val="26"/>
          <w:szCs w:val="26"/>
        </w:rPr>
      </w:pPr>
    </w:p>
    <w:p w14:paraId="4AD8029A" w14:textId="0FBB579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Dietrich Karl Barth anafikia mahali maishani mwake ambapo anakataa kuapa kiapo cha utii kwa Hitler. Hitler aliwataka watu wote waape kiapo cha utii kwake, na hilo lilijumuisha watu kanisani, na hilo lilijumuisha maprofesa katika vyuo vikuu. Hapa, alikuwa akifundisha huko Bonn, na ilibidi aape kiapo cha utii kwa Hitler.</w:t>
      </w:r>
    </w:p>
    <w:p w14:paraId="5BE89833" w14:textId="77777777" w:rsidR="008123CC" w:rsidRPr="00307097" w:rsidRDefault="008123CC">
      <w:pPr>
        <w:rPr>
          <w:sz w:val="26"/>
          <w:szCs w:val="26"/>
        </w:rPr>
      </w:pPr>
    </w:p>
    <w:p w14:paraId="0523B698" w14:textId="636FA25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Karl Barth aliamua kwamba singeweza kufanya hivi. Sasa, kama angekuwa Mjerumani, angeweza kukamatwa na kuishia katika kambi ya mateso. Kitu pekee kilichomwokoa ni kwamba alikuwa raia wa Uswisi.</w:t>
      </w:r>
    </w:p>
    <w:p w14:paraId="4620A56F" w14:textId="77777777" w:rsidR="008123CC" w:rsidRPr="00307097" w:rsidRDefault="008123CC">
      <w:pPr>
        <w:rPr>
          <w:sz w:val="26"/>
          <w:szCs w:val="26"/>
        </w:rPr>
      </w:pPr>
    </w:p>
    <w:p w14:paraId="6D776059" w14:textId="4137F4BF"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alirudishwa nyumbani. Alirudishwa nje ya nchi. Hilo ndilo lililookoa maisha yake; alizaliwa Uswisi na si Ujerumani.</w:t>
      </w:r>
    </w:p>
    <w:p w14:paraId="17B82C0C" w14:textId="77777777" w:rsidR="008123CC" w:rsidRPr="00307097" w:rsidRDefault="008123CC">
      <w:pPr>
        <w:rPr>
          <w:sz w:val="26"/>
          <w:szCs w:val="26"/>
        </w:rPr>
      </w:pPr>
    </w:p>
    <w:p w14:paraId="0F7E89A0"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Dietrich Bonhoeffer alipoteza maisha yake, kama tutakavyoona tutakapozungumzia Bonhoeffer, lakini maisha ya Karl Barth yalihifadhiwa. Sasa, swali ni, kwa hivyo hayo ndiyo mambo manne chini ya Ujerumani ya Nazi, na kisha anarudi nyumbani. Sasa, swali ni, alifanya nini aliporudi nyumbani? Ni nini kilimtokea baada ya kuondoka na kurudi nyumbani? Sawa.</w:t>
      </w:r>
    </w:p>
    <w:p w14:paraId="04727A9F" w14:textId="77777777" w:rsidR="008123CC" w:rsidRPr="00307097" w:rsidRDefault="008123CC">
      <w:pPr>
        <w:rPr>
          <w:sz w:val="26"/>
          <w:szCs w:val="26"/>
        </w:rPr>
      </w:pPr>
    </w:p>
    <w:p w14:paraId="36D6E1C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Samahani sana. Anaporudi nyumbani, anakuwa profesa katika Chuo Kikuu cha Basel. Na hiyo ilikuwa, hebu tuone, nina tarehe hapa.</w:t>
      </w:r>
    </w:p>
    <w:p w14:paraId="6CA07C16" w14:textId="77777777" w:rsidR="008123CC" w:rsidRPr="00307097" w:rsidRDefault="008123CC">
      <w:pPr>
        <w:rPr>
          <w:sz w:val="26"/>
          <w:szCs w:val="26"/>
        </w:rPr>
      </w:pPr>
    </w:p>
    <w:p w14:paraId="63C54E4D" w14:textId="31B065E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Hiyo ilikuwa, ngoja nione, hiyo ingekuwa kama miaka 34, 35 hivi, anarudi nyumbani. Na kisha alikuwa profesa katika Chuo Kikuu cha Basel hadi alipofariki mwaka wa 1968. Na kwa njia, ni Basel na si Basil, sawa?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ni Barth, si Barth.</w:t>
      </w:r>
    </w:p>
    <w:p w14:paraId="2359D8FC" w14:textId="77777777" w:rsidR="008123CC" w:rsidRPr="00307097" w:rsidRDefault="008123CC">
      <w:pPr>
        <w:rPr>
          <w:sz w:val="26"/>
          <w:szCs w:val="26"/>
        </w:rPr>
      </w:pPr>
    </w:p>
    <w:p w14:paraId="48E5FC6F" w14:textId="3DC436D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Ni Basel, si Basil, iwapo tu unataka matamshi sahihi ya maeneo haya. Lakini anarudi nyumbani na kufundisha katika Chuo Kikuu cha Basel. Sawa, kinachotokea anapoenda kufundisha katika Chuo Kikuu cha Basel ni kwamba anakuwa kile tunachokiita mwanatheolojia wa umma leo.</w:t>
      </w:r>
    </w:p>
    <w:p w14:paraId="3A1213B4" w14:textId="77777777" w:rsidR="008123CC" w:rsidRPr="00307097" w:rsidRDefault="008123CC">
      <w:pPr>
        <w:rPr>
          <w:sz w:val="26"/>
          <w:szCs w:val="26"/>
        </w:rPr>
      </w:pPr>
    </w:p>
    <w:p w14:paraId="628AB103" w14:textId="0791DE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hatukutumia istilahi hiyo wakati huo, lakini akawa mwanatheolojia wa umma. Anakuwa mwanatheolojia wa umma wa kimataifa, mtu wa kimataifa mwenye sifa ya kimataifa kama mwanatheolojia. Mfano mzuri wa hilo uko kwenye jalada.</w:t>
      </w:r>
    </w:p>
    <w:p w14:paraId="7DB5AB02" w14:textId="77777777" w:rsidR="008123CC" w:rsidRPr="00307097" w:rsidRDefault="008123CC">
      <w:pPr>
        <w:rPr>
          <w:sz w:val="26"/>
          <w:szCs w:val="26"/>
        </w:rPr>
      </w:pPr>
    </w:p>
    <w:p w14:paraId="3D6E73A6" w14:textId="790BFF4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Hapa ni hapa, Jarida la Time. Sasa, hapo tena, si jarida la kidini, bali Jarida la Time lilimweka kwenye jalada lao na kumzungumzia mwanatheolojia Karl Barth, na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hadithi yao yote ya ndani ilikuwa kuhusu Karl Barth. </w:t>
      </w:r>
      <w:r xmlns:w="http://schemas.openxmlformats.org/wordprocessingml/2006/main" w:rsidR="00AC325A" w:rsidRPr="00307097">
        <w:rPr>
          <w:rFonts w:ascii="Calibri" w:eastAsia="Calibri" w:hAnsi="Calibri" w:cs="Calibri"/>
          <w:sz w:val="26"/>
          <w:szCs w:val="26"/>
        </w:rPr>
        <w:t xml:space="preserve">Kwa hivyo, inashangaza kwamba umma ulimtambua na kumtambua kama mwanatheolojia kwa njia hii.</w:t>
      </w:r>
    </w:p>
    <w:p w14:paraId="51576DF6" w14:textId="77777777" w:rsidR="008123CC" w:rsidRPr="00307097" w:rsidRDefault="008123CC">
      <w:pPr>
        <w:rPr>
          <w:sz w:val="26"/>
          <w:szCs w:val="26"/>
        </w:rPr>
      </w:pPr>
    </w:p>
    <w:p w14:paraId="22225B3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Sasa, angalia picha katika Jarida la Time kwa sababu yuko Karl Barth na angalia nyuma yake. Unaona nini huko nyuma yake? Unaona kaburi tupu la Bwana aliyefufuka. Kuna hisia kwamba Uprotestanti huria ulikuwa umefunga kaburi hilo kwa sababu hawakuamini katika Bwana aliyefufuka.</w:t>
      </w:r>
    </w:p>
    <w:p w14:paraId="1B125FEB" w14:textId="77777777" w:rsidR="008123CC" w:rsidRPr="00307097" w:rsidRDefault="008123CC">
      <w:pPr>
        <w:rPr>
          <w:sz w:val="26"/>
          <w:szCs w:val="26"/>
        </w:rPr>
      </w:pPr>
    </w:p>
    <w:p w14:paraId="2AF6756B"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Walimwamini Yesu, mtu mwema. Lakini unachokiona nyuma ya Barth, nilifikiri hili lilikuwa jambo la busara sana la Jarida la Time kuhusu kile walichokuwa wanaweka kwenye jalada. Nilidhani lilikuwa jambo la busara sana kwamba waliweka kaburi tupu kwenye jalada la hilo.</w:t>
      </w:r>
    </w:p>
    <w:p w14:paraId="4C034271" w14:textId="77777777" w:rsidR="008123CC" w:rsidRPr="00307097" w:rsidRDefault="008123CC">
      <w:pPr>
        <w:rPr>
          <w:sz w:val="26"/>
          <w:szCs w:val="26"/>
        </w:rPr>
      </w:pPr>
    </w:p>
    <w:p w14:paraId="3418C836" w14:textId="1AC380B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hivyo ndivyo Barth alivyotambuliwa. Na kisha anachofanya, bila shaka, kwa sababu alikuwa akiandika, akiandika, akiandika, anachofanya ni kuanza kuandika. Mnamo 1932, alianza hili nchini Ujerumani, lakini kisha akaamua kabisa aliporudi Uswizi.</w:t>
      </w:r>
    </w:p>
    <w:p w14:paraId="35C58D52" w14:textId="77777777" w:rsidR="008123CC" w:rsidRPr="00307097" w:rsidRDefault="008123CC">
      <w:pPr>
        <w:rPr>
          <w:sz w:val="26"/>
          <w:szCs w:val="26"/>
        </w:rPr>
      </w:pPr>
    </w:p>
    <w:p w14:paraId="76CB4420" w14:textId="61C1304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Anaanza kuandika Dogmatiki za Kanisa. Sasa, wacha niseme tu kitu kuhusu Dogmatiki za Kanisa. Jina la asili la kitabu hiki alilokuwa akikiita Dogmatiki za Kikristo.</w:t>
      </w:r>
    </w:p>
    <w:p w14:paraId="6F016872" w14:textId="77777777" w:rsidR="008123CC" w:rsidRPr="00307097" w:rsidRDefault="008123CC">
      <w:pPr>
        <w:rPr>
          <w:sz w:val="26"/>
          <w:szCs w:val="26"/>
        </w:rPr>
      </w:pPr>
    </w:p>
    <w:p w14:paraId="2410E21D" w14:textId="61735DB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aliamua, hapana, nataka mafundisho haya ya itikadi yawe mafundisho ya itikadi kwa mwili wa Kristo. Nataka haya yawe kwa ajili ya kanisa. Kwa hivyo, nitabadilisha jina.</w:t>
      </w:r>
    </w:p>
    <w:p w14:paraId="36BF4063" w14:textId="77777777" w:rsidR="008123CC" w:rsidRPr="00307097" w:rsidRDefault="008123CC">
      <w:pPr>
        <w:rPr>
          <w:sz w:val="26"/>
          <w:szCs w:val="26"/>
        </w:rPr>
      </w:pPr>
    </w:p>
    <w:p w14:paraId="6215E53D" w14:textId="54F242F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Nitazungumzia kuhusu Mafundisho ya Kanisa. Sawa, sasa, kwa nini anafanya hivyo? Anafanya hivyo kwa sababu yeye ni Mprotestanti mzuri. Na mbinu ya Kiprotestanti kuhusu theolojia ni ipi? Je, mbinu ya Kiprotestanti kuhusu theolojia ni Depositum Fide? Unamkumbuka Depositum Fide? Je, kuna mtu yeyote anayemkumbuka Depositum Fide kutoka siku yetu ya pili darasani? Depositum fide ni nini? Je, hilo linakujia akilini kabisa? Depositum Fide? Kumbuka hilo ni sanduku la hazina la Wakatoliki wa Roma, na unaweka mafundisho katika hazina, na mafundisho ni kama sanduku la hazina ambalo una Depositum Fide.</w:t>
      </w:r>
    </w:p>
    <w:p w14:paraId="7D0835BD" w14:textId="77777777" w:rsidR="008123CC" w:rsidRPr="00307097" w:rsidRDefault="008123CC">
      <w:pPr>
        <w:rPr>
          <w:sz w:val="26"/>
          <w:szCs w:val="26"/>
        </w:rPr>
      </w:pPr>
    </w:p>
    <w:p w14:paraId="3F029908" w14:textId="177661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Lakini njia ya Kiprotestanti ni kutafsiri upya theolojia kwa kila kizazi, kuelewa upya theolojia yote kwa kila kizazi. Hiyo ndiyo njia ya Kiprotestanti. Kwa hivyo hiyo ndiyo ilikuwa njia ya Luther.</w:t>
      </w:r>
    </w:p>
    <w:p w14:paraId="61B5AE08" w14:textId="77777777" w:rsidR="008123CC" w:rsidRPr="00307097" w:rsidRDefault="008123CC">
      <w:pPr>
        <w:rPr>
          <w:sz w:val="26"/>
          <w:szCs w:val="26"/>
        </w:rPr>
      </w:pPr>
    </w:p>
    <w:p w14:paraId="11E258DA" w14:textId="3395669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Hiyo ilikuwa njia ya Calvin. Hiyo ilikuwa njia ya Schleiermacher. Sasa, huenda tusikubaliane na hitimisho ambalo Schleiermacher alifikia, lakini alitaka kuelewa tena theolojia ya Kiprotestanti.</w:t>
      </w:r>
    </w:p>
    <w:p w14:paraId="337764E9" w14:textId="77777777" w:rsidR="008123CC" w:rsidRPr="00307097" w:rsidRDefault="008123CC">
      <w:pPr>
        <w:rPr>
          <w:sz w:val="26"/>
          <w:szCs w:val="26"/>
        </w:rPr>
      </w:pPr>
    </w:p>
    <w:p w14:paraId="0666FD97" w14:textId="38AEDD9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Karl Barth anajitokeza. Na kwa njia, moja ya majina ya utani yaliyopewa Barth, watu walimwita Augustine wa Pili. Na hilo si jina baya kwa Barth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kwa sababu alitoa mengi kama Augustine alivyofanya katika karne ya 4 </w:t>
      </w:r>
      <w:r xmlns:w="http://schemas.openxmlformats.org/wordprocessingml/2006/main" w:rsidR="00AC325A">
        <w:rPr>
          <w:rFonts w:ascii="Calibri" w:eastAsia="Calibri" w:hAnsi="Calibri" w:cs="Calibri"/>
          <w:sz w:val="26"/>
          <w:szCs w:val="26"/>
        </w:rPr>
        <w:t xml:space="preserve">na Barth alivyofanya katika karne ya 20.</w:t>
      </w:r>
    </w:p>
    <w:p w14:paraId="381B2D26" w14:textId="77777777" w:rsidR="008123CC" w:rsidRPr="00307097" w:rsidRDefault="008123CC">
      <w:pPr>
        <w:rPr>
          <w:sz w:val="26"/>
          <w:szCs w:val="26"/>
        </w:rPr>
      </w:pPr>
    </w:p>
    <w:p w14:paraId="059FD37D" w14:textId="102FCD5D"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anatumia muda wake wote kuelewa upya imani ya Kikristo katika mafundisho ya kanisa hili. Usiku alipofariki, mwaka wa 1968, alikuwa bado anaandika mafundisho ya kanisa. Alikuwa kwenye eskatolojia, kwa hivyo alikuwa karibu kufika lakini bado anaandika mafundisho ya kanisa.</w:t>
      </w:r>
    </w:p>
    <w:p w14:paraId="5F811D3A" w14:textId="77777777" w:rsidR="008123CC" w:rsidRPr="00307097" w:rsidRDefault="008123CC">
      <w:pPr>
        <w:rPr>
          <w:sz w:val="26"/>
          <w:szCs w:val="26"/>
        </w:rPr>
      </w:pPr>
    </w:p>
    <w:p w14:paraId="774B2A76" w14:textId="5BAE9E5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Na kwa mke wake mwenyewe akizungumzia kifo chake, alipoingia kumwona kwa sababu hakuja kunywa kahawa alipoingia kumwona, siku zote alikuwa na picha mbili ukutani kwake, kwenye chumba chake cha kusomea. Alikuwa na picha ya John Calvin, na alikuwa na picha ya Mozart kwa sababu alikuwa mpenzi wa Mozart. Na mkewe alipoingia asubuhi kumletea kahawa, angemgeukia Mozart kwa sababu alimsikiliza Mozart.</w:t>
      </w:r>
    </w:p>
    <w:p w14:paraId="19A8DC64" w14:textId="77777777" w:rsidR="008123CC" w:rsidRPr="00307097" w:rsidRDefault="008123CC">
      <w:pPr>
        <w:rPr>
          <w:sz w:val="26"/>
          <w:szCs w:val="26"/>
        </w:rPr>
      </w:pPr>
    </w:p>
    <w:p w14:paraId="7E1BB4FA" w14:textId="37645F1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kweli alikuwa msomi wa Mozart. Alimjua Mozart vizuri na alijua kazi ya Mozart. Lakini hata hivyo, aliingia, na alikuwa amefariki usiku huo.</w:t>
      </w:r>
    </w:p>
    <w:p w14:paraId="07FAD40F" w14:textId="77777777" w:rsidR="008123CC" w:rsidRPr="00307097" w:rsidRDefault="008123CC">
      <w:pPr>
        <w:rPr>
          <w:sz w:val="26"/>
          <w:szCs w:val="26"/>
        </w:rPr>
      </w:pPr>
    </w:p>
    <w:p w14:paraId="3CA5F307"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Alikuwa amekesha usiku sana, bado akiandika kwa mkono mrefu, bila shaka, bado akiandika mafundisho ya kanisa, na kisha akafa bado akiandika. Lakini mafundisho ya kanisa yakawa jambo lake kuu maishani. Sasa, hili ni jambo kubwa sana.</w:t>
      </w:r>
    </w:p>
    <w:p w14:paraId="45693A7F" w14:textId="77777777" w:rsidR="008123CC" w:rsidRPr="00307097" w:rsidRDefault="008123CC">
      <w:pPr>
        <w:rPr>
          <w:sz w:val="26"/>
          <w:szCs w:val="26"/>
        </w:rPr>
      </w:pPr>
    </w:p>
    <w:p w14:paraId="70F5E3A4" w14:textId="54B605CE"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Acha nikupe tu dalili. Labda nitaelezea kwa njia ya mfano tu, lakini katika programu yangu ya PhD, ilibidi tufanye Mafundisho ya Upatanisho ya Barth kwa kozi. Mafundisho ya Upatanisho ni juzuu mbili za mafundisho ya kidogma.</w:t>
      </w:r>
    </w:p>
    <w:p w14:paraId="242AEBB0" w14:textId="77777777" w:rsidR="008123CC" w:rsidRPr="00307097" w:rsidRDefault="008123CC">
      <w:pPr>
        <w:rPr>
          <w:sz w:val="26"/>
          <w:szCs w:val="26"/>
        </w:rPr>
      </w:pPr>
    </w:p>
    <w:p w14:paraId="1DA08200" w14:textId="3ABAC52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Kila juzuu ina takriban kurasa 900. Kwa hivyo, fundisho moja lina takriban kurasa 1,800 hivi. Hiyo ni maandishi mengi kuhusu fundisho moja, sivyo?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mafundisho ya kanisa yakawa aina kuu ya kitabu cha kawaida, bila shaka kuhusu hilo.</w:t>
      </w:r>
    </w:p>
    <w:p w14:paraId="31A80348" w14:textId="77777777" w:rsidR="008123CC" w:rsidRPr="00307097" w:rsidRDefault="008123CC">
      <w:pPr>
        <w:rPr>
          <w:sz w:val="26"/>
          <w:szCs w:val="26"/>
        </w:rPr>
      </w:pPr>
    </w:p>
    <w:p w14:paraId="1592AD5C" w14:textId="1DB3433B"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kilichotokea kwa Barth ni kwamba alikua mwanatheolojia mkuu wa karne ya 20. Kwa njia fulani, tutakapofika kwenye theolojia yake, tutaona hili. Kwa njia fulani, alichofanya ni kusukuma nyuma wimbi la uhuru wa Kiprotestanti.</w:t>
      </w:r>
    </w:p>
    <w:p w14:paraId="371171D9" w14:textId="77777777" w:rsidR="008123CC" w:rsidRPr="00307097" w:rsidRDefault="008123CC">
      <w:pPr>
        <w:rPr>
          <w:sz w:val="26"/>
          <w:szCs w:val="26"/>
        </w:rPr>
      </w:pPr>
    </w:p>
    <w:p w14:paraId="334959FD" w14:textId="6672E06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Uliberali wa Kiprotestanti ungepata nguvu zaidi katika karne ya 20 kama isingekuwa Karl Barth. Hata hivyo, Karl Barth anapinga uliberali wa Kiprotestanti, na anausukuma nyuma kwa sababu hafikirii kwamba uliberali wa Kiprotestanti ndio usemi bora wa theolojia ya Kikristo. Kwa hivyo, theolojia yake inakuwa muhimu sana kwa kukuza theolojia ya Kiprotestanti kwa karne ya 20 na 21.</w:t>
      </w:r>
    </w:p>
    <w:p w14:paraId="200E15AE" w14:textId="77777777" w:rsidR="008123CC" w:rsidRPr="00307097" w:rsidRDefault="008123CC">
      <w:pPr>
        <w:rPr>
          <w:sz w:val="26"/>
          <w:szCs w:val="26"/>
        </w:rPr>
      </w:pPr>
    </w:p>
    <w:p w14:paraId="58D0DF09" w14:textId="1BD78DB7" w:rsidR="008123CC" w:rsidRPr="00307097" w:rsidRDefault="00AC325A" w:rsidP="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Kwa hivyo, tutaanza hilo Ijumaa. Uwe na siku njema. </w:t>
      </w:r>
      <w:r xmlns:w="http://schemas.openxmlformats.org/wordprocessingml/2006/main" w:rsidR="00307097">
        <w:rPr>
          <w:rFonts w:ascii="Calibri" w:eastAsia="Calibri" w:hAnsi="Calibri" w:cs="Calibri"/>
          <w:sz w:val="26"/>
          <w:szCs w:val="26"/>
        </w:rPr>
        <w:br xmlns:w="http://schemas.openxmlformats.org/wordprocessingml/2006/main"/>
      </w:r>
      <w:r xmlns:w="http://schemas.openxmlformats.org/wordprocessingml/2006/main" w:rsidR="00307097">
        <w:rPr>
          <w:rFonts w:ascii="Calibri" w:eastAsia="Calibri" w:hAnsi="Calibri" w:cs="Calibri"/>
          <w:sz w:val="26"/>
          <w:szCs w:val="26"/>
        </w:rPr>
        <w:br xmlns:w="http://schemas.openxmlformats.org/wordprocessingml/2006/main"/>
      </w:r>
      <w:r xmlns:w="http://schemas.openxmlformats.org/wordprocessingml/2006/main" w:rsidR="00307097" w:rsidRPr="00307097">
        <w:rPr>
          <w:rFonts w:ascii="Calibri" w:eastAsia="Calibri" w:hAnsi="Calibri" w:cs="Calibri"/>
          <w:sz w:val="26"/>
          <w:szCs w:val="26"/>
        </w:rPr>
        <w:t xml:space="preserve">Huyu ni Dkt. Roger Green katika kozi yake kuhusu Historia ya Kanisa, Matengenezo ya Wakati Uliopo. Hii ni kipindi cha 19, Ukatoliki wa Kirumi katika Uprotestanti wa karne ya 19 na 20, </w:t>
      </w:r>
      <w:r xmlns:w="http://schemas.openxmlformats.org/wordprocessingml/2006/main" w:rsidR="00307097" w:rsidRPr="00307097">
        <w:rPr>
          <w:rFonts w:ascii="Calibri" w:eastAsia="Calibri" w:hAnsi="Calibri" w:cs="Calibri"/>
          <w:sz w:val="26"/>
          <w:szCs w:val="26"/>
        </w:rPr>
        <w:lastRenderedPageBreak xmlns:w="http://schemas.openxmlformats.org/wordprocessingml/2006/main"/>
      </w:r>
      <w:r xmlns:w="http://schemas.openxmlformats.org/wordprocessingml/2006/main" w:rsidR="00307097" w:rsidRPr="00307097">
        <w:rPr>
          <w:rFonts w:ascii="Calibri" w:eastAsia="Calibri" w:hAnsi="Calibri" w:cs="Calibri"/>
          <w:sz w:val="26"/>
          <w:szCs w:val="26"/>
        </w:rPr>
        <w:t xml:space="preserve">Kuzingatia Karl Barth.</w:t>
      </w:r>
      <w:r xmlns:w="http://schemas.openxmlformats.org/wordprocessingml/2006/main" w:rsidR="00307097" w:rsidRPr="00307097">
        <w:rPr>
          <w:rFonts w:ascii="Calibri" w:eastAsia="Calibri" w:hAnsi="Calibri" w:cs="Calibri"/>
          <w:sz w:val="26"/>
          <w:szCs w:val="26"/>
        </w:rPr>
        <w:br xmlns:w="http://schemas.openxmlformats.org/wordprocessingml/2006/main"/>
      </w:r>
    </w:p>
    <w:sectPr w:rsidR="008123CC" w:rsidRPr="00307097">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E6E2A" w14:textId="77777777" w:rsidR="00EF4B16" w:rsidRDefault="00EF4B16" w:rsidP="00307097">
      <w:r>
        <w:separator/>
      </w:r>
    </w:p>
  </w:endnote>
  <w:endnote w:type="continuationSeparator" w:id="0">
    <w:p w14:paraId="194A8609" w14:textId="77777777" w:rsidR="00EF4B16" w:rsidRDefault="00EF4B16" w:rsidP="003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74AD" w14:textId="77777777" w:rsidR="00EF4B16" w:rsidRDefault="00EF4B16" w:rsidP="00307097">
      <w:r>
        <w:separator/>
      </w:r>
    </w:p>
  </w:footnote>
  <w:footnote w:type="continuationSeparator" w:id="0">
    <w:p w14:paraId="544AC9DA" w14:textId="77777777" w:rsidR="00EF4B16" w:rsidRDefault="00EF4B16" w:rsidP="0030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805489"/>
      <w:docPartObj>
        <w:docPartGallery w:val="Page Numbers (Top of Page)"/>
        <w:docPartUnique/>
      </w:docPartObj>
    </w:sdtPr>
    <w:sdtEndPr>
      <w:rPr>
        <w:noProof/>
      </w:rPr>
    </w:sdtEndPr>
    <w:sdtContent>
      <w:p w14:paraId="4F4718E2" w14:textId="2ECE1C1F" w:rsidR="00307097" w:rsidRDefault="003070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1315DE" w14:textId="77777777" w:rsidR="00307097" w:rsidRDefault="0030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C7378"/>
    <w:multiLevelType w:val="hybridMultilevel"/>
    <w:tmpl w:val="3F6A51B2"/>
    <w:lvl w:ilvl="0" w:tplc="81262588">
      <w:start w:val="1"/>
      <w:numFmt w:val="bullet"/>
      <w:lvlText w:val="●"/>
      <w:lvlJc w:val="left"/>
      <w:pPr>
        <w:ind w:left="720" w:hanging="360"/>
      </w:pPr>
    </w:lvl>
    <w:lvl w:ilvl="1" w:tplc="3288FF70">
      <w:start w:val="1"/>
      <w:numFmt w:val="bullet"/>
      <w:lvlText w:val="○"/>
      <w:lvlJc w:val="left"/>
      <w:pPr>
        <w:ind w:left="1440" w:hanging="360"/>
      </w:pPr>
    </w:lvl>
    <w:lvl w:ilvl="2" w:tplc="389AB5A2">
      <w:start w:val="1"/>
      <w:numFmt w:val="bullet"/>
      <w:lvlText w:val="■"/>
      <w:lvlJc w:val="left"/>
      <w:pPr>
        <w:ind w:left="2160" w:hanging="360"/>
      </w:pPr>
    </w:lvl>
    <w:lvl w:ilvl="3" w:tplc="98CC4CD8">
      <w:start w:val="1"/>
      <w:numFmt w:val="bullet"/>
      <w:lvlText w:val="●"/>
      <w:lvlJc w:val="left"/>
      <w:pPr>
        <w:ind w:left="2880" w:hanging="360"/>
      </w:pPr>
    </w:lvl>
    <w:lvl w:ilvl="4" w:tplc="880EE5BA">
      <w:start w:val="1"/>
      <w:numFmt w:val="bullet"/>
      <w:lvlText w:val="○"/>
      <w:lvlJc w:val="left"/>
      <w:pPr>
        <w:ind w:left="3600" w:hanging="360"/>
      </w:pPr>
    </w:lvl>
    <w:lvl w:ilvl="5" w:tplc="CC902760">
      <w:start w:val="1"/>
      <w:numFmt w:val="bullet"/>
      <w:lvlText w:val="■"/>
      <w:lvlJc w:val="left"/>
      <w:pPr>
        <w:ind w:left="4320" w:hanging="360"/>
      </w:pPr>
    </w:lvl>
    <w:lvl w:ilvl="6" w:tplc="F7529F22">
      <w:start w:val="1"/>
      <w:numFmt w:val="bullet"/>
      <w:lvlText w:val="●"/>
      <w:lvlJc w:val="left"/>
      <w:pPr>
        <w:ind w:left="5040" w:hanging="360"/>
      </w:pPr>
    </w:lvl>
    <w:lvl w:ilvl="7" w:tplc="70B403E6">
      <w:start w:val="1"/>
      <w:numFmt w:val="bullet"/>
      <w:lvlText w:val="●"/>
      <w:lvlJc w:val="left"/>
      <w:pPr>
        <w:ind w:left="5760" w:hanging="360"/>
      </w:pPr>
    </w:lvl>
    <w:lvl w:ilvl="8" w:tplc="D4AEBF8C">
      <w:start w:val="1"/>
      <w:numFmt w:val="bullet"/>
      <w:lvlText w:val="●"/>
      <w:lvlJc w:val="left"/>
      <w:pPr>
        <w:ind w:left="6480" w:hanging="360"/>
      </w:pPr>
    </w:lvl>
  </w:abstractNum>
  <w:num w:numId="1" w16cid:durableId="528564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CC"/>
    <w:rsid w:val="002405C6"/>
    <w:rsid w:val="00307097"/>
    <w:rsid w:val="00621D43"/>
    <w:rsid w:val="00632C72"/>
    <w:rsid w:val="00754F28"/>
    <w:rsid w:val="008123CC"/>
    <w:rsid w:val="00AC325A"/>
    <w:rsid w:val="00EF4B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4EDEB"/>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7097"/>
    <w:pPr>
      <w:tabs>
        <w:tab w:val="center" w:pos="4680"/>
        <w:tab w:val="right" w:pos="9360"/>
      </w:tabs>
    </w:pPr>
  </w:style>
  <w:style w:type="character" w:customStyle="1" w:styleId="HeaderChar">
    <w:name w:val="Header Char"/>
    <w:basedOn w:val="DefaultParagraphFont"/>
    <w:link w:val="Header"/>
    <w:uiPriority w:val="99"/>
    <w:rsid w:val="00307097"/>
  </w:style>
  <w:style w:type="paragraph" w:styleId="Footer">
    <w:name w:val="footer"/>
    <w:basedOn w:val="Normal"/>
    <w:link w:val="FooterChar"/>
    <w:uiPriority w:val="99"/>
    <w:unhideWhenUsed/>
    <w:rsid w:val="00307097"/>
    <w:pPr>
      <w:tabs>
        <w:tab w:val="center" w:pos="4680"/>
        <w:tab w:val="right" w:pos="9360"/>
      </w:tabs>
    </w:pPr>
  </w:style>
  <w:style w:type="character" w:customStyle="1" w:styleId="FooterChar">
    <w:name w:val="Footer Char"/>
    <w:basedOn w:val="DefaultParagraphFont"/>
    <w:link w:val="Footer"/>
    <w:uiPriority w:val="99"/>
    <w:rsid w:val="0030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CFEB-88EC-4B6E-8E8E-BBB1C319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8505</Words>
  <Characters>38104</Characters>
  <Application>Microsoft Office Word</Application>
  <DocSecurity>0</DocSecurity>
  <Lines>846</Lines>
  <Paragraphs>216</Paragraphs>
  <ScaleCrop>false</ScaleCrop>
  <HeadingPairs>
    <vt:vector size="2" baseType="variant">
      <vt:variant>
        <vt:lpstr>Title</vt:lpstr>
      </vt:variant>
      <vt:variant>
        <vt:i4>1</vt:i4>
      </vt:variant>
    </vt:vector>
  </HeadingPairs>
  <TitlesOfParts>
    <vt:vector size="1" baseType="lpstr">
      <vt:lpstr>Green RefToPresent Lecture19 20thCentury Barth</vt:lpstr>
    </vt:vector>
  </TitlesOfParts>
  <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Lecture19 20thCentury Barth</dc:title>
  <dc:creator>TurboScribe.ai</dc:creator>
  <cp:lastModifiedBy>Ted Hildebrandt</cp:lastModifiedBy>
  <cp:revision>2</cp:revision>
  <dcterms:created xsi:type="dcterms:W3CDTF">2024-12-07T11:51:00Z</dcterms:created>
  <dcterms:modified xsi:type="dcterms:W3CDTF">2024-12-07T11:51:00Z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384b04a8c77610aae0bdb6285c073527105e413e622014db9de4406aaf93e6f5</vt:lpwstr>
  </property>
</Properties>
</file>