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BA14AF" w14:textId="2D24BE0C" w:rsidR="00683CE6" w:rsidRPr="00AB1BD5" w:rsidRDefault="00AB1BD5" w:rsidP="00AB1BD5">
      <w:pPr xmlns:w="http://schemas.openxmlformats.org/wordprocessingml/2006/main">
        <w:jc w:val="center"/>
        <w:rPr>
          <w:rFonts w:ascii="Calibri" w:eastAsia="Calibri" w:hAnsi="Calibri" w:cs="Calibri"/>
          <w:b/>
          <w:bCs/>
          <w:sz w:val="40"/>
          <w:szCs w:val="40"/>
        </w:rPr>
      </w:pPr>
      <w:r xmlns:w="http://schemas.openxmlformats.org/wordprocessingml/2006/main" w:rsidRPr="00AB1BD5">
        <w:rPr>
          <w:rFonts w:ascii="Calibri" w:eastAsia="Calibri" w:hAnsi="Calibri" w:cs="Calibri"/>
          <w:b/>
          <w:bCs/>
          <w:sz w:val="40"/>
          <w:szCs w:val="40"/>
        </w:rPr>
        <w:t xml:space="preserve">Dkt. David Bauer, Somo la Biblia la Kujifunza kwa Kufata Neno, Hotuba ya 25, </w:t>
      </w:r>
      <w:r xmlns:w="http://schemas.openxmlformats.org/wordprocessingml/2006/main" w:rsidRPr="00AB1BD5">
        <w:rPr>
          <w:rFonts w:ascii="Calibri" w:eastAsia="Calibri" w:hAnsi="Calibri" w:cs="Calibri"/>
          <w:b/>
          <w:bCs/>
          <w:sz w:val="40"/>
          <w:szCs w:val="40"/>
        </w:rPr>
        <w:br xmlns:w="http://schemas.openxmlformats.org/wordprocessingml/2006/main"/>
      </w:r>
      <w:r xmlns:w="http://schemas.openxmlformats.org/wordprocessingml/2006/main" w:rsidRPr="00AB1BD5">
        <w:rPr>
          <w:rFonts w:ascii="Calibri" w:eastAsia="Calibri" w:hAnsi="Calibri" w:cs="Calibri"/>
          <w:b/>
          <w:bCs/>
          <w:sz w:val="40"/>
          <w:szCs w:val="40"/>
        </w:rPr>
        <w:t xml:space="preserve">Yakobo 3:13-18</w:t>
      </w:r>
    </w:p>
    <w:p w14:paraId="6B250C01" w14:textId="431A34A6" w:rsidR="00AB1BD5" w:rsidRPr="00AB1BD5" w:rsidRDefault="00AB1BD5" w:rsidP="00AB1BD5">
      <w:pPr xmlns:w="http://schemas.openxmlformats.org/wordprocessingml/2006/main">
        <w:jc w:val="center"/>
        <w:rPr>
          <w:rFonts w:ascii="Calibri" w:eastAsia="Calibri" w:hAnsi="Calibri" w:cs="Calibri"/>
          <w:sz w:val="26"/>
          <w:szCs w:val="26"/>
        </w:rPr>
      </w:pPr>
      <w:r xmlns:w="http://schemas.openxmlformats.org/wordprocessingml/2006/main" w:rsidRPr="00AB1BD5">
        <w:rPr>
          <w:rFonts w:ascii="AA Times New Roman" w:eastAsia="Calibri" w:hAnsi="AA Times New Roman" w:cs="AA Times New Roman"/>
          <w:sz w:val="26"/>
          <w:szCs w:val="26"/>
        </w:rPr>
        <w:t xml:space="preserve">© </w:t>
      </w:r>
      <w:r xmlns:w="http://schemas.openxmlformats.org/wordprocessingml/2006/main" w:rsidRPr="00AB1BD5">
        <w:rPr>
          <w:rFonts w:ascii="Calibri" w:eastAsia="Calibri" w:hAnsi="Calibri" w:cs="Calibri"/>
          <w:sz w:val="26"/>
          <w:szCs w:val="26"/>
        </w:rPr>
        <w:t xml:space="preserve">2024 David Bauer na Ted Hildebrandt</w:t>
      </w:r>
    </w:p>
    <w:p w14:paraId="63517A85" w14:textId="77777777" w:rsidR="00AB1BD5" w:rsidRPr="00AB1BD5" w:rsidRDefault="00AB1BD5" w:rsidP="00AB1BD5">
      <w:pPr>
        <w:jc w:val="center"/>
        <w:rPr>
          <w:sz w:val="26"/>
          <w:szCs w:val="26"/>
        </w:rPr>
      </w:pPr>
    </w:p>
    <w:p w14:paraId="6657733E" w14:textId="77777777" w:rsidR="00AB1BD5" w:rsidRPr="00AB1BD5" w:rsidRDefault="00000000">
      <w:pPr xmlns:w="http://schemas.openxmlformats.org/wordprocessingml/2006/main">
        <w:rPr>
          <w:rFonts w:ascii="Calibri" w:eastAsia="Calibri" w:hAnsi="Calibri" w:cs="Calibri"/>
          <w:sz w:val="26"/>
          <w:szCs w:val="26"/>
        </w:rPr>
      </w:pPr>
      <w:r xmlns:w="http://schemas.openxmlformats.org/wordprocessingml/2006/main" w:rsidRPr="00AB1BD5">
        <w:rPr>
          <w:rFonts w:ascii="Calibri" w:eastAsia="Calibri" w:hAnsi="Calibri" w:cs="Calibri"/>
          <w:sz w:val="26"/>
          <w:szCs w:val="26"/>
        </w:rPr>
        <w:t xml:space="preserve">Huyu ni Dkt. David Bower na mafundisho yake kuhusu Kujifunza Biblia kwa Kufata Neno la Mungu. Huu ni kipindi cha 25, </w:t>
      </w:r>
      <w:r xmlns:w="http://schemas.openxmlformats.org/wordprocessingml/2006/main" w:rsidR="00AB1BD5" w:rsidRPr="00AB1BD5">
        <w:rPr>
          <w:rFonts w:ascii="Calibri" w:eastAsia="Calibri" w:hAnsi="Calibri" w:cs="Calibri"/>
          <w:sz w:val="26"/>
          <w:szCs w:val="26"/>
        </w:rPr>
        <w:br xmlns:w="http://schemas.openxmlformats.org/wordprocessingml/2006/main"/>
      </w:r>
      <w:r xmlns:w="http://schemas.openxmlformats.org/wordprocessingml/2006/main" w:rsidRPr="00AB1BD5">
        <w:rPr>
          <w:rFonts w:ascii="Calibri" w:eastAsia="Calibri" w:hAnsi="Calibri" w:cs="Calibri"/>
          <w:sz w:val="26"/>
          <w:szCs w:val="26"/>
        </w:rPr>
        <w:t xml:space="preserve">Yakobo 3:13-18.</w:t>
      </w:r>
    </w:p>
    <w:p w14:paraId="78A87FEC" w14:textId="77777777" w:rsidR="00AB1BD5" w:rsidRPr="00AB1BD5" w:rsidRDefault="00AB1BD5">
      <w:pPr>
        <w:rPr>
          <w:rFonts w:ascii="Calibri" w:eastAsia="Calibri" w:hAnsi="Calibri" w:cs="Calibri"/>
          <w:sz w:val="26"/>
          <w:szCs w:val="26"/>
        </w:rPr>
      </w:pPr>
    </w:p>
    <w:p w14:paraId="17B85AB6" w14:textId="188BBA2D" w:rsidR="00683CE6" w:rsidRPr="00AB1BD5" w:rsidRDefault="00000000">
      <w:pPr xmlns:w="http://schemas.openxmlformats.org/wordprocessingml/2006/main">
        <w:rPr>
          <w:sz w:val="26"/>
          <w:szCs w:val="26"/>
        </w:rPr>
      </w:pPr>
      <w:r xmlns:w="http://schemas.openxmlformats.org/wordprocessingml/2006/main" w:rsidRPr="00AB1BD5">
        <w:rPr>
          <w:rFonts w:ascii="Calibri" w:eastAsia="Calibri" w:hAnsi="Calibri" w:cs="Calibri"/>
          <w:sz w:val="26"/>
          <w:szCs w:val="26"/>
        </w:rPr>
        <w:t xml:space="preserve">Kama tulivyosema, pengine kiini cha sehemu hii, 3:1 hadi 4:12, ni 3:13 hadi 18, mjadala wa tofauti kati ya hekima ya mbinguni na hekima kutoka chini.</w:t>
      </w:r>
    </w:p>
    <w:p w14:paraId="167CC97E" w14:textId="77777777" w:rsidR="00683CE6" w:rsidRPr="00AB1BD5" w:rsidRDefault="00683CE6">
      <w:pPr>
        <w:rPr>
          <w:sz w:val="26"/>
          <w:szCs w:val="26"/>
        </w:rPr>
      </w:pPr>
    </w:p>
    <w:p w14:paraId="4C4AA44A" w14:textId="77777777" w:rsidR="00683CE6" w:rsidRPr="00AB1BD5" w:rsidRDefault="00000000">
      <w:pPr xmlns:w="http://schemas.openxmlformats.org/wordprocessingml/2006/main">
        <w:rPr>
          <w:sz w:val="26"/>
          <w:szCs w:val="26"/>
        </w:rPr>
      </w:pPr>
      <w:r xmlns:w="http://schemas.openxmlformats.org/wordprocessingml/2006/main" w:rsidRPr="00AB1BD5">
        <w:rPr>
          <w:rFonts w:ascii="Calibri" w:eastAsia="Calibri" w:hAnsi="Calibri" w:cs="Calibri"/>
          <w:sz w:val="26"/>
          <w:szCs w:val="26"/>
        </w:rPr>
        <w:t xml:space="preserve">Na kwa hivyo, tunachokiona hapa ni kulinganisha mawaidha katika mistari ya 13 hadi 14 na uthibitisho wa mawaidha hayo katika mistari ya 15 hadi 18. Na kwa kweli, utaona kwamba hili limepangwa kulingana na mgawanyo. Kwa hivyo, anaanza na, katika mawaidha, anaanza na chanya, ambaye ni mwenye hekima na ufahamu kati yenu, kwa maisha yake mema na aonyeshe kazi zake, kazi za hekima, kazi zake katika upole wa hekima.</w:t>
      </w:r>
    </w:p>
    <w:p w14:paraId="668D8997" w14:textId="77777777" w:rsidR="00683CE6" w:rsidRPr="00AB1BD5" w:rsidRDefault="00683CE6">
      <w:pPr>
        <w:rPr>
          <w:sz w:val="26"/>
          <w:szCs w:val="26"/>
        </w:rPr>
      </w:pPr>
    </w:p>
    <w:p w14:paraId="5EE45679" w14:textId="20A2FD7C" w:rsidR="00683CE6" w:rsidRPr="00AB1BD5" w:rsidRDefault="00000000">
      <w:pPr xmlns:w="http://schemas.openxmlformats.org/wordprocessingml/2006/main">
        <w:rPr>
          <w:sz w:val="26"/>
          <w:szCs w:val="26"/>
        </w:rPr>
      </w:pPr>
      <w:r xmlns:w="http://schemas.openxmlformats.org/wordprocessingml/2006/main" w:rsidRPr="00AB1BD5">
        <w:rPr>
          <w:rFonts w:ascii="Calibri" w:eastAsia="Calibri" w:hAnsi="Calibri" w:cs="Calibri"/>
          <w:sz w:val="26"/>
          <w:szCs w:val="26"/>
        </w:rPr>
        <w:t xml:space="preserve">Lakini, kwa upande mwingine, ukiwa na wivu mkali na tamaa ya ubinafsi, usiwe na kiburi na kujisifu, usiwe, usiwe, usijisifu, na kusema uwongo kwa ukweli. Na kisha, linapokuja suala la uthibitisho, kama tutakavyoona, anaanza uthibitisho kwa kuelezea hekima hii hasi kutoka chini ambayo inahusisha wivu mkali na tamaa ya ubinafsi. Na kisha, hatimaye, tutarudi kwenye chanya katika kuelezea hekima inayotoka juu, hii ABBA.</w:t>
      </w:r>
    </w:p>
    <w:p w14:paraId="78D63A05" w14:textId="77777777" w:rsidR="00683CE6" w:rsidRPr="00AB1BD5" w:rsidRDefault="00683CE6">
      <w:pPr>
        <w:rPr>
          <w:sz w:val="26"/>
          <w:szCs w:val="26"/>
        </w:rPr>
      </w:pPr>
    </w:p>
    <w:p w14:paraId="4D7CB865" w14:textId="77777777" w:rsidR="00683CE6" w:rsidRPr="00AB1BD5" w:rsidRDefault="00000000">
      <w:pPr xmlns:w="http://schemas.openxmlformats.org/wordprocessingml/2006/main">
        <w:rPr>
          <w:sz w:val="26"/>
          <w:szCs w:val="26"/>
        </w:rPr>
      </w:pPr>
      <w:r xmlns:w="http://schemas.openxmlformats.org/wordprocessingml/2006/main" w:rsidRPr="00AB1BD5">
        <w:rPr>
          <w:rFonts w:ascii="Calibri" w:eastAsia="Calibri" w:hAnsi="Calibri" w:cs="Calibri"/>
          <w:sz w:val="26"/>
          <w:szCs w:val="26"/>
        </w:rPr>
        <w:t xml:space="preserve">Na tena, anataka kufundisha hekima kutoka juu. Na kwa hivyo, ndiyo maana anaanza na kuishia na hilo. Hilo ni jambo kuu.</w:t>
      </w:r>
    </w:p>
    <w:p w14:paraId="44BAC7CB" w14:textId="77777777" w:rsidR="00683CE6" w:rsidRPr="00AB1BD5" w:rsidRDefault="00683CE6">
      <w:pPr>
        <w:rPr>
          <w:sz w:val="26"/>
          <w:szCs w:val="26"/>
        </w:rPr>
      </w:pPr>
    </w:p>
    <w:p w14:paraId="4C8F8D10" w14:textId="77777777" w:rsidR="00683CE6" w:rsidRPr="00AB1BD5" w:rsidRDefault="00000000">
      <w:pPr xmlns:w="http://schemas.openxmlformats.org/wordprocessingml/2006/main">
        <w:rPr>
          <w:sz w:val="26"/>
          <w:szCs w:val="26"/>
        </w:rPr>
      </w:pPr>
      <w:r xmlns:w="http://schemas.openxmlformats.org/wordprocessingml/2006/main" w:rsidRPr="00AB1BD5">
        <w:rPr>
          <w:rFonts w:ascii="Calibri" w:eastAsia="Calibri" w:hAnsi="Calibri" w:cs="Calibri"/>
          <w:sz w:val="26"/>
          <w:szCs w:val="26"/>
        </w:rPr>
        <w:t xml:space="preserve">Na kisha kwa njia tofauti, na kwa njia ya chini, anazungumzia hekima inayotoka chini. Lakini bila shaka, mbali na matumizi ya ulimi, sifa nyingine ya kufundisha ni hekima. Ulimi ni chombo rasmi cha kufundisha.</w:t>
      </w:r>
    </w:p>
    <w:p w14:paraId="3A23823E" w14:textId="77777777" w:rsidR="00683CE6" w:rsidRPr="00AB1BD5" w:rsidRDefault="00683CE6">
      <w:pPr>
        <w:rPr>
          <w:sz w:val="26"/>
          <w:szCs w:val="26"/>
        </w:rPr>
      </w:pPr>
    </w:p>
    <w:p w14:paraId="7F485FC8" w14:textId="52516EF4" w:rsidR="00683CE6" w:rsidRPr="00AB1BD5" w:rsidRDefault="00000000">
      <w:pPr xmlns:w="http://schemas.openxmlformats.org/wordprocessingml/2006/main">
        <w:rPr>
          <w:sz w:val="26"/>
          <w:szCs w:val="26"/>
        </w:rPr>
      </w:pPr>
      <w:r xmlns:w="http://schemas.openxmlformats.org/wordprocessingml/2006/main" w:rsidRPr="00AB1BD5">
        <w:rPr>
          <w:rFonts w:ascii="Calibri" w:eastAsia="Calibri" w:hAnsi="Calibri" w:cs="Calibri"/>
          <w:sz w:val="26"/>
          <w:szCs w:val="26"/>
        </w:rPr>
        <w:t xml:space="preserve">Hekima inahusisha maudhui ya mafundisho. Kwa hivyo, tena, ingawa ana mambo mengine akilini, ya jumla zaidi kuliko kufundisha, wazo hili la kufundisha, ambalo lilianzishwa katika Himizo 3.1, linaendelea kuwepo na kwa namna fulani linaelea juu ya anachosema katika sehemu hii yote. Inavyoonekana, baadhi ya walimu, na labda wengine kanisani pia, walikuwa wakidai, au angalau Yakobo alifikiri kwamba wangeweza kudai, kuwa na hekima na uelewa.</w:t>
      </w:r>
    </w:p>
    <w:p w14:paraId="168F8501" w14:textId="77777777" w:rsidR="00683CE6" w:rsidRPr="00AB1BD5" w:rsidRDefault="00683CE6">
      <w:pPr>
        <w:rPr>
          <w:sz w:val="26"/>
          <w:szCs w:val="26"/>
        </w:rPr>
      </w:pPr>
    </w:p>
    <w:p w14:paraId="1AEE28E5" w14:textId="77777777" w:rsidR="00683CE6" w:rsidRPr="00AB1BD5" w:rsidRDefault="00000000">
      <w:pPr xmlns:w="http://schemas.openxmlformats.org/wordprocessingml/2006/main">
        <w:rPr>
          <w:sz w:val="26"/>
          <w:szCs w:val="26"/>
        </w:rPr>
      </w:pPr>
      <w:r xmlns:w="http://schemas.openxmlformats.org/wordprocessingml/2006/main" w:rsidRPr="00AB1BD5">
        <w:rPr>
          <w:rFonts w:ascii="Calibri" w:eastAsia="Calibri" w:hAnsi="Calibri" w:cs="Calibri"/>
          <w:sz w:val="26"/>
          <w:szCs w:val="26"/>
        </w:rPr>
        <w:t xml:space="preserve">Ni nani mwenye hekima na ufahamu miongoni mwenu? Bila shaka, hili lingehusisha kujisifu, majivuno yaliyohusishwa na wivu na tamaa ya ubinafsi. Kwa kweli, hilo ni usemi wa wivu na tamaa ya ubinafsi, ambayo nayo yalisababisha machafuko, machafuko, na kila aina ya uovu. Sasa, kwa kushangaza, katika mchakato wenyewe wa kudai kuwa </w:t>
      </w:r>
      <w:r xmlns:w="http://schemas.openxmlformats.org/wordprocessingml/2006/main" w:rsidRPr="00AB1BD5">
        <w:rPr>
          <w:rFonts w:ascii="Calibri" w:eastAsia="Calibri" w:hAnsi="Calibri" w:cs="Calibri"/>
          <w:sz w:val="26"/>
          <w:szCs w:val="26"/>
        </w:rPr>
        <w:lastRenderedPageBreak xmlns:w="http://schemas.openxmlformats.org/wordprocessingml/2006/main"/>
      </w:r>
      <w:r xmlns:w="http://schemas.openxmlformats.org/wordprocessingml/2006/main" w:rsidRPr="00AB1BD5">
        <w:rPr>
          <w:rFonts w:ascii="Calibri" w:eastAsia="Calibri" w:hAnsi="Calibri" w:cs="Calibri"/>
          <w:sz w:val="26"/>
          <w:szCs w:val="26"/>
        </w:rPr>
        <w:t xml:space="preserve">wenye hekima, walionyesha kwamba hawakuelewa tabia halisi ya hekima, ambayo ni upole.</w:t>
      </w:r>
    </w:p>
    <w:p w14:paraId="3DA38F24" w14:textId="77777777" w:rsidR="00683CE6" w:rsidRPr="00AB1BD5" w:rsidRDefault="00683CE6">
      <w:pPr>
        <w:rPr>
          <w:sz w:val="26"/>
          <w:szCs w:val="26"/>
        </w:rPr>
      </w:pPr>
    </w:p>
    <w:p w14:paraId="46B72986" w14:textId="191A6D5F" w:rsidR="00683CE6" w:rsidRPr="00AB1BD5" w:rsidRDefault="00000000">
      <w:pPr xmlns:w="http://schemas.openxmlformats.org/wordprocessingml/2006/main">
        <w:rPr>
          <w:sz w:val="26"/>
          <w:szCs w:val="26"/>
        </w:rPr>
      </w:pPr>
      <w:r xmlns:w="http://schemas.openxmlformats.org/wordprocessingml/2006/main" w:rsidRPr="00AB1BD5">
        <w:rPr>
          <w:rFonts w:ascii="Calibri" w:eastAsia="Calibri" w:hAnsi="Calibri" w:cs="Calibri"/>
          <w:sz w:val="26"/>
          <w:szCs w:val="26"/>
        </w:rPr>
        <w:t xml:space="preserve">Ni nani mwenye hekima na ufahamu miongoni mwenu? Kwa maisha yake mema, na aonyeshe matendo yake kwa upole wa hekima. Lakini mkiwa na wivu wenye uchungu na ubinafsi mioyoni mwenu, msijisifu na kusema uongo kwa ukweli. Bila shaka, hekima inahusiana na kujua ukweli na kuutenda.</w:t>
      </w:r>
    </w:p>
    <w:p w14:paraId="7BC0E486" w14:textId="77777777" w:rsidR="00683CE6" w:rsidRPr="00AB1BD5" w:rsidRDefault="00683CE6">
      <w:pPr>
        <w:rPr>
          <w:sz w:val="26"/>
          <w:szCs w:val="26"/>
        </w:rPr>
      </w:pPr>
    </w:p>
    <w:p w14:paraId="320BE9A2" w14:textId="77777777" w:rsidR="00683CE6" w:rsidRPr="00AB1BD5" w:rsidRDefault="00000000">
      <w:pPr xmlns:w="http://schemas.openxmlformats.org/wordprocessingml/2006/main">
        <w:rPr>
          <w:sz w:val="26"/>
          <w:szCs w:val="26"/>
        </w:rPr>
      </w:pPr>
      <w:r xmlns:w="http://schemas.openxmlformats.org/wordprocessingml/2006/main" w:rsidRPr="00AB1BD5">
        <w:rPr>
          <w:rFonts w:ascii="Calibri" w:eastAsia="Calibri" w:hAnsi="Calibri" w:cs="Calibri"/>
          <w:sz w:val="26"/>
          <w:szCs w:val="26"/>
        </w:rPr>
        <w:t xml:space="preserve">Hii inaonyesha ukweli kwamba hekima kama hiyo si hekima hata kidogo. Haihusiani na ukweli bali na uongo. Sasa, bila shaka, una mambo muhimu fulani yaliyotolewa hapa kuhusu hekima inayotoka juu na hekima inayotoka chini.</w:t>
      </w:r>
    </w:p>
    <w:p w14:paraId="0E0EB68F" w14:textId="77777777" w:rsidR="00683CE6" w:rsidRPr="00AB1BD5" w:rsidRDefault="00683CE6">
      <w:pPr>
        <w:rPr>
          <w:sz w:val="26"/>
          <w:szCs w:val="26"/>
        </w:rPr>
      </w:pPr>
    </w:p>
    <w:p w14:paraId="657E4318" w14:textId="77777777" w:rsidR="00683CE6" w:rsidRPr="00AB1BD5" w:rsidRDefault="00000000">
      <w:pPr xmlns:w="http://schemas.openxmlformats.org/wordprocessingml/2006/main">
        <w:rPr>
          <w:sz w:val="26"/>
          <w:szCs w:val="26"/>
        </w:rPr>
      </w:pPr>
      <w:r xmlns:w="http://schemas.openxmlformats.org/wordprocessingml/2006/main" w:rsidRPr="00AB1BD5">
        <w:rPr>
          <w:rFonts w:ascii="Calibri" w:eastAsia="Calibri" w:hAnsi="Calibri" w:cs="Calibri"/>
          <w:sz w:val="26"/>
          <w:szCs w:val="26"/>
        </w:rPr>
        <w:t xml:space="preserve">Jambo la kwanza tunaloweza kutambua ni kwamba hekima itokayo juu ni tendaji. Inahusisha matendo, ilhali hekima itokayo chini ni ya maneno tu. Hii, kama ninavyosema, ndiyo tofauti ya kwanza anayoijenga hapa.</w:t>
      </w:r>
    </w:p>
    <w:p w14:paraId="37E0E3EF" w14:textId="77777777" w:rsidR="00683CE6" w:rsidRPr="00AB1BD5" w:rsidRDefault="00683CE6">
      <w:pPr>
        <w:rPr>
          <w:sz w:val="26"/>
          <w:szCs w:val="26"/>
        </w:rPr>
      </w:pPr>
    </w:p>
    <w:p w14:paraId="49951719" w14:textId="77777777" w:rsidR="00683CE6" w:rsidRPr="00AB1BD5" w:rsidRDefault="00000000">
      <w:pPr xmlns:w="http://schemas.openxmlformats.org/wordprocessingml/2006/main">
        <w:rPr>
          <w:sz w:val="26"/>
          <w:szCs w:val="26"/>
        </w:rPr>
      </w:pPr>
      <w:r xmlns:w="http://schemas.openxmlformats.org/wordprocessingml/2006/main" w:rsidRPr="00AB1BD5">
        <w:rPr>
          <w:rFonts w:ascii="Calibri" w:eastAsia="Calibri" w:hAnsi="Calibri" w:cs="Calibri"/>
          <w:sz w:val="26"/>
          <w:szCs w:val="26"/>
        </w:rPr>
        <w:t xml:space="preserve">Hekima kutoka juu na hekima kutoka chini, hekima ya kweli dhidi ya aina ya hekima ya uongo. Kwa kweli, hata anazungumzia uongo hapa katika suala hili. Lakini tofauti ya kwanza ni kwamba hekima kutoka juu inafanya kazi.</w:t>
      </w:r>
    </w:p>
    <w:p w14:paraId="77A3FAA9" w14:textId="77777777" w:rsidR="00683CE6" w:rsidRPr="00AB1BD5" w:rsidRDefault="00683CE6">
      <w:pPr>
        <w:rPr>
          <w:sz w:val="26"/>
          <w:szCs w:val="26"/>
        </w:rPr>
      </w:pPr>
    </w:p>
    <w:p w14:paraId="68D42AC4" w14:textId="25E28A1D" w:rsidR="00683CE6" w:rsidRPr="00AB1BD5" w:rsidRDefault="00000000">
      <w:pPr xmlns:w="http://schemas.openxmlformats.org/wordprocessingml/2006/main">
        <w:rPr>
          <w:sz w:val="26"/>
          <w:szCs w:val="26"/>
        </w:rPr>
      </w:pPr>
      <w:r xmlns:w="http://schemas.openxmlformats.org/wordprocessingml/2006/main" w:rsidRPr="00AB1BD5">
        <w:rPr>
          <w:rFonts w:ascii="Calibri" w:eastAsia="Calibri" w:hAnsi="Calibri" w:cs="Calibri"/>
          <w:sz w:val="26"/>
          <w:szCs w:val="26"/>
        </w:rPr>
        <w:t xml:space="preserve">Anasema inahusisha matendo, ilhali kile kilicho chini ni usemi tu. Kama vile imani bila matendo imekufa, vivyo hivyo hekima bila matendo imekufa. Kwa hivyo, anasema hapa katika mstari wa 13, kwa maisha yake mema, na aonyeshe matendo yake kwa upole wa hekima.</w:t>
      </w:r>
    </w:p>
    <w:p w14:paraId="2E798755" w14:textId="77777777" w:rsidR="00683CE6" w:rsidRPr="00AB1BD5" w:rsidRDefault="00683CE6">
      <w:pPr>
        <w:rPr>
          <w:sz w:val="26"/>
          <w:szCs w:val="26"/>
        </w:rPr>
      </w:pPr>
    </w:p>
    <w:p w14:paraId="07499176" w14:textId="6CF08EDB" w:rsidR="00683CE6" w:rsidRPr="00AB1BD5" w:rsidRDefault="00000000">
      <w:pPr xmlns:w="http://schemas.openxmlformats.org/wordprocessingml/2006/main">
        <w:rPr>
          <w:sz w:val="26"/>
          <w:szCs w:val="26"/>
        </w:rPr>
      </w:pPr>
      <w:r xmlns:w="http://schemas.openxmlformats.org/wordprocessingml/2006/main" w:rsidRPr="00AB1BD5">
        <w:rPr>
          <w:rFonts w:ascii="Calibri" w:eastAsia="Calibri" w:hAnsi="Calibri" w:cs="Calibri"/>
          <w:sz w:val="26"/>
          <w:szCs w:val="26"/>
        </w:rPr>
        <w:t xml:space="preserve">Hili ni dokezo dhahiri na linahusisha muunganisho dhahiri kurudi kwenye 2.18. Lakini mtu atasema, Wewe una imani, nami nina matendo; nionyeshe imani yako bila matendo yako, nami, kwa matendo yangu, nitakuonyesha imani yangu. Kama vile dai la imani bila matendo linavyoonyesha imani isiyo halisi, vivyo hivyo dai la hekima bila matendo linaonyesha hekima isiyo halisi. Linapinga dai lolote la hekima halisi.</w:t>
      </w:r>
    </w:p>
    <w:p w14:paraId="2C5E1D95" w14:textId="77777777" w:rsidR="00683CE6" w:rsidRPr="00AB1BD5" w:rsidRDefault="00683CE6">
      <w:pPr>
        <w:rPr>
          <w:sz w:val="26"/>
          <w:szCs w:val="26"/>
        </w:rPr>
      </w:pPr>
    </w:p>
    <w:p w14:paraId="31A19C12" w14:textId="78AC85A7" w:rsidR="00683CE6" w:rsidRPr="00AB1BD5" w:rsidRDefault="00000000">
      <w:pPr xmlns:w="http://schemas.openxmlformats.org/wordprocessingml/2006/main">
        <w:rPr>
          <w:sz w:val="26"/>
          <w:szCs w:val="26"/>
        </w:rPr>
      </w:pPr>
      <w:r xmlns:w="http://schemas.openxmlformats.org/wordprocessingml/2006/main" w:rsidRPr="00AB1BD5">
        <w:rPr>
          <w:rFonts w:ascii="Calibri" w:eastAsia="Calibri" w:hAnsi="Calibri" w:cs="Calibri"/>
          <w:sz w:val="26"/>
          <w:szCs w:val="26"/>
        </w:rPr>
        <w:t xml:space="preserve">Tena, tofauti iko kati ya usemi pekee dhidi ya vitendo. Na kwa njia, usemi huu tu hapa unahusisha majivuno matupu. Usijisifu na kuwa mwongo; mkweli kwa ukweli.</w:t>
      </w:r>
    </w:p>
    <w:p w14:paraId="1FED2832" w14:textId="77777777" w:rsidR="00683CE6" w:rsidRPr="00AB1BD5" w:rsidRDefault="00683CE6">
      <w:pPr>
        <w:rPr>
          <w:sz w:val="26"/>
          <w:szCs w:val="26"/>
        </w:rPr>
      </w:pPr>
    </w:p>
    <w:p w14:paraId="682BCED8" w14:textId="76C1CA13" w:rsidR="00683CE6" w:rsidRPr="00AB1BD5" w:rsidRDefault="00000000">
      <w:pPr xmlns:w="http://schemas.openxmlformats.org/wordprocessingml/2006/main">
        <w:rPr>
          <w:sz w:val="26"/>
          <w:szCs w:val="26"/>
        </w:rPr>
      </w:pPr>
      <w:r xmlns:w="http://schemas.openxmlformats.org/wordprocessingml/2006/main" w:rsidRPr="00AB1BD5">
        <w:rPr>
          <w:rFonts w:ascii="Calibri" w:eastAsia="Calibri" w:hAnsi="Calibri" w:cs="Calibri"/>
          <w:sz w:val="26"/>
          <w:szCs w:val="26"/>
        </w:rPr>
        <w:t xml:space="preserve">Sasa, zaidi ya hayo, hekima itokayo juu ina sifa ya upole. Ni upole, prauteti, badala yake kinyume na hekima itokayo chini, ambayo ina sifa ya kiburi, kwa kujisifu kwa ubinafsi. Kwa maisha yake mazuri, anasema, na aonyeshe matendo yake katika upole wa hekima.</w:t>
      </w:r>
    </w:p>
    <w:p w14:paraId="73AB15A6" w14:textId="77777777" w:rsidR="00683CE6" w:rsidRPr="00AB1BD5" w:rsidRDefault="00683CE6">
      <w:pPr>
        <w:rPr>
          <w:sz w:val="26"/>
          <w:szCs w:val="26"/>
        </w:rPr>
      </w:pPr>
    </w:p>
    <w:p w14:paraId="056A71B3" w14:textId="4C1169CF" w:rsidR="00683CE6" w:rsidRPr="00AB1BD5" w:rsidRDefault="00000000">
      <w:pPr xmlns:w="http://schemas.openxmlformats.org/wordprocessingml/2006/main">
        <w:rPr>
          <w:sz w:val="26"/>
          <w:szCs w:val="26"/>
        </w:rPr>
      </w:pPr>
      <w:r xmlns:w="http://schemas.openxmlformats.org/wordprocessingml/2006/main" w:rsidRPr="00AB1BD5">
        <w:rPr>
          <w:rFonts w:ascii="Calibri" w:eastAsia="Calibri" w:hAnsi="Calibri" w:cs="Calibri"/>
          <w:sz w:val="26"/>
          <w:szCs w:val="26"/>
        </w:rPr>
        <w:t xml:space="preserve">Lakini mkiwa na wivu mkali na tamaa ya ubinafsi mioyoni mwenu, msijisifu wala msiiamini kweli. Hekima ya kweli inahusisha kuonyesha matendo kwa upole, prauteti. Sasa, upole kweli, hapa, ni muhimu kufafanua, bila shaka, maneno muhimu.</w:t>
      </w:r>
    </w:p>
    <w:p w14:paraId="5F98A52F" w14:textId="77777777" w:rsidR="00683CE6" w:rsidRPr="00AB1BD5" w:rsidRDefault="00683CE6">
      <w:pPr>
        <w:rPr>
          <w:sz w:val="26"/>
          <w:szCs w:val="26"/>
        </w:rPr>
      </w:pPr>
    </w:p>
    <w:p w14:paraId="7E05EF03" w14:textId="77777777" w:rsidR="00683CE6" w:rsidRPr="00AB1BD5" w:rsidRDefault="00000000">
      <w:pPr xmlns:w="http://schemas.openxmlformats.org/wordprocessingml/2006/main">
        <w:rPr>
          <w:sz w:val="26"/>
          <w:szCs w:val="26"/>
        </w:rPr>
      </w:pPr>
      <w:r xmlns:w="http://schemas.openxmlformats.org/wordprocessingml/2006/main" w:rsidRPr="00AB1BD5">
        <w:rPr>
          <w:rFonts w:ascii="Calibri" w:eastAsia="Calibri" w:hAnsi="Calibri" w:cs="Calibri"/>
          <w:sz w:val="26"/>
          <w:szCs w:val="26"/>
        </w:rPr>
        <w:lastRenderedPageBreak xmlns:w="http://schemas.openxmlformats.org/wordprocessingml/2006/main"/>
      </w:r>
      <w:r xmlns:w="http://schemas.openxmlformats.org/wordprocessingml/2006/main" w:rsidRPr="00AB1BD5">
        <w:rPr>
          <w:rFonts w:ascii="Calibri" w:eastAsia="Calibri" w:hAnsi="Calibri" w:cs="Calibri"/>
          <w:sz w:val="26"/>
          <w:szCs w:val="26"/>
        </w:rPr>
        <w:t xml:space="preserve">Upole unahusiana, kwanza kabisa, na mtazamo kuelekea nafsi yako. Upole katika mapokeo ya kibiblia unahusisha mtazamo wa kweli na sahihi wa nafsi yako, hasa kuhusu mapungufu. Mapungufu kuhusiana na Mungu na kuhusiana na watu wengine.</w:t>
      </w:r>
    </w:p>
    <w:p w14:paraId="44AF385B" w14:textId="77777777" w:rsidR="00683CE6" w:rsidRPr="00AB1BD5" w:rsidRDefault="00683CE6">
      <w:pPr>
        <w:rPr>
          <w:sz w:val="26"/>
          <w:szCs w:val="26"/>
        </w:rPr>
      </w:pPr>
    </w:p>
    <w:p w14:paraId="1111D50D" w14:textId="77777777" w:rsidR="00683CE6" w:rsidRPr="00AB1BD5" w:rsidRDefault="00000000">
      <w:pPr xmlns:w="http://schemas.openxmlformats.org/wordprocessingml/2006/main">
        <w:rPr>
          <w:sz w:val="26"/>
          <w:szCs w:val="26"/>
        </w:rPr>
      </w:pPr>
      <w:r xmlns:w="http://schemas.openxmlformats.org/wordprocessingml/2006/main" w:rsidRPr="00AB1BD5">
        <w:rPr>
          <w:rFonts w:ascii="Calibri" w:eastAsia="Calibri" w:hAnsi="Calibri" w:cs="Calibri"/>
          <w:sz w:val="26"/>
          <w:szCs w:val="26"/>
        </w:rPr>
        <w:t xml:space="preserve">Kwa kweli, inahusisha kukataa kutoa madai yako mwenyewe mbele ya kutambua ubora na ukamilifu wa Mungu na utoshelevu wa kipekee wa Mungu. Kukataa kutoa madai yako mwenyewe, kuanzisha au kuendeleza sifa yako, kujipatia jina, kujisifu, au kushika au kupata kitu kwa ajili yako mwenyewe. Kupata, kushika.</w:t>
      </w:r>
    </w:p>
    <w:p w14:paraId="74270CF7" w14:textId="77777777" w:rsidR="00683CE6" w:rsidRPr="00AB1BD5" w:rsidRDefault="00683CE6">
      <w:pPr>
        <w:rPr>
          <w:sz w:val="26"/>
          <w:szCs w:val="26"/>
        </w:rPr>
      </w:pPr>
    </w:p>
    <w:p w14:paraId="1929573E" w14:textId="77777777" w:rsidR="00683CE6" w:rsidRPr="00AB1BD5" w:rsidRDefault="00000000">
      <w:pPr xmlns:w="http://schemas.openxmlformats.org/wordprocessingml/2006/main">
        <w:rPr>
          <w:sz w:val="26"/>
          <w:szCs w:val="26"/>
        </w:rPr>
      </w:pPr>
      <w:r xmlns:w="http://schemas.openxmlformats.org/wordprocessingml/2006/main" w:rsidRPr="00AB1BD5">
        <w:rPr>
          <w:rFonts w:ascii="Calibri" w:eastAsia="Calibri" w:hAnsi="Calibri" w:cs="Calibri"/>
          <w:sz w:val="26"/>
          <w:szCs w:val="26"/>
        </w:rPr>
        <w:t xml:space="preserve">Inapingana na uhuru na kujitegemea. Itaendelea katika hili, hasa, katika sura ya 4, mstari wa 7. Kwa hiyo, mtiini Mungu, kama asemavyo hapo. Na tena, katika mstari wa 10, nyenyekeeni mbele za Bwana, naye atawainua.</w:t>
      </w:r>
    </w:p>
    <w:p w14:paraId="6204B492" w14:textId="77777777" w:rsidR="00683CE6" w:rsidRPr="00AB1BD5" w:rsidRDefault="00683CE6">
      <w:pPr>
        <w:rPr>
          <w:sz w:val="26"/>
          <w:szCs w:val="26"/>
        </w:rPr>
      </w:pPr>
    </w:p>
    <w:p w14:paraId="69903714" w14:textId="6ADB07B0" w:rsidR="00683CE6" w:rsidRPr="00AB1BD5" w:rsidRDefault="00000000">
      <w:pPr xmlns:w="http://schemas.openxmlformats.org/wordprocessingml/2006/main">
        <w:rPr>
          <w:sz w:val="26"/>
          <w:szCs w:val="26"/>
        </w:rPr>
      </w:pPr>
      <w:r xmlns:w="http://schemas.openxmlformats.org/wordprocessingml/2006/main" w:rsidRPr="00AB1BD5">
        <w:rPr>
          <w:rFonts w:ascii="Calibri" w:eastAsia="Calibri" w:hAnsi="Calibri" w:cs="Calibri"/>
          <w:sz w:val="26"/>
          <w:szCs w:val="26"/>
        </w:rPr>
        <w:t xml:space="preserve">Lakini pia mtazamo wa kweli na sahihi wa nafsi, si tu katika suala la kukataa kutoa madai yako mwenyewe bali pia; upole una umuhimu katika suala la mtazamo wa kweli na sahihi wa nafsi yako kuhusiana na Mungu. Katika suala la uhusiano na Mungu au kwa Mungu, unajidhihirisha katika kujisalimisha kwa Mungu na kumtumaini Mungu. Tena, kama tulivyosema, dhidi ya aina ya uhuru au kujitegemea.</w:t>
      </w:r>
    </w:p>
    <w:p w14:paraId="5C9DE5A3" w14:textId="77777777" w:rsidR="00683CE6" w:rsidRPr="00AB1BD5" w:rsidRDefault="00683CE6">
      <w:pPr>
        <w:rPr>
          <w:sz w:val="26"/>
          <w:szCs w:val="26"/>
        </w:rPr>
      </w:pPr>
    </w:p>
    <w:p w14:paraId="307F8338" w14:textId="4D43082D" w:rsidR="00683CE6" w:rsidRPr="00AB1BD5" w:rsidRDefault="00000000">
      <w:pPr xmlns:w="http://schemas.openxmlformats.org/wordprocessingml/2006/main">
        <w:rPr>
          <w:sz w:val="26"/>
          <w:szCs w:val="26"/>
        </w:rPr>
      </w:pPr>
      <w:r xmlns:w="http://schemas.openxmlformats.org/wordprocessingml/2006/main" w:rsidRPr="00AB1BD5">
        <w:rPr>
          <w:rFonts w:ascii="Calibri" w:eastAsia="Calibri" w:hAnsi="Calibri" w:cs="Calibri"/>
          <w:sz w:val="26"/>
          <w:szCs w:val="26"/>
        </w:rPr>
        <w:t xml:space="preserve">Sasa, sababu moja kwa nini nimetaja jambo hili muda mfupi uliopita, sura ya 4, mistari ya 7 hadi 10, ni kwa sababu ya imani kwamba anachosema hapa kuhusu hekima kutoka juu katika sura ya 3.13 hadi 18, anaendelea na kubainisha katika mistari, katika sura ya 4, mistari, hasa mistari ya 7 hadi 10. Kwa hivyo upole hapa, upole wa hekima, unaonyeshwa katika suala la kujitiisha kwa Mungu, kujitiisha kwa unyenyekevu kwa Mungu, na kumwamini Mungu kwa unyenyekevu, kukataa uhuru na kujitegemea. Lakini pia, kwa wengine, yaani, mtazamo wa kweli na sahihi wa nafsi, hasa mapungufu yake kwa wengine, ili iongoze kwenye amani na upole dhidi ya uthubutu na ukatili.</w:t>
      </w:r>
    </w:p>
    <w:p w14:paraId="26D9CF7D" w14:textId="77777777" w:rsidR="00683CE6" w:rsidRPr="00AB1BD5" w:rsidRDefault="00683CE6">
      <w:pPr>
        <w:rPr>
          <w:sz w:val="26"/>
          <w:szCs w:val="26"/>
        </w:rPr>
      </w:pPr>
    </w:p>
    <w:p w14:paraId="0CF9C794" w14:textId="77777777" w:rsidR="00683CE6" w:rsidRPr="00AB1BD5" w:rsidRDefault="00000000">
      <w:pPr xmlns:w="http://schemas.openxmlformats.org/wordprocessingml/2006/main">
        <w:rPr>
          <w:sz w:val="26"/>
          <w:szCs w:val="26"/>
        </w:rPr>
      </w:pPr>
      <w:r xmlns:w="http://schemas.openxmlformats.org/wordprocessingml/2006/main" w:rsidRPr="00AB1BD5">
        <w:rPr>
          <w:rFonts w:ascii="Calibri" w:eastAsia="Calibri" w:hAnsi="Calibri" w:cs="Calibri"/>
          <w:sz w:val="26"/>
          <w:szCs w:val="26"/>
        </w:rPr>
        <w:t xml:space="preserve">Kwa hivyo, kwa kweli, hekima kutoka chini imeainishwa, nadhani, katika 4.1 hadi 5. Ni nini husababisha vita? Ni nini husababisha mapigano kati yenu? Je, si tamaa zenu zinazopigana katika viungo vyenu? Mnatamani lakini hamna kitu, kwa hivyo mnaua. Mnatamani lakini hamwezi kupata, kwa hivyo mnapigana na kupigana. Tena, biashara hii ya upole inahusisha kukataa kujishikilia wenyewe.</w:t>
      </w:r>
    </w:p>
    <w:p w14:paraId="656A3215" w14:textId="77777777" w:rsidR="00683CE6" w:rsidRPr="00AB1BD5" w:rsidRDefault="00683CE6">
      <w:pPr>
        <w:rPr>
          <w:sz w:val="26"/>
          <w:szCs w:val="26"/>
        </w:rPr>
      </w:pPr>
    </w:p>
    <w:p w14:paraId="36104E1C" w14:textId="1F9D977E" w:rsidR="00683CE6" w:rsidRPr="00AB1BD5" w:rsidRDefault="00000000">
      <w:pPr xmlns:w="http://schemas.openxmlformats.org/wordprocessingml/2006/main">
        <w:rPr>
          <w:sz w:val="26"/>
          <w:szCs w:val="26"/>
        </w:rPr>
      </w:pPr>
      <w:r xmlns:w="http://schemas.openxmlformats.org/wordprocessingml/2006/main" w:rsidRPr="00AB1BD5">
        <w:rPr>
          <w:rFonts w:ascii="Calibri" w:eastAsia="Calibri" w:hAnsi="Calibri" w:cs="Calibri"/>
          <w:sz w:val="26"/>
          <w:szCs w:val="26"/>
        </w:rPr>
        <w:t xml:space="preserve">Mwatamani lakini hamwezi kupata, kwa hivyo mnapigana na kupigana. Hamna kitu kwa sababu hamwombi. Mnaomba na hampati kwa sababu mnaomba vibaya ili mtumie kwa tamaa zenu, aina hii ya kitu.</w:t>
      </w:r>
    </w:p>
    <w:p w14:paraId="2A915307" w14:textId="77777777" w:rsidR="00683CE6" w:rsidRPr="00AB1BD5" w:rsidRDefault="00683CE6">
      <w:pPr>
        <w:rPr>
          <w:sz w:val="26"/>
          <w:szCs w:val="26"/>
        </w:rPr>
      </w:pPr>
    </w:p>
    <w:p w14:paraId="242AF8A1" w14:textId="77777777" w:rsidR="00683CE6" w:rsidRPr="00AB1BD5" w:rsidRDefault="00000000">
      <w:pPr xmlns:w="http://schemas.openxmlformats.org/wordprocessingml/2006/main">
        <w:rPr>
          <w:sz w:val="26"/>
          <w:szCs w:val="26"/>
        </w:rPr>
      </w:pPr>
      <w:r xmlns:w="http://schemas.openxmlformats.org/wordprocessingml/2006/main" w:rsidRPr="00AB1BD5">
        <w:rPr>
          <w:rFonts w:ascii="Calibri" w:eastAsia="Calibri" w:hAnsi="Calibri" w:cs="Calibri"/>
          <w:sz w:val="26"/>
          <w:szCs w:val="26"/>
        </w:rPr>
        <w:t xml:space="preserve">Kwa kweli, upole unahusisha kuwachukulia wengine kwa uzito zaidi kuliko tunavyojichukulia sisi wenyewe. Sasa, hapa tena, kwa njia, analeta wazo la ulimi, anasema, anazungumzia </w:t>
      </w:r>
      <w:r xmlns:w="http://schemas.openxmlformats.org/wordprocessingml/2006/main" w:rsidRPr="00AB1BD5">
        <w:rPr>
          <w:rFonts w:ascii="Calibri" w:eastAsia="Calibri" w:hAnsi="Calibri" w:cs="Calibri"/>
          <w:sz w:val="26"/>
          <w:szCs w:val="26"/>
        </w:rPr>
        <w:lastRenderedPageBreak xmlns:w="http://schemas.openxmlformats.org/wordprocessingml/2006/main"/>
      </w:r>
      <w:r xmlns:w="http://schemas.openxmlformats.org/wordprocessingml/2006/main" w:rsidRPr="00AB1BD5">
        <w:rPr>
          <w:rFonts w:ascii="Calibri" w:eastAsia="Calibri" w:hAnsi="Calibri" w:cs="Calibri"/>
          <w:sz w:val="26"/>
          <w:szCs w:val="26"/>
        </w:rPr>
        <w:t xml:space="preserve">hekima kutoka chini kama inavyoonyeshwa kwa maneno ya majivuno matupu. Kwa hivyo, inahusisha si tu suala la usemi tu, bali pia usemi usiofaa.</w:t>
      </w:r>
    </w:p>
    <w:p w14:paraId="1F90FE19" w14:textId="77777777" w:rsidR="00683CE6" w:rsidRPr="00AB1BD5" w:rsidRDefault="00683CE6">
      <w:pPr>
        <w:rPr>
          <w:sz w:val="26"/>
          <w:szCs w:val="26"/>
        </w:rPr>
      </w:pPr>
    </w:p>
    <w:p w14:paraId="1870D51C" w14:textId="77777777" w:rsidR="00683CE6" w:rsidRPr="00AB1BD5" w:rsidRDefault="00000000">
      <w:pPr xmlns:w="http://schemas.openxmlformats.org/wordprocessingml/2006/main">
        <w:rPr>
          <w:sz w:val="26"/>
          <w:szCs w:val="26"/>
        </w:rPr>
      </w:pPr>
      <w:r xmlns:w="http://schemas.openxmlformats.org/wordprocessingml/2006/main" w:rsidRPr="00AB1BD5">
        <w:rPr>
          <w:rFonts w:ascii="Calibri" w:eastAsia="Calibri" w:hAnsi="Calibri" w:cs="Calibri"/>
          <w:sz w:val="26"/>
          <w:szCs w:val="26"/>
        </w:rPr>
        <w:t xml:space="preserve">Hii ni moja ya dhambi za ulimi. Sasa, kiburi hiki cha kujisifu, kwa kweli, kama atakavyoendelea na kukielezea hapa, na hapa tunaweza kuendelea na slaidi inayofuata. Una uthibitisho wa mawaidha haya, ili azungumzie tabia ya hekima ya kidunia, na kisha, kwa njia ya utofautishaji, hiyo ni katika 15 na 16, na kisha kwa njia ya utofautishaji katika mistari ya 17 hadi 18, tabia ya hekima ya mbinguni.</w:t>
      </w:r>
    </w:p>
    <w:p w14:paraId="3BAC4659" w14:textId="77777777" w:rsidR="00683CE6" w:rsidRPr="00AB1BD5" w:rsidRDefault="00683CE6">
      <w:pPr>
        <w:rPr>
          <w:sz w:val="26"/>
          <w:szCs w:val="26"/>
        </w:rPr>
      </w:pPr>
    </w:p>
    <w:p w14:paraId="5B13A07E" w14:textId="07C76703" w:rsidR="00683CE6" w:rsidRPr="00AB1BD5" w:rsidRDefault="00000000">
      <w:pPr xmlns:w="http://schemas.openxmlformats.org/wordprocessingml/2006/main">
        <w:rPr>
          <w:sz w:val="26"/>
          <w:szCs w:val="26"/>
        </w:rPr>
      </w:pPr>
      <w:r xmlns:w="http://schemas.openxmlformats.org/wordprocessingml/2006/main" w:rsidRPr="00AB1BD5">
        <w:rPr>
          <w:rFonts w:ascii="Calibri" w:eastAsia="Calibri" w:hAnsi="Calibri" w:cs="Calibri"/>
          <w:sz w:val="26"/>
          <w:szCs w:val="26"/>
        </w:rPr>
        <w:t xml:space="preserve">Lakini anasema kuhusu tabia ya hekima ya kidunia katika sura ya 15 na 16, ambayo, bila shaka, itathibitisha kwamba si ya juu. Sio ya kimungu; badala yake, ni ya kidunia, si ya kiroho, na hata ya kishetani. Kwa hivyo, anasema hapa, kwanza kabisa, anazungumzia kuhusu sifa yake ya wivu. Mstari wa 14 unapata hili, kwa kweli, katika mstari wa 14 tayari, lakini mkiwa na wivu wenye uchungu na tamaa ya ubinafsi mioyoni mwenu, msijisifu na kusema uongo kwa ukweli.</w:t>
      </w:r>
    </w:p>
    <w:p w14:paraId="1B00EBA6" w14:textId="77777777" w:rsidR="00683CE6" w:rsidRPr="00AB1BD5" w:rsidRDefault="00683CE6">
      <w:pPr>
        <w:rPr>
          <w:sz w:val="26"/>
          <w:szCs w:val="26"/>
        </w:rPr>
      </w:pPr>
    </w:p>
    <w:p w14:paraId="0D5D0C09" w14:textId="77777777" w:rsidR="00683CE6" w:rsidRPr="00AB1BD5" w:rsidRDefault="00000000">
      <w:pPr xmlns:w="http://schemas.openxmlformats.org/wordprocessingml/2006/main">
        <w:rPr>
          <w:sz w:val="26"/>
          <w:szCs w:val="26"/>
        </w:rPr>
      </w:pPr>
      <w:r xmlns:w="http://schemas.openxmlformats.org/wordprocessingml/2006/main" w:rsidRPr="00AB1BD5">
        <w:rPr>
          <w:rFonts w:ascii="Calibri" w:eastAsia="Calibri" w:hAnsi="Calibri" w:cs="Calibri"/>
          <w:sz w:val="26"/>
          <w:szCs w:val="26"/>
        </w:rPr>
        <w:t xml:space="preserve">Hekima hii si kama ile ishukayo kutoka juu, bali ni ya kidunia, si ya kiroho, ya kishetani. Kwa maana palipo na wivu na tamaa ya ubinafsi, mna wivu na tamaa ya ubinafsi inayojirudia, kwa kweli, inahusiana na ushuhuda huu kutoka chini. Kwa maana palipo na wivu na tamaa ya ubinafsi, kutakuwa na machafuko katika kila tendo baya.</w:t>
      </w:r>
    </w:p>
    <w:p w14:paraId="45A368BF" w14:textId="77777777" w:rsidR="00683CE6" w:rsidRPr="00AB1BD5" w:rsidRDefault="00683CE6">
      <w:pPr>
        <w:rPr>
          <w:sz w:val="26"/>
          <w:szCs w:val="26"/>
        </w:rPr>
      </w:pPr>
    </w:p>
    <w:p w14:paraId="28F6390F" w14:textId="6921FE53" w:rsidR="00683CE6" w:rsidRPr="00AB1BD5" w:rsidRDefault="00000000">
      <w:pPr xmlns:w="http://schemas.openxmlformats.org/wordprocessingml/2006/main">
        <w:rPr>
          <w:sz w:val="26"/>
          <w:szCs w:val="26"/>
        </w:rPr>
      </w:pPr>
      <w:r xmlns:w="http://schemas.openxmlformats.org/wordprocessingml/2006/main" w:rsidRPr="00AB1BD5">
        <w:rPr>
          <w:rFonts w:ascii="Calibri" w:eastAsia="Calibri" w:hAnsi="Calibri" w:cs="Calibri"/>
          <w:sz w:val="26"/>
          <w:szCs w:val="26"/>
        </w:rPr>
        <w:t xml:space="preserve">Sasa, neno wivu, bila shaka, ni zelos. Kwa kweli, neno letu wivu au wivu ni tafsiri zaidi ya herufi kuliko tafsiri ya zelos ya Kigiriki, ambayo ni neno hapa linalomaanisha wivu. Zelos kwa kweli inahusiana na bidii, na wivu unahusisha bidii ya ubinafsi, bidii kwa ajili ya nafsi, kujishughulisha na nafsi, na haki za nafsi.</w:t>
      </w:r>
    </w:p>
    <w:p w14:paraId="08F7CDD8" w14:textId="77777777" w:rsidR="00683CE6" w:rsidRPr="00AB1BD5" w:rsidRDefault="00683CE6">
      <w:pPr>
        <w:rPr>
          <w:sz w:val="26"/>
          <w:szCs w:val="26"/>
        </w:rPr>
      </w:pPr>
    </w:p>
    <w:p w14:paraId="25A07F55" w14:textId="77777777" w:rsidR="00683CE6" w:rsidRPr="00AB1BD5" w:rsidRDefault="00000000">
      <w:pPr xmlns:w="http://schemas.openxmlformats.org/wordprocessingml/2006/main">
        <w:rPr>
          <w:sz w:val="26"/>
          <w:szCs w:val="26"/>
        </w:rPr>
      </w:pPr>
      <w:r xmlns:w="http://schemas.openxmlformats.org/wordprocessingml/2006/main" w:rsidRPr="00AB1BD5">
        <w:rPr>
          <w:rFonts w:ascii="Calibri" w:eastAsia="Calibri" w:hAnsi="Calibri" w:cs="Calibri"/>
          <w:sz w:val="26"/>
          <w:szCs w:val="26"/>
        </w:rPr>
        <w:t xml:space="preserve">Masuala yanayogawanya linapokuja suala la wivu, bidii, masuala yanayogawanya yanahusiana na haiba. Kwa kweli, sababu ya kugawanya ni kwamba yanahusiana na haiba. Kwa hivyo, inahusisha, lazima, ushindani, bidii kwa ajili ya wasiwasi na maslahi ya nafsi.</w:t>
      </w:r>
    </w:p>
    <w:p w14:paraId="1941ABA2" w14:textId="77777777" w:rsidR="00683CE6" w:rsidRPr="00AB1BD5" w:rsidRDefault="00683CE6">
      <w:pPr>
        <w:rPr>
          <w:sz w:val="26"/>
          <w:szCs w:val="26"/>
        </w:rPr>
      </w:pPr>
    </w:p>
    <w:p w14:paraId="076231D5" w14:textId="2D196900" w:rsidR="00683CE6" w:rsidRPr="00AB1BD5" w:rsidRDefault="00000000">
      <w:pPr xmlns:w="http://schemas.openxmlformats.org/wordprocessingml/2006/main">
        <w:rPr>
          <w:sz w:val="26"/>
          <w:szCs w:val="26"/>
        </w:rPr>
      </w:pPr>
      <w:r xmlns:w="http://schemas.openxmlformats.org/wordprocessingml/2006/main" w:rsidRPr="00AB1BD5">
        <w:rPr>
          <w:rFonts w:ascii="Calibri" w:eastAsia="Calibri" w:hAnsi="Calibri" w:cs="Calibri"/>
          <w:sz w:val="26"/>
          <w:szCs w:val="26"/>
        </w:rPr>
        <w:t xml:space="preserve">Sasa, ataendelea na kuendeleza hili, hasa linapokuja suala la kujieleza katika mahusiano ya kijamii katika 4.1 hadi 4. Lakini hili, bila shaka, linahusisha kejeli kwa sababu aina hii ya wivu inahusisha ari ya kukuza maslahi ya nafsi huku ikidai kila wakati kwamba hii ni hekima ya kimungu isiyo na kifani. Pia, inahusisha tamaa ya ubinafsi, eritheia, ambayo inahusisha kujipatia nafsi kweli. Inahama kutoka kwa ari ya nafsi hadi kujipatia nafsi, inayoendeshwa na hamu ya kusonga mbele, katika suala la sifa au hadhi na katika suala la mali.</w:t>
      </w:r>
    </w:p>
    <w:p w14:paraId="5D1E72E5" w14:textId="77777777" w:rsidR="00683CE6" w:rsidRPr="00AB1BD5" w:rsidRDefault="00683CE6">
      <w:pPr>
        <w:rPr>
          <w:sz w:val="26"/>
          <w:szCs w:val="26"/>
        </w:rPr>
      </w:pPr>
    </w:p>
    <w:p w14:paraId="742AB612" w14:textId="587DDBAD" w:rsidR="00683CE6" w:rsidRPr="00AB1BD5" w:rsidRDefault="00000000">
      <w:pPr xmlns:w="http://schemas.openxmlformats.org/wordprocessingml/2006/main">
        <w:rPr>
          <w:sz w:val="26"/>
          <w:szCs w:val="26"/>
        </w:rPr>
      </w:pPr>
      <w:r xmlns:w="http://schemas.openxmlformats.org/wordprocessingml/2006/main" w:rsidRPr="00AB1BD5">
        <w:rPr>
          <w:rFonts w:ascii="Calibri" w:eastAsia="Calibri" w:hAnsi="Calibri" w:cs="Calibri"/>
          <w:sz w:val="26"/>
          <w:szCs w:val="26"/>
        </w:rPr>
        <w:t xml:space="preserve">Na tena, ataleta mabadiliko katika haya yote mawili, hasa mali, unajua, ambapo anaunganisha tamaa hii ya ubinafsi na tamaa katika 4:1 hadi 4. Lakini angalia, anasema, ikiwa una wivu na tamaa ya ubinafsi mioyoni mwako, hili ni tatizo kubwa. Ni tatizo la moyo linalohusiana na, bila shaka, kwa sababu anazungumzia </w:t>
      </w:r>
      <w:r xmlns:w="http://schemas.openxmlformats.org/wordprocessingml/2006/main" w:rsidRPr="00AB1BD5">
        <w:rPr>
          <w:rFonts w:ascii="Calibri" w:eastAsia="Calibri" w:hAnsi="Calibri" w:cs="Calibri"/>
          <w:sz w:val="26"/>
          <w:szCs w:val="26"/>
        </w:rPr>
        <w:lastRenderedPageBreak xmlns:w="http://schemas.openxmlformats.org/wordprocessingml/2006/main"/>
      </w:r>
      <w:r xmlns:w="http://schemas.openxmlformats.org/wordprocessingml/2006/main" w:rsidRPr="00AB1BD5">
        <w:rPr>
          <w:rFonts w:ascii="Calibri" w:eastAsia="Calibri" w:hAnsi="Calibri" w:cs="Calibri"/>
          <w:sz w:val="26"/>
          <w:szCs w:val="26"/>
        </w:rPr>
        <w:t xml:space="preserve">kuhusu moyo, linahusiana, bila shaka, na kiti cha mapenzi, cha mawazo na hisia. Ni tatizo kubwa, lenye kina kirefu linalohitaji suluhisho kubwa.</w:t>
      </w:r>
    </w:p>
    <w:p w14:paraId="2597CC8C" w14:textId="77777777" w:rsidR="00683CE6" w:rsidRPr="00AB1BD5" w:rsidRDefault="00683CE6">
      <w:pPr>
        <w:rPr>
          <w:sz w:val="26"/>
          <w:szCs w:val="26"/>
        </w:rPr>
      </w:pPr>
    </w:p>
    <w:p w14:paraId="4B8EE203" w14:textId="77777777" w:rsidR="00683CE6" w:rsidRPr="00AB1BD5" w:rsidRDefault="00000000">
      <w:pPr xmlns:w="http://schemas.openxmlformats.org/wordprocessingml/2006/main">
        <w:rPr>
          <w:sz w:val="26"/>
          <w:szCs w:val="26"/>
        </w:rPr>
      </w:pPr>
      <w:r xmlns:w="http://schemas.openxmlformats.org/wordprocessingml/2006/main" w:rsidRPr="00AB1BD5">
        <w:rPr>
          <w:rFonts w:ascii="Calibri" w:eastAsia="Calibri" w:hAnsi="Calibri" w:cs="Calibri"/>
          <w:sz w:val="26"/>
          <w:szCs w:val="26"/>
        </w:rPr>
        <w:t xml:space="preserve">Tatizo si ulimi hatimaye. Kama alivyokuwa akijadili katika 3.1 hadi 12, tatizo si ulimi hatimaye. Lina moyo.</w:t>
      </w:r>
    </w:p>
    <w:p w14:paraId="43816E0C" w14:textId="77777777" w:rsidR="00683CE6" w:rsidRPr="00AB1BD5" w:rsidRDefault="00683CE6">
      <w:pPr>
        <w:rPr>
          <w:sz w:val="26"/>
          <w:szCs w:val="26"/>
        </w:rPr>
      </w:pPr>
    </w:p>
    <w:p w14:paraId="57679DD9" w14:textId="03635B26" w:rsidR="00683CE6" w:rsidRPr="00AB1BD5" w:rsidRDefault="00000000">
      <w:pPr xmlns:w="http://schemas.openxmlformats.org/wordprocessingml/2006/main">
        <w:rPr>
          <w:sz w:val="26"/>
          <w:szCs w:val="26"/>
        </w:rPr>
      </w:pPr>
      <w:r xmlns:w="http://schemas.openxmlformats.org/wordprocessingml/2006/main" w:rsidRPr="00AB1BD5">
        <w:rPr>
          <w:rFonts w:ascii="Calibri" w:eastAsia="Calibri" w:hAnsi="Calibri" w:cs="Calibri"/>
          <w:sz w:val="26"/>
          <w:szCs w:val="26"/>
        </w:rPr>
        <w:t xml:space="preserve">Hali kama hiyo inahitaji toba, sura ya 4, mistari ya 7 hadi 10. Kwa hivyo, hekima ni suala la utashi muhimu. Sio jambo la ukweli tu; kwa njia zingine, hata kimsingi sio aina ya jambo la utambuzi.</w:t>
      </w:r>
    </w:p>
    <w:p w14:paraId="3D1F5F5B" w14:textId="77777777" w:rsidR="00683CE6" w:rsidRPr="00AB1BD5" w:rsidRDefault="00683CE6">
      <w:pPr>
        <w:rPr>
          <w:sz w:val="26"/>
          <w:szCs w:val="26"/>
        </w:rPr>
      </w:pPr>
    </w:p>
    <w:p w14:paraId="7799F182" w14:textId="15AC7748" w:rsidR="00683CE6" w:rsidRPr="00AB1BD5" w:rsidRDefault="00000000">
      <w:pPr xmlns:w="http://schemas.openxmlformats.org/wordprocessingml/2006/main">
        <w:rPr>
          <w:sz w:val="26"/>
          <w:szCs w:val="26"/>
        </w:rPr>
      </w:pPr>
      <w:r xmlns:w="http://schemas.openxmlformats.org/wordprocessingml/2006/main" w:rsidRPr="00AB1BD5">
        <w:rPr>
          <w:rFonts w:ascii="Calibri" w:eastAsia="Calibri" w:hAnsi="Calibri" w:cs="Calibri"/>
          <w:sz w:val="26"/>
          <w:szCs w:val="26"/>
        </w:rPr>
        <w:t xml:space="preserve">Hakika si aina ya jambo la utambuzi pekee, lakini inahusiana, kwa kweli, na mawazo, hisia, na utashi vyote vilivyounganishwa pamoja, ugumu huu ambao katika anthropolojia ya kibiblia hurejelewa kama moyo. Hekima ni jambo, hasa kama lilivyowasilishwa hapa katika kifungu hiki, ni suala la utashi muhimu. Mabadiliko ya tabia, mabadiliko ya utashi, yanahitajika.</w:t>
      </w:r>
    </w:p>
    <w:p w14:paraId="67D3050E" w14:textId="77777777" w:rsidR="00683CE6" w:rsidRPr="00AB1BD5" w:rsidRDefault="00683CE6">
      <w:pPr>
        <w:rPr>
          <w:sz w:val="26"/>
          <w:szCs w:val="26"/>
        </w:rPr>
      </w:pPr>
    </w:p>
    <w:p w14:paraId="2575DB9B" w14:textId="10CD8D09" w:rsidR="00683CE6" w:rsidRPr="00AB1BD5" w:rsidRDefault="00000000">
      <w:pPr xmlns:w="http://schemas.openxmlformats.org/wordprocessingml/2006/main">
        <w:rPr>
          <w:sz w:val="26"/>
          <w:szCs w:val="26"/>
        </w:rPr>
      </w:pPr>
      <w:r xmlns:w="http://schemas.openxmlformats.org/wordprocessingml/2006/main" w:rsidRPr="00AB1BD5">
        <w:rPr>
          <w:rFonts w:ascii="Calibri" w:eastAsia="Calibri" w:hAnsi="Calibri" w:cs="Calibri"/>
          <w:sz w:val="26"/>
          <w:szCs w:val="26"/>
        </w:rPr>
        <w:t xml:space="preserve">Na kwa hivyo, una himizo hapa: acha kujisifu, acha kudai kwamba umeongozwa na hekima ya Mungu. Sasa, pia anaelezea hekima hii kutoka chini kama ya kidunia, kinyume na hekima inayofaa ishukayo kutoka juu, ambayo ni ya mbinguni. Anasema, hekima hii si kama ishukayo kutoka juu, bali ni ya kidunia.</w:t>
      </w:r>
    </w:p>
    <w:p w14:paraId="357683E7" w14:textId="77777777" w:rsidR="00683CE6" w:rsidRPr="00AB1BD5" w:rsidRDefault="00683CE6">
      <w:pPr>
        <w:rPr>
          <w:sz w:val="26"/>
          <w:szCs w:val="26"/>
        </w:rPr>
      </w:pPr>
    </w:p>
    <w:p w14:paraId="1EAF1068" w14:textId="3452EFEB" w:rsidR="00683CE6" w:rsidRPr="00AB1BD5" w:rsidRDefault="00000000">
      <w:pPr xmlns:w="http://schemas.openxmlformats.org/wordprocessingml/2006/main">
        <w:rPr>
          <w:sz w:val="26"/>
          <w:szCs w:val="26"/>
        </w:rPr>
      </w:pPr>
      <w:r xmlns:w="http://schemas.openxmlformats.org/wordprocessingml/2006/main" w:rsidRPr="00AB1BD5">
        <w:rPr>
          <w:rFonts w:ascii="Calibri" w:eastAsia="Calibri" w:hAnsi="Calibri" w:cs="Calibri"/>
          <w:sz w:val="26"/>
          <w:szCs w:val="26"/>
        </w:rPr>
        <w:t xml:space="preserve">Sasa, sehemu ya kile kinachohusika katika kudai kuwa na hekima, angalau katika miduara ambayo James alikuwa akizunguka, ilikuwa ni dai la kuwa na hekima ya kimungu isiyo na kifani. Kwa maneno mengine, jumuiya ya Kikristo ambayo James anasafiri na kufanya kazi huelewa hekima kama ukweli wa kimungu, ukweli usio na kifani. Na kujisifu huku kulihusisha kweli kujisifu kwa hekima ambayo ilikuwa ukweli wa kimungu au usio na kifani lakini haikuwa na alama zozote za kimungu ndani yake.</w:t>
      </w:r>
    </w:p>
    <w:p w14:paraId="3D15374E" w14:textId="77777777" w:rsidR="00683CE6" w:rsidRPr="00AB1BD5" w:rsidRDefault="00683CE6">
      <w:pPr>
        <w:rPr>
          <w:sz w:val="26"/>
          <w:szCs w:val="26"/>
        </w:rPr>
      </w:pPr>
    </w:p>
    <w:p w14:paraId="71F776C9" w14:textId="05288D9F" w:rsidR="00683CE6" w:rsidRPr="00AB1BD5" w:rsidRDefault="00000000">
      <w:pPr xmlns:w="http://schemas.openxmlformats.org/wordprocessingml/2006/main">
        <w:rPr>
          <w:sz w:val="26"/>
          <w:szCs w:val="26"/>
        </w:rPr>
      </w:pPr>
      <w:r xmlns:w="http://schemas.openxmlformats.org/wordprocessingml/2006/main" w:rsidRPr="00AB1BD5">
        <w:rPr>
          <w:rFonts w:ascii="Calibri" w:eastAsia="Calibri" w:hAnsi="Calibri" w:cs="Calibri"/>
          <w:sz w:val="26"/>
          <w:szCs w:val="26"/>
        </w:rPr>
        <w:t xml:space="preserve">Hakuna alama yoyote ya utukufu. Haishuki kutoka juu, kama ilivyodaiwa kwa njia isiyo dhahiri bali ni ya kidunia. Yakobo anaonyesha kwamba haitoki kwa Mungu kwa vyovyote. Hekima ya aina hii haitoki kwa Mungu kwa vyovyote.</w:t>
      </w:r>
    </w:p>
    <w:p w14:paraId="3D94F9DA" w14:textId="77777777" w:rsidR="00683CE6" w:rsidRPr="00AB1BD5" w:rsidRDefault="00683CE6">
      <w:pPr>
        <w:rPr>
          <w:sz w:val="26"/>
          <w:szCs w:val="26"/>
        </w:rPr>
      </w:pPr>
    </w:p>
    <w:p w14:paraId="1741EB5A" w14:textId="7FCDCED8" w:rsidR="00683CE6" w:rsidRPr="00AB1BD5" w:rsidRDefault="00000000">
      <w:pPr xmlns:w="http://schemas.openxmlformats.org/wordprocessingml/2006/main">
        <w:rPr>
          <w:sz w:val="26"/>
          <w:szCs w:val="26"/>
        </w:rPr>
      </w:pPr>
      <w:r xmlns:w="http://schemas.openxmlformats.org/wordprocessingml/2006/main" w:rsidRPr="00AB1BD5">
        <w:rPr>
          <w:rFonts w:ascii="Calibri" w:eastAsia="Calibri" w:hAnsi="Calibri" w:cs="Calibri"/>
          <w:sz w:val="26"/>
          <w:szCs w:val="26"/>
        </w:rPr>
        <w:t xml:space="preserve">Ni nakala tu ya hekima ya kweli ya mbinguni na nakala duni. Mtu ambaye haelewi kabisa kiini cha kweli cha hekima, jaribio la ajabu la kunakili hekima inayotoka kwa Mungu, na, anasema, zaidi ya hapo, si ya kiroho. Psyche, isiyo ya kiroho dhidi ya ya kiroho.</w:t>
      </w:r>
    </w:p>
    <w:p w14:paraId="56EE964A" w14:textId="77777777" w:rsidR="00683CE6" w:rsidRPr="00AB1BD5" w:rsidRDefault="00683CE6">
      <w:pPr>
        <w:rPr>
          <w:sz w:val="26"/>
          <w:szCs w:val="26"/>
        </w:rPr>
      </w:pPr>
    </w:p>
    <w:p w14:paraId="1A08705F" w14:textId="17AB0070" w:rsidR="00683CE6" w:rsidRPr="00AB1BD5" w:rsidRDefault="00000000">
      <w:pPr xmlns:w="http://schemas.openxmlformats.org/wordprocessingml/2006/main">
        <w:rPr>
          <w:sz w:val="26"/>
          <w:szCs w:val="26"/>
        </w:rPr>
      </w:pPr>
      <w:r xmlns:w="http://schemas.openxmlformats.org/wordprocessingml/2006/main" w:rsidRPr="00AB1BD5">
        <w:rPr>
          <w:rFonts w:ascii="Calibri" w:eastAsia="Calibri" w:hAnsi="Calibri" w:cs="Calibri"/>
          <w:sz w:val="26"/>
          <w:szCs w:val="26"/>
        </w:rPr>
        <w:t xml:space="preserve">Hiyo ni, na ingawa s ndogo imetumika hapa, na labda hiyo ni sahihi, katika muktadha wa Ukristo wa mapema na katika Agano Jipya, unapokuwa na aina hii ya lugha ambayo, tuseme, si ya kiroho, ina wazo kwamba, katika hali hii, kama ninavyosema, neno ni psukike, kwamba si la Roho Mtakatifu. Sababu ya hekima hii kuwa ya ajabu sana ni kwamba inatoka kwa wanadamu, ikiwa na msisitizo juu ya anguko na ubatili wa wanadamu. Tena, 3:2, kwa maana sote tunajikwaa sana.</w:t>
      </w:r>
    </w:p>
    <w:p w14:paraId="50CBBE08" w14:textId="77777777" w:rsidR="00683CE6" w:rsidRPr="00AB1BD5" w:rsidRDefault="00683CE6">
      <w:pPr>
        <w:rPr>
          <w:sz w:val="26"/>
          <w:szCs w:val="26"/>
        </w:rPr>
      </w:pPr>
    </w:p>
    <w:p w14:paraId="33462AB9" w14:textId="77777777" w:rsidR="00683CE6" w:rsidRPr="00AB1BD5" w:rsidRDefault="00000000">
      <w:pPr xmlns:w="http://schemas.openxmlformats.org/wordprocessingml/2006/main">
        <w:rPr>
          <w:sz w:val="26"/>
          <w:szCs w:val="26"/>
        </w:rPr>
      </w:pPr>
      <w:r xmlns:w="http://schemas.openxmlformats.org/wordprocessingml/2006/main" w:rsidRPr="00AB1BD5">
        <w:rPr>
          <w:rFonts w:ascii="Calibri" w:eastAsia="Calibri" w:hAnsi="Calibri" w:cs="Calibri"/>
          <w:sz w:val="26"/>
          <w:szCs w:val="26"/>
        </w:rPr>
        <w:lastRenderedPageBreak xmlns:w="http://schemas.openxmlformats.org/wordprocessingml/2006/main"/>
      </w:r>
      <w:r xmlns:w="http://schemas.openxmlformats.org/wordprocessingml/2006/main" w:rsidRPr="00AB1BD5">
        <w:rPr>
          <w:rFonts w:ascii="Calibri" w:eastAsia="Calibri" w:hAnsi="Calibri" w:cs="Calibri"/>
          <w:sz w:val="26"/>
          <w:szCs w:val="26"/>
        </w:rPr>
        <w:t xml:space="preserve">Inajaribu kufikia hekima hii kwa msingi wa nguvu za kibinadamu. Nilimtaja Paul Rees muda mfupi uliopita. Hivi ndivyo Paul Rees anavyosema kuhusu neno hili lisilo la kiroho hapa, akielezea hekima ambayo si ya juu, bali ya chini.</w:t>
      </w:r>
    </w:p>
    <w:p w14:paraId="25E1D1AD" w14:textId="77777777" w:rsidR="00683CE6" w:rsidRPr="00AB1BD5" w:rsidRDefault="00683CE6">
      <w:pPr>
        <w:rPr>
          <w:sz w:val="26"/>
          <w:szCs w:val="26"/>
        </w:rPr>
      </w:pPr>
    </w:p>
    <w:p w14:paraId="6335A4D9" w14:textId="66CD3209" w:rsidR="00683CE6" w:rsidRPr="00AB1BD5" w:rsidRDefault="00000000">
      <w:pPr xmlns:w="http://schemas.openxmlformats.org/wordprocessingml/2006/main">
        <w:rPr>
          <w:sz w:val="26"/>
          <w:szCs w:val="26"/>
        </w:rPr>
      </w:pPr>
      <w:r xmlns:w="http://schemas.openxmlformats.org/wordprocessingml/2006/main" w:rsidRPr="00AB1BD5">
        <w:rPr>
          <w:rFonts w:ascii="Calibri" w:eastAsia="Calibri" w:hAnsi="Calibri" w:cs="Calibri"/>
          <w:sz w:val="26"/>
          <w:szCs w:val="26"/>
        </w:rPr>
        <w:t xml:space="preserve">Anasema anasema hivi, unatawaliwa na michakato ya kiakili ya mtu ambaye hajaongoka, misukumo ya silika iliyosafishwa zaidi au kidogo, na si kwa akili na roho ya Kristo. Unatawaliwa na psychic, psukikos, hilo ndilo neno tunalopata neno letu la Kiingereza, psychic, unatawaliwa na michakato ya kiakili ya mtu ambaye hajaongoka, misukumo ya silika iliyosafishwa zaidi au kidogo, na si kwa akili na roho ya Kristo. Lakini kisha anaendelea na kusema, hatimaye, na kusema hapa, na hii, nadhani, kilele cha orodha hii, ni cha kishetani.</w:t>
      </w:r>
    </w:p>
    <w:p w14:paraId="1C021238" w14:textId="77777777" w:rsidR="00683CE6" w:rsidRPr="00AB1BD5" w:rsidRDefault="00683CE6">
      <w:pPr>
        <w:rPr>
          <w:sz w:val="26"/>
          <w:szCs w:val="26"/>
        </w:rPr>
      </w:pPr>
    </w:p>
    <w:p w14:paraId="1681ABB6" w14:textId="77777777" w:rsidR="00683CE6" w:rsidRPr="00AB1BD5" w:rsidRDefault="00000000">
      <w:pPr xmlns:w="http://schemas.openxmlformats.org/wordprocessingml/2006/main">
        <w:rPr>
          <w:sz w:val="26"/>
          <w:szCs w:val="26"/>
        </w:rPr>
      </w:pPr>
      <w:r xmlns:w="http://schemas.openxmlformats.org/wordprocessingml/2006/main" w:rsidRPr="00AB1BD5">
        <w:rPr>
          <w:rFonts w:ascii="Calibri" w:eastAsia="Calibri" w:hAnsi="Calibri" w:cs="Calibri"/>
          <w:sz w:val="26"/>
          <w:szCs w:val="26"/>
        </w:rPr>
        <w:t xml:space="preserve">Hilo ni neno analolitumia hapa katika mstari wa 15. Ni la kishetani, mstari wa 16. Kwa kweli, ningesema mstari wa 15, mwishoni kabisa mwa mstari wa 15.</w:t>
      </w:r>
    </w:p>
    <w:p w14:paraId="07A535E5" w14:textId="77777777" w:rsidR="00683CE6" w:rsidRPr="00AB1BD5" w:rsidRDefault="00683CE6">
      <w:pPr>
        <w:rPr>
          <w:sz w:val="26"/>
          <w:szCs w:val="26"/>
        </w:rPr>
      </w:pPr>
    </w:p>
    <w:p w14:paraId="68113E52" w14:textId="690566FF" w:rsidR="00683CE6" w:rsidRPr="00AB1BD5" w:rsidRDefault="00000000">
      <w:pPr xmlns:w="http://schemas.openxmlformats.org/wordprocessingml/2006/main">
        <w:rPr>
          <w:sz w:val="26"/>
          <w:szCs w:val="26"/>
        </w:rPr>
      </w:pPr>
      <w:r xmlns:w="http://schemas.openxmlformats.org/wordprocessingml/2006/main" w:rsidRPr="00AB1BD5">
        <w:rPr>
          <w:rFonts w:ascii="Calibri" w:eastAsia="Calibri" w:hAnsi="Calibri" w:cs="Calibri"/>
          <w:sz w:val="26"/>
          <w:szCs w:val="26"/>
        </w:rPr>
        <w:t xml:space="preserve">Kwa maneno mengine, kuna, kama alivyosema, kuhusu ulimi, ndivyo pia anavyosema kuhusu aina hii ya hekima, ni ya kupita kiasi. Nguvu ya kibinafsi ya giza inayofanya kazi ndani yake. Sasa, Yakobo hakuweza kufanya chochote zaidi ya alivyofanya kuonyesha nguvu ya uharibifu ya uhai na ulimi unaochochewa na maslahi ya ubinafsi.</w:t>
      </w:r>
    </w:p>
    <w:p w14:paraId="7890CF77" w14:textId="77777777" w:rsidR="00683CE6" w:rsidRPr="00AB1BD5" w:rsidRDefault="00683CE6">
      <w:pPr>
        <w:rPr>
          <w:sz w:val="26"/>
          <w:szCs w:val="26"/>
        </w:rPr>
      </w:pPr>
    </w:p>
    <w:p w14:paraId="6673F5D9" w14:textId="6F3EF45E" w:rsidR="00683CE6" w:rsidRPr="00AB1BD5" w:rsidRDefault="0034289D">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Athari ya hili anaielezea katika mstari wa 16. Kwani pale ambapo wivu na tamaa ya ubinafsi zipo, kutakuwa na machafuko, na ujumlishaji wa taarifa, kila tendo baya. Machafuko na kila tendo baya.</w:t>
      </w:r>
    </w:p>
    <w:p w14:paraId="09AB7C26" w14:textId="77777777" w:rsidR="00683CE6" w:rsidRPr="00AB1BD5" w:rsidRDefault="00683CE6">
      <w:pPr>
        <w:rPr>
          <w:sz w:val="26"/>
          <w:szCs w:val="26"/>
        </w:rPr>
      </w:pPr>
    </w:p>
    <w:p w14:paraId="12C66A04" w14:textId="0A51F423" w:rsidR="00683CE6" w:rsidRPr="00AB1BD5" w:rsidRDefault="00000000">
      <w:pPr xmlns:w="http://schemas.openxmlformats.org/wordprocessingml/2006/main">
        <w:rPr>
          <w:sz w:val="26"/>
          <w:szCs w:val="26"/>
        </w:rPr>
      </w:pPr>
      <w:r xmlns:w="http://schemas.openxmlformats.org/wordprocessingml/2006/main" w:rsidRPr="00AB1BD5">
        <w:rPr>
          <w:rFonts w:ascii="Calibri" w:eastAsia="Calibri" w:hAnsi="Calibri" w:cs="Calibri"/>
          <w:sz w:val="26"/>
          <w:szCs w:val="26"/>
        </w:rPr>
        <w:t xml:space="preserve">Tena, anatumia sasa nomino hapa, akatastasia, machafuko. Hii inadhania kwamba Mungu ni Mungu wa utaratibu na Mungu wa haki. Chochote chenye matokeo ya aina hii lazima kiwe cha kishetani.</w:t>
      </w:r>
    </w:p>
    <w:p w14:paraId="60DDD55F" w14:textId="77777777" w:rsidR="00683CE6" w:rsidRPr="00AB1BD5" w:rsidRDefault="00683CE6">
      <w:pPr>
        <w:rPr>
          <w:sz w:val="26"/>
          <w:szCs w:val="26"/>
        </w:rPr>
      </w:pPr>
    </w:p>
    <w:p w14:paraId="394F8703" w14:textId="77777777" w:rsidR="00683CE6" w:rsidRPr="00AB1BD5" w:rsidRDefault="00000000">
      <w:pPr xmlns:w="http://schemas.openxmlformats.org/wordprocessingml/2006/main">
        <w:rPr>
          <w:sz w:val="26"/>
          <w:szCs w:val="26"/>
        </w:rPr>
      </w:pPr>
      <w:r xmlns:w="http://schemas.openxmlformats.org/wordprocessingml/2006/main" w:rsidRPr="00AB1BD5">
        <w:rPr>
          <w:rFonts w:ascii="Calibri" w:eastAsia="Calibri" w:hAnsi="Calibri" w:cs="Calibri"/>
          <w:sz w:val="26"/>
          <w:szCs w:val="26"/>
        </w:rPr>
        <w:t xml:space="preserve">Na tena, kwa upande wa Yakobo, wema, na wema wa Mungu una sifa ya urahisi, ukamilifu, na mshikamano. Kinyume chake, tabia muhimu ya uovu iko katika machafuko, iko katika machafuko. Kungekuwa na machafuko, ya kijamii na ya kibinafsi, hakuna amani, na kila tendo baya.</w:t>
      </w:r>
    </w:p>
    <w:p w14:paraId="3AFB4E57" w14:textId="77777777" w:rsidR="00683CE6" w:rsidRPr="00AB1BD5" w:rsidRDefault="00683CE6">
      <w:pPr>
        <w:rPr>
          <w:sz w:val="26"/>
          <w:szCs w:val="26"/>
        </w:rPr>
      </w:pPr>
    </w:p>
    <w:p w14:paraId="55F927AF" w14:textId="2441A2E2" w:rsidR="00683CE6" w:rsidRPr="00AB1BD5" w:rsidRDefault="00000000">
      <w:pPr xmlns:w="http://schemas.openxmlformats.org/wordprocessingml/2006/main">
        <w:rPr>
          <w:sz w:val="26"/>
          <w:szCs w:val="26"/>
        </w:rPr>
      </w:pPr>
      <w:r xmlns:w="http://schemas.openxmlformats.org/wordprocessingml/2006/main" w:rsidRPr="00AB1BD5">
        <w:rPr>
          <w:rFonts w:ascii="Calibri" w:eastAsia="Calibri" w:hAnsi="Calibri" w:cs="Calibri"/>
          <w:sz w:val="26"/>
          <w:szCs w:val="26"/>
        </w:rPr>
        <w:t xml:space="preserve">Sasa, hii ni sababu moja, ukweli kwamba anaelezea hekima hii kutoka chini kwa njia hii, kila tabia mbaya, ni sababu moja kwa nini nadhani kwamba 3:13 hadi 16 hapa, hadi 17, niseme, 3:13 hadi 18, niseme, ni ya jumla na kisha imetengwa na pia ni chanzo cha tabia mbaya maalum ambazo anazielezea katika 3:1 hadi 12, na ataendelea kujadili katika 4:1 hadi 6, na pia katika 4:11 na 12. Lakini hekima halisi inahusisha, na hii, bila shaka, anaendelea kuelezea katika mistari ya 17 na 18, hekima kutoka juu kwanza ni safi, ya kuvutia sana, kwanza safi, kisha ya amani, ya upole, iliyo wazi kwa sababu, imejaa rehema, na matunda mema, bila shaka au kutokuwa na uhakika, na kisha anazungumza pia, anatembea, kama alivyofanya kuhusu maelezo yake ya hekima kutoka chini, pia sasa kwa njia inayofanana kama anavyofanya, atafanya </w:t>
      </w:r>
      <w:r xmlns:w="http://schemas.openxmlformats.org/wordprocessingml/2006/main" w:rsidRPr="00AB1BD5">
        <w:rPr>
          <w:rFonts w:ascii="Calibri" w:eastAsia="Calibri" w:hAnsi="Calibri" w:cs="Calibri"/>
          <w:sz w:val="26"/>
          <w:szCs w:val="26"/>
        </w:rPr>
        <w:lastRenderedPageBreak xmlns:w="http://schemas.openxmlformats.org/wordprocessingml/2006/main"/>
      </w:r>
      <w:r xmlns:w="http://schemas.openxmlformats.org/wordprocessingml/2006/main" w:rsidRPr="00AB1BD5">
        <w:rPr>
          <w:rFonts w:ascii="Calibri" w:eastAsia="Calibri" w:hAnsi="Calibri" w:cs="Calibri"/>
          <w:sz w:val="26"/>
          <w:szCs w:val="26"/>
        </w:rPr>
        <w:t xml:space="preserve">na hekima, maelezo yake ya hekima kutoka juu, anahama kutoka kuzungumza kuhusu sifa kwa athari, mbali na, na tofauti na machafuko katika kila tendo ovu, anasema katika mstari wa 18, kuhusu hekima itokayo juu, na mavuno ya haki hupandwa katika amani na wale wafanyao amani. Sifa kuu ya hekima hii itokayo juu ni usafi.</w:t>
      </w:r>
    </w:p>
    <w:p w14:paraId="52745ABC" w14:textId="77777777" w:rsidR="00683CE6" w:rsidRPr="00AB1BD5" w:rsidRDefault="00683CE6">
      <w:pPr>
        <w:rPr>
          <w:sz w:val="26"/>
          <w:szCs w:val="26"/>
        </w:rPr>
      </w:pPr>
    </w:p>
    <w:p w14:paraId="54C9C94B" w14:textId="22FF8769" w:rsidR="00683CE6" w:rsidRPr="00AB1BD5" w:rsidRDefault="00000000">
      <w:pPr xmlns:w="http://schemas.openxmlformats.org/wordprocessingml/2006/main">
        <w:rPr>
          <w:sz w:val="26"/>
          <w:szCs w:val="26"/>
        </w:rPr>
      </w:pPr>
      <w:r xmlns:w="http://schemas.openxmlformats.org/wordprocessingml/2006/main" w:rsidRPr="00AB1BD5">
        <w:rPr>
          <w:rFonts w:ascii="Calibri" w:eastAsia="Calibri" w:hAnsi="Calibri" w:cs="Calibri"/>
          <w:sz w:val="26"/>
          <w:szCs w:val="26"/>
        </w:rPr>
        <w:t xml:space="preserve">Anataka kuweka hili wazi kabisa, na haridhiki na kupendekeza kwamba usafi ndio kiini chake kwa mpangilio wa kipaumbele. Kwa kweli anasema waziwazi, kwanza safi. Mengine yote yanatokana na hili na ni maelezo ya usafi. Sasa, anapozungumzia kuwa safi, anafikiria nini hasa anaposema kwamba huu ni safi? Kwanza kabisa, anaonekana katika muktadha kupendekeza kwamba anafikiria usafi wa nia.</w:t>
      </w:r>
    </w:p>
    <w:p w14:paraId="5C3C2AC5" w14:textId="77777777" w:rsidR="00683CE6" w:rsidRPr="00AB1BD5" w:rsidRDefault="00683CE6">
      <w:pPr>
        <w:rPr>
          <w:sz w:val="26"/>
          <w:szCs w:val="26"/>
        </w:rPr>
      </w:pPr>
    </w:p>
    <w:p w14:paraId="0B41B052" w14:textId="32AB081A" w:rsidR="00683CE6" w:rsidRPr="00AB1BD5" w:rsidRDefault="00000000">
      <w:pPr xmlns:w="http://schemas.openxmlformats.org/wordprocessingml/2006/main">
        <w:rPr>
          <w:sz w:val="26"/>
          <w:szCs w:val="26"/>
        </w:rPr>
      </w:pPr>
      <w:r xmlns:w="http://schemas.openxmlformats.org/wordprocessingml/2006/main" w:rsidRPr="00AB1BD5">
        <w:rPr>
          <w:rFonts w:ascii="Calibri" w:eastAsia="Calibri" w:hAnsi="Calibri" w:cs="Calibri"/>
          <w:sz w:val="26"/>
          <w:szCs w:val="26"/>
        </w:rPr>
        <w:t xml:space="preserve">Ninasema hivi kwa sababu usafi wa aina hii ya hekima inayotoka juu unaonyesha tabia safi ya Mungu, kama Yakobo anavyomwelezea Mungu kama msafi kwingineko katika kitabu. Mungu anaelezewa kuwa na usafi wa nia. Katika 1:5, kwa mfano, na amwombe Mungu, awapaye wote kwa ukarimu na bila kukemea, naye atapewa.</w:t>
      </w:r>
    </w:p>
    <w:p w14:paraId="7215EAB7" w14:textId="77777777" w:rsidR="00683CE6" w:rsidRPr="00AB1BD5" w:rsidRDefault="00683CE6">
      <w:pPr>
        <w:rPr>
          <w:sz w:val="26"/>
          <w:szCs w:val="26"/>
        </w:rPr>
      </w:pPr>
    </w:p>
    <w:p w14:paraId="4DDA5FC6" w14:textId="6E73F2D3" w:rsidR="00683CE6" w:rsidRPr="00AB1BD5" w:rsidRDefault="00000000">
      <w:pPr xmlns:w="http://schemas.openxmlformats.org/wordprocessingml/2006/main">
        <w:rPr>
          <w:sz w:val="26"/>
          <w:szCs w:val="26"/>
        </w:rPr>
      </w:pPr>
      <w:r xmlns:w="http://schemas.openxmlformats.org/wordprocessingml/2006/main" w:rsidRPr="00AB1BD5">
        <w:rPr>
          <w:rFonts w:ascii="Calibri" w:eastAsia="Calibri" w:hAnsi="Calibri" w:cs="Calibri"/>
          <w:sz w:val="26"/>
          <w:szCs w:val="26"/>
        </w:rPr>
        <w:t xml:space="preserve">Na tena katika 1:17, kila zawadi njema na kila kipaji kamilifu hutoka juu, hushuka kwa Baba wa mianga, ambaye kwake hakuna mabadiliko wala kivuli kinachoweza kubadilika. Mungu anapojitoa kikamilifu kwetu, yeye ni msafi kwa maana hiyo. Tunajitoa kikamilifu kwake na kwa wengine.</w:t>
      </w:r>
    </w:p>
    <w:p w14:paraId="4D98FAFB" w14:textId="77777777" w:rsidR="00683CE6" w:rsidRPr="00AB1BD5" w:rsidRDefault="00683CE6">
      <w:pPr>
        <w:rPr>
          <w:sz w:val="26"/>
          <w:szCs w:val="26"/>
        </w:rPr>
      </w:pPr>
    </w:p>
    <w:p w14:paraId="00E1570A" w14:textId="77777777" w:rsidR="00683CE6" w:rsidRPr="00AB1BD5" w:rsidRDefault="00000000">
      <w:pPr xmlns:w="http://schemas.openxmlformats.org/wordprocessingml/2006/main">
        <w:rPr>
          <w:sz w:val="26"/>
          <w:szCs w:val="26"/>
        </w:rPr>
      </w:pPr>
      <w:r xmlns:w="http://schemas.openxmlformats.org/wordprocessingml/2006/main" w:rsidRPr="00AB1BD5">
        <w:rPr>
          <w:rFonts w:ascii="Calibri" w:eastAsia="Calibri" w:hAnsi="Calibri" w:cs="Calibri"/>
          <w:sz w:val="26"/>
          <w:szCs w:val="26"/>
        </w:rPr>
        <w:t xml:space="preserve">Hekima hii kutoka juu ni safi ndani yetu kwa maana hiyo. Kama vile usafi, kwa upande wa Mungu, unavyohusisha Mungu kujitoa na hata kujitoa mwenyewe kabisa kwetu, sisi hutoa. Tunajitoa kikamilifu kwake na kwa wengine.</w:t>
      </w:r>
    </w:p>
    <w:p w14:paraId="5FD4C4AA" w14:textId="77777777" w:rsidR="00683CE6" w:rsidRPr="00AB1BD5" w:rsidRDefault="00683CE6">
      <w:pPr>
        <w:rPr>
          <w:sz w:val="26"/>
          <w:szCs w:val="26"/>
        </w:rPr>
      </w:pPr>
    </w:p>
    <w:p w14:paraId="0089AA25" w14:textId="76375D2B" w:rsidR="00683CE6" w:rsidRPr="00AB1BD5" w:rsidRDefault="00000000">
      <w:pPr xmlns:w="http://schemas.openxmlformats.org/wordprocessingml/2006/main">
        <w:rPr>
          <w:sz w:val="26"/>
          <w:szCs w:val="26"/>
        </w:rPr>
      </w:pPr>
      <w:r xmlns:w="http://schemas.openxmlformats.org/wordprocessingml/2006/main" w:rsidRPr="00AB1BD5">
        <w:rPr>
          <w:rFonts w:ascii="Calibri" w:eastAsia="Calibri" w:hAnsi="Calibri" w:cs="Calibri"/>
          <w:sz w:val="26"/>
          <w:szCs w:val="26"/>
        </w:rPr>
        <w:t xml:space="preserve">Hii inahusisha hasa hamu ya kufuata mapenzi ya Mungu bila kuchanganywa na tamaa nyingine yoyote. Sasa, anasema, ni ya amani. Ni wazi kwamba hii inahusisha muktadha kwa sababu tutaendelea na kuendeleza hili, hasa katika mstari wa 18, ambao unahusisha katika muktadha kufanya mambo yanayokuza amani na upatanisho.</w:t>
      </w:r>
    </w:p>
    <w:p w14:paraId="3C50FA19" w14:textId="77777777" w:rsidR="00683CE6" w:rsidRPr="00AB1BD5" w:rsidRDefault="00683CE6">
      <w:pPr>
        <w:rPr>
          <w:sz w:val="26"/>
          <w:szCs w:val="26"/>
        </w:rPr>
      </w:pPr>
    </w:p>
    <w:p w14:paraId="099774D1" w14:textId="667A158A" w:rsidR="00683CE6" w:rsidRPr="00AB1BD5" w:rsidRDefault="00000000">
      <w:pPr xmlns:w="http://schemas.openxmlformats.org/wordprocessingml/2006/main">
        <w:rPr>
          <w:sz w:val="26"/>
          <w:szCs w:val="26"/>
        </w:rPr>
      </w:pPr>
      <w:r xmlns:w="http://schemas.openxmlformats.org/wordprocessingml/2006/main" w:rsidRPr="00AB1BD5">
        <w:rPr>
          <w:rFonts w:ascii="Calibri" w:eastAsia="Calibri" w:hAnsi="Calibri" w:cs="Calibri"/>
          <w:sz w:val="26"/>
          <w:szCs w:val="26"/>
        </w:rPr>
        <w:t xml:space="preserve">Sasa, neno amani katika Biblia ni la kuvutia sana. Bila shaka, katika Agano la Kale, neno ni shalom. Agano Jipya, eirene.</w:t>
      </w:r>
    </w:p>
    <w:p w14:paraId="12692BCD" w14:textId="77777777" w:rsidR="00683CE6" w:rsidRPr="00AB1BD5" w:rsidRDefault="00683CE6">
      <w:pPr>
        <w:rPr>
          <w:sz w:val="26"/>
          <w:szCs w:val="26"/>
        </w:rPr>
      </w:pPr>
    </w:p>
    <w:p w14:paraId="67C221F3" w14:textId="77777777" w:rsidR="00683CE6" w:rsidRPr="00AB1BD5" w:rsidRDefault="00000000">
      <w:pPr xmlns:w="http://schemas.openxmlformats.org/wordprocessingml/2006/main">
        <w:rPr>
          <w:sz w:val="26"/>
          <w:szCs w:val="26"/>
        </w:rPr>
      </w:pPr>
      <w:r xmlns:w="http://schemas.openxmlformats.org/wordprocessingml/2006/main" w:rsidRPr="00AB1BD5">
        <w:rPr>
          <w:rFonts w:ascii="Calibri" w:eastAsia="Calibri" w:hAnsi="Calibri" w:cs="Calibri"/>
          <w:sz w:val="26"/>
          <w:szCs w:val="26"/>
        </w:rPr>
        <w:t xml:space="preserve">Lakini matumizi ya Agano Jipya ya eirene yanaathiriwa sana na matumizi ya Agano la Kale ya shalom, ambayo yalitafsiriwa eirene katika Septuagint. Kwa kweli, kama inavyoonyeshwa mara nyingi, inahusiana na zaidi ya makubaliano ya kibinadamu. Inahusiana na ustawi kamili.</w:t>
      </w:r>
    </w:p>
    <w:p w14:paraId="1D9D5640" w14:textId="77777777" w:rsidR="00683CE6" w:rsidRPr="00AB1BD5" w:rsidRDefault="00683CE6">
      <w:pPr>
        <w:rPr>
          <w:sz w:val="26"/>
          <w:szCs w:val="26"/>
        </w:rPr>
      </w:pPr>
    </w:p>
    <w:p w14:paraId="3802891A" w14:textId="77777777" w:rsidR="00683CE6" w:rsidRPr="00AB1BD5" w:rsidRDefault="00000000">
      <w:pPr xmlns:w="http://schemas.openxmlformats.org/wordprocessingml/2006/main">
        <w:rPr>
          <w:sz w:val="26"/>
          <w:szCs w:val="26"/>
        </w:rPr>
      </w:pPr>
      <w:r xmlns:w="http://schemas.openxmlformats.org/wordprocessingml/2006/main" w:rsidRPr="00AB1BD5">
        <w:rPr>
          <w:rFonts w:ascii="Calibri" w:eastAsia="Calibri" w:hAnsi="Calibri" w:cs="Calibri"/>
          <w:sz w:val="26"/>
          <w:szCs w:val="26"/>
        </w:rPr>
        <w:t xml:space="preserve">Lakini imenijia akilini mwangu, na kwa kweli ina maana zote mbili hizo. Inahusiana na ustawi kamili, lakini haswa zaidi, mara nyingi, haswa zaidi na maelewano ya kibinadamu. Nadhani inawezekana kabisa kwamba wazo la shalom, ambalo lilipaswa kufanya, mwanzoni lilihusiana na maelewano ya kibinafsi, na kisha likaja kurejelea ustawi kamili.</w:t>
      </w:r>
    </w:p>
    <w:p w14:paraId="54527898" w14:textId="77777777" w:rsidR="00683CE6" w:rsidRPr="00AB1BD5" w:rsidRDefault="00683CE6">
      <w:pPr>
        <w:rPr>
          <w:sz w:val="26"/>
          <w:szCs w:val="26"/>
        </w:rPr>
      </w:pPr>
    </w:p>
    <w:p w14:paraId="7AE94A5D" w14:textId="77777777" w:rsidR="00683CE6" w:rsidRPr="00AB1BD5" w:rsidRDefault="00000000">
      <w:pPr xmlns:w="http://schemas.openxmlformats.org/wordprocessingml/2006/main">
        <w:rPr>
          <w:sz w:val="26"/>
          <w:szCs w:val="26"/>
        </w:rPr>
      </w:pPr>
      <w:r xmlns:w="http://schemas.openxmlformats.org/wordprocessingml/2006/main" w:rsidRPr="00AB1BD5">
        <w:rPr>
          <w:rFonts w:ascii="Calibri" w:eastAsia="Calibri" w:hAnsi="Calibri" w:cs="Calibri"/>
          <w:sz w:val="26"/>
          <w:szCs w:val="26"/>
        </w:rPr>
        <w:t xml:space="preserve">Ikiwa ndivyo ilivyo, inaonyesha dhana iliyozama ndani ya akili ya Kiebrania, na hiyo ni kwamba ustawi au ukosefu wa ustawi hupatikana kimsingi kimahusiano. Kwamba kiini cha ustawi, au angalau katika kiini cha ustawi kwa ujumla, ni amani. Hiyo ni kusema, maelewano kati ya watu.</w:t>
      </w:r>
    </w:p>
    <w:p w14:paraId="62D6C83F" w14:textId="77777777" w:rsidR="00683CE6" w:rsidRPr="00AB1BD5" w:rsidRDefault="00683CE6">
      <w:pPr>
        <w:rPr>
          <w:sz w:val="26"/>
          <w:szCs w:val="26"/>
        </w:rPr>
      </w:pPr>
    </w:p>
    <w:p w14:paraId="64CCF978" w14:textId="0FE67557" w:rsidR="00683CE6" w:rsidRPr="00AB1BD5" w:rsidRDefault="00000000">
      <w:pPr xmlns:w="http://schemas.openxmlformats.org/wordprocessingml/2006/main">
        <w:rPr>
          <w:sz w:val="26"/>
          <w:szCs w:val="26"/>
        </w:rPr>
      </w:pPr>
      <w:r xmlns:w="http://schemas.openxmlformats.org/wordprocessingml/2006/main" w:rsidRPr="00AB1BD5">
        <w:rPr>
          <w:rFonts w:ascii="Calibri" w:eastAsia="Calibri" w:hAnsi="Calibri" w:cs="Calibri"/>
          <w:sz w:val="26"/>
          <w:szCs w:val="26"/>
        </w:rPr>
        <w:t xml:space="preserve">Ustawi wa mahusiano ya watu uko katikati ya ustawi kamili. Na, unajua, kwa kweli, aina hiyo ya hisia mbili za amani mara nyingi huonekana katika neno hili katika Agano Jipya, na nadhani hiyo ndiyo unayo hapa. Katika muktadha, ni wazi anayo kwa sababu ataendelea na kuendeleza hili kwa upande wa kinyume chake, yaani, vita na mapigano ndani ya jamii katika :.1 hadi 6. Kwa hivyo, hakika ana akili hapa, au angalau ana akili, amani kama, au amani kwa upande wa maelewano ya watu.</w:t>
      </w:r>
    </w:p>
    <w:p w14:paraId="268B4F9B" w14:textId="77777777" w:rsidR="00683CE6" w:rsidRPr="00AB1BD5" w:rsidRDefault="00683CE6">
      <w:pPr>
        <w:rPr>
          <w:sz w:val="26"/>
          <w:szCs w:val="26"/>
        </w:rPr>
      </w:pPr>
    </w:p>
    <w:p w14:paraId="4979AD13" w14:textId="3248CC1A" w:rsidR="00683CE6" w:rsidRPr="00AB1BD5" w:rsidRDefault="00000000">
      <w:pPr xmlns:w="http://schemas.openxmlformats.org/wordprocessingml/2006/main">
        <w:rPr>
          <w:sz w:val="26"/>
          <w:szCs w:val="26"/>
        </w:rPr>
      </w:pPr>
      <w:r xmlns:w="http://schemas.openxmlformats.org/wordprocessingml/2006/main" w:rsidRPr="00AB1BD5">
        <w:rPr>
          <w:rFonts w:ascii="Calibri" w:eastAsia="Calibri" w:hAnsi="Calibri" w:cs="Calibri"/>
          <w:sz w:val="26"/>
          <w:szCs w:val="26"/>
        </w:rPr>
        <w:t xml:space="preserve">Lakini kuna sababu ya kuamini kwamba anafikiria pia ustawi kamili, ikijumuisha, kwa njia, amani ndani yetu. Ona kwamba anazungumzia njia ya upumbavu dhidi ya njia ya hekima katika sehemu iliyobaki ya kitabu cha Yakobo. Yakobo atazungumzia kuhusu hilo kwa upande wa mabishano, mtu aliyegawanyika, mtu aliyegawanyika, mtu mwenye nia mbili.</w:t>
      </w:r>
    </w:p>
    <w:p w14:paraId="5BF17B7B" w14:textId="77777777" w:rsidR="00683CE6" w:rsidRPr="00AB1BD5" w:rsidRDefault="00683CE6">
      <w:pPr>
        <w:rPr>
          <w:sz w:val="26"/>
          <w:szCs w:val="26"/>
        </w:rPr>
      </w:pPr>
    </w:p>
    <w:p w14:paraId="5A1B05C2" w14:textId="2E6154EC" w:rsidR="00683CE6" w:rsidRPr="00AB1BD5" w:rsidRDefault="00000000">
      <w:pPr xmlns:w="http://schemas.openxmlformats.org/wordprocessingml/2006/main">
        <w:rPr>
          <w:sz w:val="26"/>
          <w:szCs w:val="26"/>
        </w:rPr>
      </w:pPr>
      <w:r xmlns:w="http://schemas.openxmlformats.org/wordprocessingml/2006/main" w:rsidRPr="00AB1BD5">
        <w:rPr>
          <w:rFonts w:ascii="Calibri" w:eastAsia="Calibri" w:hAnsi="Calibri" w:cs="Calibri"/>
          <w:sz w:val="26"/>
          <w:szCs w:val="26"/>
        </w:rPr>
        <w:t xml:space="preserve">Amefanya hivyo tayari, bila shaka, katika 1.6, hasa 1.7. Kwa maana mtu huyo asidhani kwamba mtu mwenye nia mbili, asiye imara katika njia zake zote, atapokea chochote kutoka kwa Bwana. Naye atakileta tena kupitia neno lile lile katika mstari wa 8 wa sura ya 4. Safisheni mikono yenu, enyi wenye dhambi, na kuisafisha mioyo yenu, enyi wenye nia mbili, ili amani pia ijumuishe aina ya amani ndani yetu dhidi ya aina ya uhai, uhai binafsi, unaohusisha aina ya vita vya wenyewe kwa wenyewe ndani yetu. Sasa, anaendelea na kusema kwamba aina hii ya hekima pia ni ya upole, ambayo, bila shaka, inaimarisha tena wazo kwamba angalau sehemu ya kile kinachohusika katika amani ni makubaliano kati ya au kati ya watu, upole, epieikes, nyeti kwa mahitaji, hisia, na hisia za wengine, nyeti, nyeti kikamilifu kwa mahitaji, hisia, na hisia za wengine, isiyo ya mapigano, dhidi ya hasira, ugomvi, aina ya wepesi wa kushambulia chini ya uchochezi.</w:t>
      </w:r>
    </w:p>
    <w:p w14:paraId="59B8C8C7" w14:textId="77777777" w:rsidR="00683CE6" w:rsidRPr="00AB1BD5" w:rsidRDefault="00683CE6">
      <w:pPr>
        <w:rPr>
          <w:sz w:val="26"/>
          <w:szCs w:val="26"/>
        </w:rPr>
      </w:pPr>
    </w:p>
    <w:p w14:paraId="20FB6A50" w14:textId="10AAFCD8" w:rsidR="00683CE6" w:rsidRPr="00AB1BD5" w:rsidRDefault="00000000">
      <w:pPr xmlns:w="http://schemas.openxmlformats.org/wordprocessingml/2006/main">
        <w:rPr>
          <w:sz w:val="26"/>
          <w:szCs w:val="26"/>
        </w:rPr>
      </w:pPr>
      <w:r xmlns:w="http://schemas.openxmlformats.org/wordprocessingml/2006/main" w:rsidRPr="00AB1BD5">
        <w:rPr>
          <w:rFonts w:ascii="Calibri" w:eastAsia="Calibri" w:hAnsi="Calibri" w:cs="Calibri"/>
          <w:sz w:val="26"/>
          <w:szCs w:val="26"/>
        </w:rPr>
        <w:t xml:space="preserve">Na anabeba, anaendelea na sifa za hekima hii inayotoka juu kwa kuiita kama yenye akili wazi. Anatafsiri hii kama iliyo wazi kwa sababu, eupeithes. Kwa kifupi, hii ina maana ya kuamini vizuri au kuamini vizuri.</w:t>
      </w:r>
    </w:p>
    <w:p w14:paraId="682A47BE" w14:textId="77777777" w:rsidR="00683CE6" w:rsidRPr="00AB1BD5" w:rsidRDefault="00683CE6">
      <w:pPr>
        <w:rPr>
          <w:sz w:val="26"/>
          <w:szCs w:val="26"/>
        </w:rPr>
      </w:pPr>
    </w:p>
    <w:p w14:paraId="390F2535" w14:textId="4183F15E" w:rsidR="00683CE6" w:rsidRPr="00AB1BD5" w:rsidRDefault="00000000">
      <w:pPr xmlns:w="http://schemas.openxmlformats.org/wordprocessingml/2006/main">
        <w:rPr>
          <w:sz w:val="26"/>
          <w:szCs w:val="26"/>
        </w:rPr>
      </w:pPr>
      <w:r xmlns:w="http://schemas.openxmlformats.org/wordprocessingml/2006/main" w:rsidRPr="00AB1BD5">
        <w:rPr>
          <w:rFonts w:ascii="Calibri" w:eastAsia="Calibri" w:hAnsi="Calibri" w:cs="Calibri"/>
          <w:sz w:val="26"/>
          <w:szCs w:val="26"/>
        </w:rPr>
        <w:t xml:space="preserve">Hiyo ni kusema, kushawishika kwa urahisi au kuamini. Sasa, nadhani ni wazi kabisa, kwa msingi wa muktadha mpana wa kitabu na kwa msingi wa Agano Jipya kama ushuhuda mzima wa maandiko, kwamba anapozungumzia, anatumia eupeithes kwa maana ya kuamini vizuri au kuamini vizuri, kushawishika kwa urahisi, kuamini, hana akilini hisia ya kudanganyika au ya kukubali bila kujali. Kwa kweli, kwa kweli, waraka mzima wa Yakobo ni hoja dhidi ya kuamini mambo ambayo si kweli na kukumbatia ukweli, ambayo ina maana ya kuwa mwangalifu sana kutathmini ukweli na kuweka imani katika mambo yale tu yanayostahili kuaminiwa kwetu.</w:t>
      </w:r>
    </w:p>
    <w:p w14:paraId="15132C49" w14:textId="77777777" w:rsidR="00683CE6" w:rsidRPr="00AB1BD5" w:rsidRDefault="00683CE6">
      <w:pPr>
        <w:rPr>
          <w:sz w:val="26"/>
          <w:szCs w:val="26"/>
        </w:rPr>
      </w:pPr>
    </w:p>
    <w:p w14:paraId="1B96B1AE" w14:textId="77777777" w:rsidR="00683CE6" w:rsidRPr="00AB1BD5" w:rsidRDefault="00000000">
      <w:pPr xmlns:w="http://schemas.openxmlformats.org/wordprocessingml/2006/main">
        <w:rPr>
          <w:sz w:val="26"/>
          <w:szCs w:val="26"/>
        </w:rPr>
      </w:pPr>
      <w:r xmlns:w="http://schemas.openxmlformats.org/wordprocessingml/2006/main" w:rsidRPr="00AB1BD5">
        <w:rPr>
          <w:rFonts w:ascii="Calibri" w:eastAsia="Calibri" w:hAnsi="Calibri" w:cs="Calibri"/>
          <w:sz w:val="26"/>
          <w:szCs w:val="26"/>
        </w:rPr>
        <w:t xml:space="preserve">Kwa hivyo, si kwa maana ya kudanganyika au kukubali bila kujali, ambaye masuala si muhimu kwake. Lakini anazungumzia mtu anayesikiliza kinachosemwa. Tena, tukirudi nyuma, tukitafsiri hili kwa kuzingatia muktadha mpana wa kitabu, tukirudi nyuma hadi 119, kila mtu awe mwepesi kusikia.</w:t>
      </w:r>
    </w:p>
    <w:p w14:paraId="7F2B2CC9" w14:textId="77777777" w:rsidR="00683CE6" w:rsidRPr="00AB1BD5" w:rsidRDefault="00683CE6">
      <w:pPr>
        <w:rPr>
          <w:sz w:val="26"/>
          <w:szCs w:val="26"/>
        </w:rPr>
      </w:pPr>
    </w:p>
    <w:p w14:paraId="36620D49" w14:textId="1B4B6F79" w:rsidR="00683CE6" w:rsidRPr="00AB1BD5" w:rsidRDefault="00000000">
      <w:pPr xmlns:w="http://schemas.openxmlformats.org/wordprocessingml/2006/main">
        <w:rPr>
          <w:sz w:val="26"/>
          <w:szCs w:val="26"/>
        </w:rPr>
      </w:pPr>
      <w:r xmlns:w="http://schemas.openxmlformats.org/wordprocessingml/2006/main" w:rsidRPr="00AB1BD5">
        <w:rPr>
          <w:rFonts w:ascii="Calibri" w:eastAsia="Calibri" w:hAnsi="Calibri" w:cs="Calibri"/>
          <w:sz w:val="26"/>
          <w:szCs w:val="26"/>
        </w:rPr>
        <w:t xml:space="preserve">Mtu anayesikiliza kinachosemwa, akidhania thamani ya mtazamo wa mtu mwingine, mtu anayezungumza, na ambaye anatoa hitimisho la haki na lenye mantiki kutokana na hilo. Sasa, Yakobo anapendekeza hapa kwamba kutokuwa na mantiki na kutokuwa na mawazo yaliyofungwa, mtazamo unaosema, Nina akili yangu imeamua. Usinichanganye na ukweli. Kutokuwa na mantiki na kutokuwa na mawazo yaliyofungwa ni matokeo ya tamaa ya ubinafsi na wivu, wa aina ya ubinafsi.</w:t>
      </w:r>
    </w:p>
    <w:p w14:paraId="6AA48382" w14:textId="77777777" w:rsidR="00683CE6" w:rsidRPr="00AB1BD5" w:rsidRDefault="00683CE6">
      <w:pPr>
        <w:rPr>
          <w:sz w:val="26"/>
          <w:szCs w:val="26"/>
        </w:rPr>
      </w:pPr>
    </w:p>
    <w:p w14:paraId="4455F1D6" w14:textId="77777777" w:rsidR="00683CE6" w:rsidRPr="00AB1BD5" w:rsidRDefault="00000000">
      <w:pPr xmlns:w="http://schemas.openxmlformats.org/wordprocessingml/2006/main">
        <w:rPr>
          <w:sz w:val="26"/>
          <w:szCs w:val="26"/>
        </w:rPr>
      </w:pPr>
      <w:r xmlns:w="http://schemas.openxmlformats.org/wordprocessingml/2006/main" w:rsidRPr="00AB1BD5">
        <w:rPr>
          <w:rFonts w:ascii="Calibri" w:eastAsia="Calibri" w:hAnsi="Calibri" w:cs="Calibri"/>
          <w:sz w:val="26"/>
          <w:szCs w:val="26"/>
        </w:rPr>
        <w:t xml:space="preserve">Nimeamua. Nimefikia hitimisho rahisi. Usinichanganye na ukweli.</w:t>
      </w:r>
    </w:p>
    <w:p w14:paraId="302B6FE4" w14:textId="77777777" w:rsidR="00683CE6" w:rsidRPr="00AB1BD5" w:rsidRDefault="00683CE6">
      <w:pPr>
        <w:rPr>
          <w:sz w:val="26"/>
          <w:szCs w:val="26"/>
        </w:rPr>
      </w:pPr>
    </w:p>
    <w:p w14:paraId="0D704CCE" w14:textId="77777777" w:rsidR="00683CE6" w:rsidRPr="00AB1BD5" w:rsidRDefault="00000000">
      <w:pPr xmlns:w="http://schemas.openxmlformats.org/wordprocessingml/2006/main">
        <w:rPr>
          <w:sz w:val="26"/>
          <w:szCs w:val="26"/>
        </w:rPr>
      </w:pPr>
      <w:r xmlns:w="http://schemas.openxmlformats.org/wordprocessingml/2006/main" w:rsidRPr="00AB1BD5">
        <w:rPr>
          <w:rFonts w:ascii="Calibri" w:eastAsia="Calibri" w:hAnsi="Calibri" w:cs="Calibri"/>
          <w:sz w:val="26"/>
          <w:szCs w:val="26"/>
        </w:rPr>
        <w:t xml:space="preserve">Najua vyema zaidi. Sihitaji kusikia unachotaka kusema. Na hakika sihitaji kuchukua kwa uzito unachotaka kusema.</w:t>
      </w:r>
    </w:p>
    <w:p w14:paraId="283F3F8C" w14:textId="77777777" w:rsidR="00683CE6" w:rsidRPr="00AB1BD5" w:rsidRDefault="00683CE6">
      <w:pPr>
        <w:rPr>
          <w:sz w:val="26"/>
          <w:szCs w:val="26"/>
        </w:rPr>
      </w:pPr>
    </w:p>
    <w:p w14:paraId="1D75A6FE" w14:textId="38003D43" w:rsidR="00683CE6" w:rsidRPr="00AB1BD5" w:rsidRDefault="00000000">
      <w:pPr xmlns:w="http://schemas.openxmlformats.org/wordprocessingml/2006/main">
        <w:rPr>
          <w:sz w:val="26"/>
          <w:szCs w:val="26"/>
        </w:rPr>
      </w:pPr>
      <w:r xmlns:w="http://schemas.openxmlformats.org/wordprocessingml/2006/main" w:rsidRPr="00AB1BD5">
        <w:rPr>
          <w:rFonts w:ascii="Calibri" w:eastAsia="Calibri" w:hAnsi="Calibri" w:cs="Calibri"/>
          <w:sz w:val="26"/>
          <w:szCs w:val="26"/>
        </w:rPr>
        <w:t xml:space="preserve">Sasa, anaendelea kuielezea pia kama imejaa rehema na matunda mema. Sasa, bila shaka, Yakobo anapozungumzia rehema, ni wazi kwa msingi, hasa wa sura ya pili, kwamba hafikirii kuhusu hisia nzuri za joto kuhusu watu. Rehema haieleweki hasa katika suala la hisia bali katika suala la vitendo.</w:t>
      </w:r>
    </w:p>
    <w:p w14:paraId="45941C8A" w14:textId="77777777" w:rsidR="00683CE6" w:rsidRPr="00AB1BD5" w:rsidRDefault="00683CE6">
      <w:pPr>
        <w:rPr>
          <w:sz w:val="26"/>
          <w:szCs w:val="26"/>
        </w:rPr>
      </w:pPr>
    </w:p>
    <w:p w14:paraId="5E17B1CC" w14:textId="1C88B0DC" w:rsidR="00683CE6" w:rsidRPr="00AB1BD5" w:rsidRDefault="00000000">
      <w:pPr xmlns:w="http://schemas.openxmlformats.org/wordprocessingml/2006/main">
        <w:rPr>
          <w:sz w:val="26"/>
          <w:szCs w:val="26"/>
        </w:rPr>
      </w:pPr>
      <w:r xmlns:w="http://schemas.openxmlformats.org/wordprocessingml/2006/main" w:rsidRPr="00AB1BD5">
        <w:rPr>
          <w:rFonts w:ascii="Calibri" w:eastAsia="Calibri" w:hAnsi="Calibri" w:cs="Calibri"/>
          <w:sz w:val="26"/>
          <w:szCs w:val="26"/>
        </w:rPr>
        <w:t xml:space="preserve">Matendo ya rehema, aina ya mambo aliyoyaelezea katika 2:14 hadi 16, yamejaa rehema na matunda mema, rehema ya vitendo, kujali kwa vitendo kwa maskini na wanaoteseka, dhidi ya kuhodhi, na bila kutokuwa na uhakika. Angalau hivyo ndivyo RSV inavyotafsiri hivi. Bila kutokuwa na uhakika, neno hapa kwa kweli ni adiakritos, bila shaka.</w:t>
      </w:r>
    </w:p>
    <w:p w14:paraId="4E0CCCE1" w14:textId="77777777" w:rsidR="00683CE6" w:rsidRPr="00AB1BD5" w:rsidRDefault="00683CE6">
      <w:pPr>
        <w:rPr>
          <w:sz w:val="26"/>
          <w:szCs w:val="26"/>
        </w:rPr>
      </w:pPr>
    </w:p>
    <w:p w14:paraId="5C1CB18C" w14:textId="62D8EF6A" w:rsidR="00683CE6" w:rsidRPr="00AB1BD5" w:rsidRDefault="00000000">
      <w:pPr xmlns:w="http://schemas.openxmlformats.org/wordprocessingml/2006/main">
        <w:rPr>
          <w:sz w:val="26"/>
          <w:szCs w:val="26"/>
        </w:rPr>
      </w:pPr>
      <w:r xmlns:w="http://schemas.openxmlformats.org/wordprocessingml/2006/main" w:rsidRPr="00AB1BD5">
        <w:rPr>
          <w:rFonts w:ascii="Calibri" w:eastAsia="Calibri" w:hAnsi="Calibri" w:cs="Calibri"/>
          <w:sz w:val="26"/>
          <w:szCs w:val="26"/>
        </w:rPr>
        <w:t xml:space="preserve">Kwa kweli, aina ya neno hilo ilitumika katika 1.6, lakini na aombe kwa imani bila shaka. Na kwa kweli, aina nyingine ya neno hili ilitumika katika 2:4. Je, hamjafanya tofauti kati yenu na kuwa waamuzi wenye mawazo mabaya? Fanyeni tofauti kati yenu. Kwa hivyo mapema katika kitabu, aina ya neno hili ilitumika kurejelea shaka na inatumika kurejelea upendeleo.</w:t>
      </w:r>
    </w:p>
    <w:p w14:paraId="53D43195" w14:textId="77777777" w:rsidR="00683CE6" w:rsidRPr="00AB1BD5" w:rsidRDefault="00683CE6">
      <w:pPr>
        <w:rPr>
          <w:sz w:val="26"/>
          <w:szCs w:val="26"/>
        </w:rPr>
      </w:pPr>
    </w:p>
    <w:p w14:paraId="0E7F0649" w14:textId="77777777" w:rsidR="00683CE6" w:rsidRPr="00AB1BD5" w:rsidRDefault="00000000">
      <w:pPr xmlns:w="http://schemas.openxmlformats.org/wordprocessingml/2006/main">
        <w:rPr>
          <w:sz w:val="26"/>
          <w:szCs w:val="26"/>
        </w:rPr>
      </w:pPr>
      <w:r xmlns:w="http://schemas.openxmlformats.org/wordprocessingml/2006/main" w:rsidRPr="00AB1BD5">
        <w:rPr>
          <w:rFonts w:ascii="Calibri" w:eastAsia="Calibri" w:hAnsi="Calibri" w:cs="Calibri"/>
          <w:sz w:val="26"/>
          <w:szCs w:val="26"/>
        </w:rPr>
        <w:t xml:space="preserve">Ndiyo maana baadhi ya watu husisitiza kwamba njia bora ya kutafsiri neno hili hapa haina upendeleo, na baadhi ya tafsiri hulitafsiri hivyo. Kwa upande wa muktadha basi, anaweza kuonekana anapendekeza aina ya imani ya kweli, aina ya imani ya kweli inayojieleza kwa kuwatendea watu wote sawa bila kujali nafasi, hadhi, au utajiri au ukosefu wake. Aina ya imani inayojieleza kwa kuwatendea watu wote sawa bila upendeleo, hasa katika kukataa kuwadharau au kuwadharau maskini.</w:t>
      </w:r>
    </w:p>
    <w:p w14:paraId="3A20DA3D" w14:textId="77777777" w:rsidR="00683CE6" w:rsidRPr="00AB1BD5" w:rsidRDefault="00683CE6">
      <w:pPr>
        <w:rPr>
          <w:sz w:val="26"/>
          <w:szCs w:val="26"/>
        </w:rPr>
      </w:pPr>
    </w:p>
    <w:p w14:paraId="19612716" w14:textId="52552BAB" w:rsidR="00683CE6" w:rsidRPr="00AB1BD5" w:rsidRDefault="00000000">
      <w:pPr xmlns:w="http://schemas.openxmlformats.org/wordprocessingml/2006/main">
        <w:rPr>
          <w:sz w:val="26"/>
          <w:szCs w:val="26"/>
        </w:rPr>
      </w:pPr>
      <w:r xmlns:w="http://schemas.openxmlformats.org/wordprocessingml/2006/main" w:rsidRPr="00AB1BD5">
        <w:rPr>
          <w:rFonts w:ascii="Calibri" w:eastAsia="Calibri" w:hAnsi="Calibri" w:cs="Calibri"/>
          <w:sz w:val="26"/>
          <w:szCs w:val="26"/>
        </w:rPr>
        <w:t xml:space="preserve">Na kutokuwa na unafiki, bila unafiki au, ndiyo, bila kutokuwa na uhakika au kutokuwa na unafiki, kutokuwa na unafiki, bila unafiki, mkweli, hajifanyi au kujipendekeza ili kupata </w:t>
      </w:r>
      <w:r xmlns:w="http://schemas.openxmlformats.org/wordprocessingml/2006/main" w:rsidRPr="00AB1BD5">
        <w:rPr>
          <w:rFonts w:ascii="Calibri" w:eastAsia="Calibri" w:hAnsi="Calibri" w:cs="Calibri"/>
          <w:sz w:val="26"/>
          <w:szCs w:val="26"/>
        </w:rPr>
        <w:lastRenderedPageBreak xmlns:w="http://schemas.openxmlformats.org/wordprocessingml/2006/main"/>
      </w:r>
      <w:r xmlns:w="http://schemas.openxmlformats.org/wordprocessingml/2006/main" w:rsidRPr="00AB1BD5">
        <w:rPr>
          <w:rFonts w:ascii="Calibri" w:eastAsia="Calibri" w:hAnsi="Calibri" w:cs="Calibri"/>
          <w:sz w:val="26"/>
          <w:szCs w:val="26"/>
        </w:rPr>
        <w:t xml:space="preserve">kibali cha wengine. Tena, unaelewa msisitizo huu mkuu wa Jacobian, Jamesian kuhusu jumla </w:t>
      </w:r>
      <w:r xmlns:w="http://schemas.openxmlformats.org/wordprocessingml/2006/main" w:rsidR="0034289D">
        <w:rPr>
          <w:rFonts w:ascii="Calibri" w:eastAsia="Calibri" w:hAnsi="Calibri" w:cs="Calibri"/>
          <w:sz w:val="26"/>
          <w:szCs w:val="26"/>
        </w:rPr>
        <w:t xml:space="preserve">ili usijionyeshe tofauti na ulivyo. Huo ungekuwa udhihirisho wa mtu aliyegawanyika, si mzima, asiye na msimamo.</w:t>
      </w:r>
    </w:p>
    <w:p w14:paraId="3F253110" w14:textId="77777777" w:rsidR="00683CE6" w:rsidRPr="00AB1BD5" w:rsidRDefault="00683CE6">
      <w:pPr>
        <w:rPr>
          <w:sz w:val="26"/>
          <w:szCs w:val="26"/>
        </w:rPr>
      </w:pPr>
    </w:p>
    <w:p w14:paraId="10D803E3" w14:textId="287932BD" w:rsidR="00683CE6" w:rsidRPr="00AB1BD5" w:rsidRDefault="00000000">
      <w:pPr xmlns:w="http://schemas.openxmlformats.org/wordprocessingml/2006/main">
        <w:rPr>
          <w:sz w:val="26"/>
          <w:szCs w:val="26"/>
        </w:rPr>
      </w:pPr>
      <w:r xmlns:w="http://schemas.openxmlformats.org/wordprocessingml/2006/main" w:rsidRPr="00AB1BD5">
        <w:rPr>
          <w:rFonts w:ascii="Calibri" w:eastAsia="Calibri" w:hAnsi="Calibri" w:cs="Calibri"/>
          <w:sz w:val="26"/>
          <w:szCs w:val="26"/>
        </w:rPr>
        <w:t xml:space="preserve">Lakini hapa, anaanzisha aina ya mshikamano ambao hasasitizi mahali pengine, lakini inaonekana ni muhimu kwake kwa kuwa anautaja hapa, na hiyo ni kwamba hapapaswi kuwa na mgawanyiko kati ya sisi ni nani na nafsi tunayoiwasilisha hadharani kwa wengine. Hakuna kujifanya kwa Mungu au kwa wengine. Na hivyo, anaendelea kusema, na mavuno ya haki hupandwa kwa amani.</w:t>
      </w:r>
    </w:p>
    <w:p w14:paraId="4A19E378" w14:textId="77777777" w:rsidR="00683CE6" w:rsidRPr="00AB1BD5" w:rsidRDefault="00683CE6">
      <w:pPr>
        <w:rPr>
          <w:sz w:val="26"/>
          <w:szCs w:val="26"/>
        </w:rPr>
      </w:pPr>
    </w:p>
    <w:p w14:paraId="5E3861C9" w14:textId="77777777" w:rsidR="00683CE6" w:rsidRPr="00AB1BD5" w:rsidRDefault="00000000">
      <w:pPr xmlns:w="http://schemas.openxmlformats.org/wordprocessingml/2006/main">
        <w:rPr>
          <w:sz w:val="26"/>
          <w:szCs w:val="26"/>
        </w:rPr>
      </w:pPr>
      <w:r xmlns:w="http://schemas.openxmlformats.org/wordprocessingml/2006/main" w:rsidRPr="00AB1BD5">
        <w:rPr>
          <w:rFonts w:ascii="Calibri" w:eastAsia="Calibri" w:hAnsi="Calibri" w:cs="Calibri"/>
          <w:sz w:val="26"/>
          <w:szCs w:val="26"/>
        </w:rPr>
        <w:t xml:space="preserve">Hapa, bila shaka, kuna athari. Mavuno ya haki, haya yanaongezeka, kwa njia, katika biashara hii ya kuzaa matunda ambayo alitaja hapo awali, imejaa rehema na matunda mema, na pia hupandwa kwa amani. Na, bila shaka, hapa anaongezeka katika wazo hili la amani, kwanza ni safi, kisha amani.</w:t>
      </w:r>
    </w:p>
    <w:p w14:paraId="340C4B24" w14:textId="77777777" w:rsidR="00683CE6" w:rsidRPr="00AB1BD5" w:rsidRDefault="00683CE6">
      <w:pPr>
        <w:rPr>
          <w:sz w:val="26"/>
          <w:szCs w:val="26"/>
        </w:rPr>
      </w:pPr>
    </w:p>
    <w:p w14:paraId="56AB65DD" w14:textId="207F0E6A" w:rsidR="00683CE6" w:rsidRPr="00AB1BD5" w:rsidRDefault="00000000">
      <w:pPr xmlns:w="http://schemas.openxmlformats.org/wordprocessingml/2006/main">
        <w:rPr>
          <w:sz w:val="26"/>
          <w:szCs w:val="26"/>
        </w:rPr>
      </w:pPr>
      <w:r xmlns:w="http://schemas.openxmlformats.org/wordprocessingml/2006/main" w:rsidRPr="00AB1BD5">
        <w:rPr>
          <w:rFonts w:ascii="Calibri" w:eastAsia="Calibri" w:hAnsi="Calibri" w:cs="Calibri"/>
          <w:sz w:val="26"/>
          <w:szCs w:val="26"/>
        </w:rPr>
        <w:t xml:space="preserve">Mavuno ya haki hupandwa kwa amani na wale wanaofanya amani. Amani na maelewano, basi, ni athari, si machafuko, iwe ndani au ndani ya jamii katika uhusiano na wengine, si uharibifu, bali ukamilifu. Tena, wazo hili la amani ni ustawi kamili, si uharibifu, bali ukamilifu, afya, na kadhalika.</w:t>
      </w:r>
    </w:p>
    <w:p w14:paraId="086FBB8F" w14:textId="77777777" w:rsidR="00683CE6" w:rsidRPr="00AB1BD5" w:rsidRDefault="00683CE6">
      <w:pPr>
        <w:rPr>
          <w:sz w:val="26"/>
          <w:szCs w:val="26"/>
        </w:rPr>
      </w:pPr>
    </w:p>
    <w:p w14:paraId="417B227C" w14:textId="77777777" w:rsidR="00683CE6" w:rsidRPr="00AB1BD5" w:rsidRDefault="00000000">
      <w:pPr xmlns:w="http://schemas.openxmlformats.org/wordprocessingml/2006/main">
        <w:rPr>
          <w:sz w:val="26"/>
          <w:szCs w:val="26"/>
        </w:rPr>
      </w:pPr>
      <w:r xmlns:w="http://schemas.openxmlformats.org/wordprocessingml/2006/main" w:rsidRPr="00AB1BD5">
        <w:rPr>
          <w:rFonts w:ascii="Calibri" w:eastAsia="Calibri" w:hAnsi="Calibri" w:cs="Calibri"/>
          <w:sz w:val="26"/>
          <w:szCs w:val="26"/>
        </w:rPr>
        <w:t xml:space="preserve">Kwa kweli kuna aina fulani ya himizo lisilo wazi katika mstari wa 18, na hiyo ni kwamba, kama inavyotokea mara tu baada ya orodha hii ya sifa za hekima inayotoka juu, ikizungumzia sasa kuhusu athari zake, athari ya aina hii ya hekima, kwa kweli anapendekeza kwamba mambo haya yote ambayo amezungumzia, mambo kama upole, uwazi wa kufikiri, rehema, kuzaa matunda mema, kutokuwa na uhakika, kutokuwa na unafiki, kwamba haya yote, ikiwa ni sehemu ya hekima ya kweli, yanapaswa kufanywa katika muktadha wa kukuza amani katika jamii. Yanapaswa kufanywa kwa njia ambayo itakuza amani. Baadhi ya vitendo hivi, baadhi ya sifa hizi za hekima kutoka juu zinaweza kufanywa kwa njia ambayo ingesababisha athari kinyume kabisa.</w:t>
      </w:r>
    </w:p>
    <w:p w14:paraId="2BE6B81A" w14:textId="77777777" w:rsidR="00683CE6" w:rsidRPr="00AB1BD5" w:rsidRDefault="00683CE6">
      <w:pPr>
        <w:rPr>
          <w:sz w:val="26"/>
          <w:szCs w:val="26"/>
        </w:rPr>
      </w:pPr>
    </w:p>
    <w:p w14:paraId="4D319B1B" w14:textId="4558AE28" w:rsidR="00683CE6" w:rsidRPr="00AB1BD5" w:rsidRDefault="00000000">
      <w:pPr xmlns:w="http://schemas.openxmlformats.org/wordprocessingml/2006/main">
        <w:rPr>
          <w:sz w:val="26"/>
          <w:szCs w:val="26"/>
        </w:rPr>
      </w:pPr>
      <w:r xmlns:w="http://schemas.openxmlformats.org/wordprocessingml/2006/main" w:rsidRPr="00AB1BD5">
        <w:rPr>
          <w:rFonts w:ascii="Calibri" w:eastAsia="Calibri" w:hAnsi="Calibri" w:cs="Calibri"/>
          <w:sz w:val="26"/>
          <w:szCs w:val="26"/>
        </w:rPr>
        <w:t xml:space="preserve">Kwa mfano, kuhusu upole, ikiwa mtu angepuuza upole na akaupuuza upole na hakuuchukulia upole kama moja ya sifa za hekima hii kutoka juu kwa upande wa usemi wake, athari yake, kama ilivyoelezwa hapa katika mstari wa 18, mtu angeweza kufikiria upole au angeweza kuonyesha upole kwa upande wa kukataa kukabiliana na watu katika dhambi zao. Kumbuka, Yakobo anamalizia kitabu chake kwa kusema ikiwa mtu yeyote miongoni mwenu atapotea kutoka kwenye ukweli na mtu akamrudisha, jambo ambalo kwa vitendo lingehusisha mapambano fulani, mjulishe kwamba yeyote atakayemrudisha mwenye dhambi kutoka kwenye njia zake ataokoa roho yake kutoka kwenye mauti na kufunika dhambi nyingi. Au unaweza kuelewa kuwa na nia wazi kama kuwa wazi kwa kila kitu kilichoshuka chini bila utambuzi wowote.</w:t>
      </w:r>
    </w:p>
    <w:p w14:paraId="0318369A" w14:textId="77777777" w:rsidR="00683CE6" w:rsidRPr="00AB1BD5" w:rsidRDefault="00683CE6">
      <w:pPr>
        <w:rPr>
          <w:sz w:val="26"/>
          <w:szCs w:val="26"/>
        </w:rPr>
      </w:pPr>
    </w:p>
    <w:p w14:paraId="52F3529D" w14:textId="047AF33B" w:rsidR="00683CE6" w:rsidRPr="00AB1BD5" w:rsidRDefault="00000000">
      <w:pPr xmlns:w="http://schemas.openxmlformats.org/wordprocessingml/2006/main">
        <w:rPr>
          <w:sz w:val="26"/>
          <w:szCs w:val="26"/>
        </w:rPr>
      </w:pPr>
      <w:r xmlns:w="http://schemas.openxmlformats.org/wordprocessingml/2006/main" w:rsidRPr="00AB1BD5">
        <w:rPr>
          <w:rFonts w:ascii="Calibri" w:eastAsia="Calibri" w:hAnsi="Calibri" w:cs="Calibri"/>
          <w:sz w:val="26"/>
          <w:szCs w:val="26"/>
        </w:rPr>
        <w:t xml:space="preserve">Lakini hilo, bila shaka, lingekuwa uharibifu kwa jamii. Ukamilifu wa jamii na amani katika jamii hupatikana kwa kujali ukweli </w:t>
      </w:r>
      <w:r xmlns:w="http://schemas.openxmlformats.org/wordprocessingml/2006/main" w:rsidR="0034289D">
        <w:rPr>
          <w:rFonts w:ascii="Calibri" w:eastAsia="Calibri" w:hAnsi="Calibri" w:cs="Calibri"/>
          <w:sz w:val="26"/>
          <w:szCs w:val="26"/>
        </w:rPr>
        <w:lastRenderedPageBreak xmlns:w="http://schemas.openxmlformats.org/wordprocessingml/2006/main"/>
      </w:r>
      <w:r xmlns:w="http://schemas.openxmlformats.org/wordprocessingml/2006/main" w:rsidR="0034289D">
        <w:rPr>
          <w:rFonts w:ascii="Calibri" w:eastAsia="Calibri" w:hAnsi="Calibri" w:cs="Calibri"/>
          <w:sz w:val="26"/>
          <w:szCs w:val="26"/>
        </w:rPr>
        <w:t xml:space="preserve">na </w:t>
      </w:r>
      <w:r xmlns:w="http://schemas.openxmlformats.org/wordprocessingml/2006/main" w:rsidRPr="00AB1BD5">
        <w:rPr>
          <w:rFonts w:ascii="Calibri" w:eastAsia="Calibri" w:hAnsi="Calibri" w:cs="Calibri"/>
          <w:sz w:val="26"/>
          <w:szCs w:val="26"/>
        </w:rPr>
        <w:t xml:space="preserve">mafundisho sahihi. Lakini ikiwa mtu angekuwa na mtazamo wa kuwa na mawazo wazi ili mtazamo wowote kwamba mtu yeyote akubalike kwa sababu tu ulishikiliwa, ukweli huo, ikiwa ni pamoja na mafundisho sahihi, haukuwa muhimu tena, ambao kwa kweli ungeleta mgawanyiko na uharibifu kwa jamii.</w:t>
      </w:r>
    </w:p>
    <w:p w14:paraId="5BB5325E" w14:textId="77777777" w:rsidR="00683CE6" w:rsidRPr="00AB1BD5" w:rsidRDefault="00683CE6">
      <w:pPr>
        <w:rPr>
          <w:sz w:val="26"/>
          <w:szCs w:val="26"/>
        </w:rPr>
      </w:pPr>
    </w:p>
    <w:p w14:paraId="515A2F1E" w14:textId="79C0F2A8" w:rsidR="00683CE6" w:rsidRPr="00AB1BD5" w:rsidRDefault="00000000">
      <w:pPr xmlns:w="http://schemas.openxmlformats.org/wordprocessingml/2006/main">
        <w:rPr>
          <w:sz w:val="26"/>
          <w:szCs w:val="26"/>
        </w:rPr>
      </w:pPr>
      <w:r xmlns:w="http://schemas.openxmlformats.org/wordprocessingml/2006/main" w:rsidRPr="00AB1BD5">
        <w:rPr>
          <w:rFonts w:ascii="Calibri" w:eastAsia="Calibri" w:hAnsi="Calibri" w:cs="Calibri"/>
          <w:sz w:val="26"/>
          <w:szCs w:val="26"/>
        </w:rPr>
        <w:t xml:space="preserve">Naam, hii inatuleta kwenye sehemu ya sura ya 4, ambapo, kama nilivyosema, naamini kwamba anaendelea na kubainisha, kwanza kabisa, katika 4:1 hadi 6, hekima inayotoka chini, ambapo anaelezea vita na mapigano kati yenu na mengine yote huko. Na kisha, bila shaka, katika mistari ya 7 hadi 10, anabainisha, katika hukumu yangu, hekima inayotoka juu. Na kisha tena katika 4:11 hadi 12, anarudi kwenye kubainisha kwa njia nyingine hekima inayotoka chini ambayo amekuwa akiielezea katika 3:13 hadi 18.</w:t>
      </w:r>
    </w:p>
    <w:p w14:paraId="0BCE6C1E" w14:textId="77777777" w:rsidR="00683CE6" w:rsidRPr="00AB1BD5" w:rsidRDefault="00683CE6">
      <w:pPr>
        <w:rPr>
          <w:sz w:val="26"/>
          <w:szCs w:val="26"/>
        </w:rPr>
      </w:pPr>
    </w:p>
    <w:p w14:paraId="091662B0" w14:textId="77777777" w:rsidR="00683CE6" w:rsidRDefault="00000000">
      <w:pPr xmlns:w="http://schemas.openxmlformats.org/wordprocessingml/2006/main">
        <w:rPr>
          <w:rFonts w:ascii="Calibri" w:eastAsia="Calibri" w:hAnsi="Calibri" w:cs="Calibri"/>
          <w:sz w:val="26"/>
          <w:szCs w:val="26"/>
        </w:rPr>
      </w:pPr>
      <w:r xmlns:w="http://schemas.openxmlformats.org/wordprocessingml/2006/main" w:rsidRPr="00AB1BD5">
        <w:rPr>
          <w:rFonts w:ascii="Calibri" w:eastAsia="Calibri" w:hAnsi="Calibri" w:cs="Calibri"/>
          <w:sz w:val="26"/>
          <w:szCs w:val="26"/>
        </w:rPr>
        <w:t xml:space="preserve">Kwa vyovyote vile, hapa ni mahali pazuri pa kupumzisha.</w:t>
      </w:r>
    </w:p>
    <w:p w14:paraId="3B3CFD73" w14:textId="77777777" w:rsidR="00AB1BD5" w:rsidRDefault="00AB1BD5">
      <w:pPr>
        <w:rPr>
          <w:rFonts w:ascii="Calibri" w:eastAsia="Calibri" w:hAnsi="Calibri" w:cs="Calibri"/>
          <w:sz w:val="26"/>
          <w:szCs w:val="26"/>
        </w:rPr>
      </w:pPr>
    </w:p>
    <w:p w14:paraId="5A2B355A" w14:textId="77777777" w:rsidR="00AB1BD5" w:rsidRPr="00AB1BD5" w:rsidRDefault="00AB1BD5" w:rsidP="00AB1BD5">
      <w:pPr xmlns:w="http://schemas.openxmlformats.org/wordprocessingml/2006/main">
        <w:rPr>
          <w:rFonts w:ascii="Calibri" w:eastAsia="Calibri" w:hAnsi="Calibri" w:cs="Calibri"/>
          <w:sz w:val="26"/>
          <w:szCs w:val="26"/>
        </w:rPr>
      </w:pPr>
      <w:r xmlns:w="http://schemas.openxmlformats.org/wordprocessingml/2006/main" w:rsidRPr="00AB1BD5">
        <w:rPr>
          <w:rFonts w:ascii="Calibri" w:eastAsia="Calibri" w:hAnsi="Calibri" w:cs="Calibri"/>
          <w:sz w:val="26"/>
          <w:szCs w:val="26"/>
        </w:rPr>
        <w:t xml:space="preserve">Huyu ni Dkt. David Bower na mafundisho yake kuhusu Kujifunza Biblia kwa Kufata Neno la Mungu. Huu ni kipindi cha 25, </w:t>
      </w:r>
      <w:r xmlns:w="http://schemas.openxmlformats.org/wordprocessingml/2006/main" w:rsidRPr="00AB1BD5">
        <w:rPr>
          <w:rFonts w:ascii="Calibri" w:eastAsia="Calibri" w:hAnsi="Calibri" w:cs="Calibri"/>
          <w:sz w:val="26"/>
          <w:szCs w:val="26"/>
        </w:rPr>
        <w:br xmlns:w="http://schemas.openxmlformats.org/wordprocessingml/2006/main"/>
      </w:r>
      <w:r xmlns:w="http://schemas.openxmlformats.org/wordprocessingml/2006/main" w:rsidRPr="00AB1BD5">
        <w:rPr>
          <w:rFonts w:ascii="Calibri" w:eastAsia="Calibri" w:hAnsi="Calibri" w:cs="Calibri"/>
          <w:sz w:val="26"/>
          <w:szCs w:val="26"/>
        </w:rPr>
        <w:t xml:space="preserve">Yakobo 3:13-18.</w:t>
      </w:r>
    </w:p>
    <w:p w14:paraId="396E5E7A" w14:textId="77777777" w:rsidR="00AB1BD5" w:rsidRPr="00AB1BD5" w:rsidRDefault="00AB1BD5">
      <w:pPr>
        <w:rPr>
          <w:sz w:val="26"/>
          <w:szCs w:val="26"/>
        </w:rPr>
      </w:pPr>
    </w:p>
    <w:sectPr w:rsidR="00AB1BD5" w:rsidRPr="00AB1BD5">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857F4B" w14:textId="77777777" w:rsidR="00EF1E1E" w:rsidRDefault="00EF1E1E" w:rsidP="00AB1BD5">
      <w:r>
        <w:separator/>
      </w:r>
    </w:p>
  </w:endnote>
  <w:endnote w:type="continuationSeparator" w:id="0">
    <w:p w14:paraId="5DD9DAA8" w14:textId="77777777" w:rsidR="00EF1E1E" w:rsidRDefault="00EF1E1E" w:rsidP="00AB1B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5C50AF4" w14:textId="77777777" w:rsidR="00EF1E1E" w:rsidRDefault="00EF1E1E" w:rsidP="00AB1BD5">
      <w:r>
        <w:separator/>
      </w:r>
    </w:p>
  </w:footnote>
  <w:footnote w:type="continuationSeparator" w:id="0">
    <w:p w14:paraId="6433E6E7" w14:textId="77777777" w:rsidR="00EF1E1E" w:rsidRDefault="00EF1E1E" w:rsidP="00AB1BD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97469881"/>
      <w:docPartObj>
        <w:docPartGallery w:val="Page Numbers (Top of Page)"/>
        <w:docPartUnique/>
      </w:docPartObj>
    </w:sdtPr>
    <w:sdtEndPr>
      <w:rPr>
        <w:noProof/>
      </w:rPr>
    </w:sdtEndPr>
    <w:sdtContent>
      <w:p w14:paraId="08208DD6" w14:textId="70744BCC" w:rsidR="00AB1BD5" w:rsidRDefault="00AB1BD5">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2</w:t>
        </w:r>
        <w:r xmlns:w="http://schemas.openxmlformats.org/wordprocessingml/2006/main">
          <w:rPr>
            <w:noProof/>
          </w:rPr>
          <w:fldChar xmlns:w="http://schemas.openxmlformats.org/wordprocessingml/2006/main" w:fldCharType="end"/>
        </w:r>
      </w:p>
    </w:sdtContent>
  </w:sdt>
  <w:p w14:paraId="511241D7" w14:textId="77777777" w:rsidR="00AB1BD5" w:rsidRDefault="00AB1BD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EE60DBB"/>
    <w:multiLevelType w:val="hybridMultilevel"/>
    <w:tmpl w:val="C5F85306"/>
    <w:lvl w:ilvl="0" w:tplc="70D87850">
      <w:start w:val="1"/>
      <w:numFmt w:val="bullet"/>
      <w:lvlText w:val="●"/>
      <w:lvlJc w:val="left"/>
      <w:pPr>
        <w:ind w:left="720" w:hanging="360"/>
      </w:pPr>
    </w:lvl>
    <w:lvl w:ilvl="1" w:tplc="1D3003C6">
      <w:start w:val="1"/>
      <w:numFmt w:val="bullet"/>
      <w:lvlText w:val="○"/>
      <w:lvlJc w:val="left"/>
      <w:pPr>
        <w:ind w:left="1440" w:hanging="360"/>
      </w:pPr>
    </w:lvl>
    <w:lvl w:ilvl="2" w:tplc="12602DE4">
      <w:start w:val="1"/>
      <w:numFmt w:val="bullet"/>
      <w:lvlText w:val="■"/>
      <w:lvlJc w:val="left"/>
      <w:pPr>
        <w:ind w:left="2160" w:hanging="360"/>
      </w:pPr>
    </w:lvl>
    <w:lvl w:ilvl="3" w:tplc="D5D017D0">
      <w:start w:val="1"/>
      <w:numFmt w:val="bullet"/>
      <w:lvlText w:val="●"/>
      <w:lvlJc w:val="left"/>
      <w:pPr>
        <w:ind w:left="2880" w:hanging="360"/>
      </w:pPr>
    </w:lvl>
    <w:lvl w:ilvl="4" w:tplc="F704100C">
      <w:start w:val="1"/>
      <w:numFmt w:val="bullet"/>
      <w:lvlText w:val="○"/>
      <w:lvlJc w:val="left"/>
      <w:pPr>
        <w:ind w:left="3600" w:hanging="360"/>
      </w:pPr>
    </w:lvl>
    <w:lvl w:ilvl="5" w:tplc="17928D14">
      <w:start w:val="1"/>
      <w:numFmt w:val="bullet"/>
      <w:lvlText w:val="■"/>
      <w:lvlJc w:val="left"/>
      <w:pPr>
        <w:ind w:left="4320" w:hanging="360"/>
      </w:pPr>
    </w:lvl>
    <w:lvl w:ilvl="6" w:tplc="D61A337C">
      <w:start w:val="1"/>
      <w:numFmt w:val="bullet"/>
      <w:lvlText w:val="●"/>
      <w:lvlJc w:val="left"/>
      <w:pPr>
        <w:ind w:left="5040" w:hanging="360"/>
      </w:pPr>
    </w:lvl>
    <w:lvl w:ilvl="7" w:tplc="A48629B4">
      <w:start w:val="1"/>
      <w:numFmt w:val="bullet"/>
      <w:lvlText w:val="●"/>
      <w:lvlJc w:val="left"/>
      <w:pPr>
        <w:ind w:left="5760" w:hanging="360"/>
      </w:pPr>
    </w:lvl>
    <w:lvl w:ilvl="8" w:tplc="63B818F8">
      <w:start w:val="1"/>
      <w:numFmt w:val="bullet"/>
      <w:lvlText w:val="●"/>
      <w:lvlJc w:val="left"/>
      <w:pPr>
        <w:ind w:left="6480" w:hanging="360"/>
      </w:pPr>
    </w:lvl>
  </w:abstractNum>
  <w:num w:numId="1" w16cid:durableId="1786003609">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83CE6"/>
    <w:rsid w:val="0034289D"/>
    <w:rsid w:val="00683CE6"/>
    <w:rsid w:val="00AB1BD5"/>
    <w:rsid w:val="00EF1E1E"/>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71DDE7B"/>
  <w15:docId w15:val="{444B6CE8-EC1E-4DF8-8ECC-A199DBE2A9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sw"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AB1BD5"/>
    <w:pPr>
      <w:tabs>
        <w:tab w:val="center" w:pos="4680"/>
        <w:tab w:val="right" w:pos="9360"/>
      </w:tabs>
    </w:pPr>
  </w:style>
  <w:style w:type="character" w:customStyle="1" w:styleId="HeaderChar">
    <w:name w:val="Header Char"/>
    <w:basedOn w:val="DefaultParagraphFont"/>
    <w:link w:val="Header"/>
    <w:uiPriority w:val="99"/>
    <w:rsid w:val="00AB1BD5"/>
  </w:style>
  <w:style w:type="paragraph" w:styleId="Footer">
    <w:name w:val="footer"/>
    <w:basedOn w:val="Normal"/>
    <w:link w:val="FooterChar"/>
    <w:uiPriority w:val="99"/>
    <w:unhideWhenUsed/>
    <w:rsid w:val="00AB1BD5"/>
    <w:pPr>
      <w:tabs>
        <w:tab w:val="center" w:pos="4680"/>
        <w:tab w:val="right" w:pos="9360"/>
      </w:tabs>
    </w:pPr>
  </w:style>
  <w:style w:type="character" w:customStyle="1" w:styleId="FooterChar">
    <w:name w:val="Footer Char"/>
    <w:basedOn w:val="DefaultParagraphFont"/>
    <w:link w:val="Footer"/>
    <w:uiPriority w:val="99"/>
    <w:rsid w:val="00AB1BD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TotalTime>
  <Pages>11</Pages>
  <Words>5031</Words>
  <Characters>23374</Characters>
  <Application>Microsoft Office Word</Application>
  <DocSecurity>0</DocSecurity>
  <Lines>454</Lines>
  <Paragraphs>82</Paragraphs>
  <ScaleCrop>false</ScaleCrop>
  <HeadingPairs>
    <vt:vector size="2" baseType="variant">
      <vt:variant>
        <vt:lpstr>Title</vt:lpstr>
      </vt:variant>
      <vt:variant>
        <vt:i4>1</vt:i4>
      </vt:variant>
    </vt:vector>
  </HeadingPairs>
  <TitlesOfParts>
    <vt:vector size="1" baseType="lpstr">
      <vt:lpstr>Bauer Inductive Bible Study Lecture25</vt:lpstr>
    </vt:vector>
  </TitlesOfParts>
  <Company/>
  <LinksUpToDate>false</LinksUpToDate>
  <CharactersWithSpaces>28325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Bauer Inductive Bible Study Lecture25</dc:title>
  <dc:creator>TurboScribe.ai</dc:creator>
  <cp:lastModifiedBy>Ted Hildebrandt</cp:lastModifiedBy>
  <cp:revision>2</cp:revision>
  <dcterms:created xsi:type="dcterms:W3CDTF">2024-02-04T18:54:00Z</dcterms:created>
  <dcterms:modified xsi:type="dcterms:W3CDTF">2024-04-08T11:19:00Z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c763e908e1c44d404e5403a9f3f24735ff3e2c155a418734ec04995d018967a3</vt:lpwstr>
  </property>
</Properties>
</file>