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BE33" w14:textId="4BAC8379" w:rsidR="00B856F8" w:rsidRPr="00111F8D" w:rsidRDefault="00111F8D" w:rsidP="00111F8D">
      <w:pPr xmlns:w="http://schemas.openxmlformats.org/wordprocessingml/2006/main">
        <w:jc w:val="center"/>
        <w:rPr>
          <w:rFonts w:ascii="Calibri" w:eastAsia="Calibri" w:hAnsi="Calibri" w:cs="Calibri"/>
          <w:b/>
          <w:bCs/>
          <w:sz w:val="40"/>
          <w:szCs w:val="40"/>
          <w:lang w:val="fr-FR"/>
        </w:rPr>
      </w:pPr>
      <w:r xmlns:w="http://schemas.openxmlformats.org/wordprocessingml/2006/main" w:rsidRPr="00111F8D">
        <w:rPr>
          <w:rFonts w:ascii="Calibri" w:eastAsia="Calibri" w:hAnsi="Calibri" w:cs="Calibri"/>
          <w:b/>
          <w:bCs/>
          <w:sz w:val="40"/>
          <w:szCs w:val="40"/>
          <w:lang w:val="fr-FR"/>
        </w:rPr>
        <w:t xml:space="preserve">Dkt. Leslie Allen, Maombolezo, Kipindi cha 9, </w:t>
      </w:r>
      <w:r xmlns:w="http://schemas.openxmlformats.org/wordprocessingml/2006/main" w:rsidRPr="00111F8D">
        <w:rPr>
          <w:rFonts w:ascii="Calibri" w:eastAsia="Calibri" w:hAnsi="Calibri" w:cs="Calibri"/>
          <w:b/>
          <w:bCs/>
          <w:sz w:val="40"/>
          <w:szCs w:val="40"/>
          <w:lang w:val="fr-FR"/>
        </w:rPr>
        <w:br xmlns:w="http://schemas.openxmlformats.org/wordprocessingml/2006/main"/>
      </w:r>
      <w:r xmlns:w="http://schemas.openxmlformats.org/wordprocessingml/2006/main" w:rsidR="00000000" w:rsidRPr="00111F8D">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111F8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111F8D">
        <w:rPr>
          <w:rFonts w:ascii="Calibri" w:eastAsia="Calibri" w:hAnsi="Calibri" w:cs="Calibri"/>
          <w:b/>
          <w:bCs/>
          <w:sz w:val="40"/>
          <w:szCs w:val="40"/>
          <w:lang w:val="fr-FR"/>
        </w:rPr>
        <w:t xml:space="preserve">34-51</w:t>
      </w:r>
    </w:p>
    <w:p w14:paraId="15FA69B4" w14:textId="67A25148" w:rsidR="00111F8D" w:rsidRPr="00111F8D" w:rsidRDefault="00111F8D" w:rsidP="00111F8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111F8D">
        <w:rPr>
          <w:rFonts w:ascii="AA Times New Roman" w:eastAsia="Calibri" w:hAnsi="AA Times New Roman" w:cs="AA Times New Roman"/>
          <w:sz w:val="26"/>
          <w:szCs w:val="26"/>
          <w:lang w:val="fr-FR"/>
        </w:rPr>
        <w:t xml:space="preserve">© 2024 Leslie Allen na Ted Hildebrandt</w:t>
      </w:r>
    </w:p>
    <w:p w14:paraId="1A228253" w14:textId="77777777" w:rsidR="00111F8D" w:rsidRPr="00111F8D" w:rsidRDefault="00111F8D">
      <w:pPr>
        <w:rPr>
          <w:sz w:val="26"/>
          <w:szCs w:val="26"/>
          <w:lang w:val="fr-FR"/>
        </w:rPr>
      </w:pPr>
    </w:p>
    <w:p w14:paraId="789186E9" w14:textId="42BDF1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Huyu ni Dkt. Leslie Allen katika mafundisho yake kuhusu kitabu cha Maombolezo. Hii ni kipindi cha 9, Maombolezo 3:34-51. </w:t>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Pr="00111F8D">
        <w:rPr>
          <w:rFonts w:ascii="Calibri" w:eastAsia="Calibri" w:hAnsi="Calibri" w:cs="Calibri"/>
          <w:sz w:val="26"/>
          <w:szCs w:val="26"/>
        </w:rPr>
        <w:t xml:space="preserve">Katika video hii, tutaangalia Maombolezo sura ya 3 na mistari ya 34 hadi 51.</w:t>
      </w:r>
    </w:p>
    <w:p w14:paraId="01F1976D" w14:textId="77777777" w:rsidR="00B856F8" w:rsidRPr="00111F8D" w:rsidRDefault="00B856F8">
      <w:pPr>
        <w:rPr>
          <w:sz w:val="26"/>
          <w:szCs w:val="26"/>
        </w:rPr>
      </w:pPr>
    </w:p>
    <w:p w14:paraId="2C4AF0F6" w14:textId="2E8690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nataka kuongeza tanbihi, kana kwamba, kwenye sura ya 33 na neno hili kwa hiari, ambalo tulisema kutoka moyoni, asili ya Mungu, asili muhimu ya Mungu dhidi ya kile ambacho wakati mwingine anahitaji kufanya. Kuna maandiko mawili, moja katika Agano la Kale na moja katika Agano Jipya, ambayo yanahusu toba. Andiko moja liko katika Ezekieli, sura ya 18, mstari wa 23, na kisha mstari wa 32.</w:t>
      </w:r>
    </w:p>
    <w:p w14:paraId="520AE855" w14:textId="77777777" w:rsidR="00B856F8" w:rsidRPr="00111F8D" w:rsidRDefault="00B856F8">
      <w:pPr>
        <w:rPr>
          <w:sz w:val="26"/>
          <w:szCs w:val="26"/>
        </w:rPr>
      </w:pPr>
    </w:p>
    <w:p w14:paraId="077FE2FE" w14:textId="2C97F44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Ezekieli 18:33, 23. Je, mimi nafurahia kifo cha mtu mwovu, asema Bwana Mungu, wala si zaidi ya yeye kugeuka na kuacha njia zake, akaishi? Na baadaye katika mstari wa 32, sifurahii kifo cha mtu yeyote, asema Bwana Mungu.</w:t>
      </w:r>
    </w:p>
    <w:p w14:paraId="5033E325" w14:textId="77777777" w:rsidR="00B856F8" w:rsidRPr="00111F8D" w:rsidRDefault="00B856F8">
      <w:pPr>
        <w:rPr>
          <w:sz w:val="26"/>
          <w:szCs w:val="26"/>
        </w:rPr>
      </w:pPr>
    </w:p>
    <w:p w14:paraId="719DD71C" w14:textId="5CF02E2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Lugha hii imetajwa katika barua ya pili ya Petro, 2 Petro 3, na katika mstari wa 9. Mungu hapendi mtu yeyote apotee bali wote wafikie toba. Maandiko haya yanaendana sana na kile mshauri anachosema katika mstari wa 33 wa sura ya 3. Yeye hatesi au kumhuzunisha mtu yeyote kwa hiari. Lakini sasa tunaendelea na ubeti wetu mpya na aya mpya.</w:t>
      </w:r>
    </w:p>
    <w:p w14:paraId="4F5230C0" w14:textId="77777777" w:rsidR="00B856F8" w:rsidRPr="00111F8D" w:rsidRDefault="00B856F8">
      <w:pPr>
        <w:rPr>
          <w:sz w:val="26"/>
          <w:szCs w:val="26"/>
        </w:rPr>
      </w:pPr>
    </w:p>
    <w:p w14:paraId="1F251F07" w14:textId="6FDE034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Imejikita katika mistari ya 34 hadi 36. Wakati wafungwa wote wa nchi wanapokandamizwa chini ya miguu, wakati haki za binadamu zinapotoshwa mbele za Aliye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wakati kesi ya mtu inapotoshwa, je, Bwana haoni? Hapa, tuna mfululizo wa vifungu vya muda vyenye kifungu kikuu cha mwisho. Na maswali yanaibuka kuhusu ubeti huu maalum.</w:t>
      </w:r>
    </w:p>
    <w:p w14:paraId="6E240AE2" w14:textId="77777777" w:rsidR="00B856F8" w:rsidRPr="00111F8D" w:rsidRDefault="00B856F8">
      <w:pPr>
        <w:rPr>
          <w:sz w:val="26"/>
          <w:szCs w:val="26"/>
        </w:rPr>
      </w:pPr>
    </w:p>
    <w:p w14:paraId="77C27AE8" w14:textId="05B3EE7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Ni nyakati za aina gani zinazozingatiwa, na ni zipi kati ya nyakati zinazohusika na maombolezo katika hatua hii maalum? Na kisha, pili, kifungu hicho kikuu kinamaanisha nini? Kwa hivyo, kuna swali la kuchunguza nyakati hizi, lini, lini, lini, na kisha kifungu hicho kikuu cha mwisho mwishoni mwa mstari wa 36. Na pale ambapo hilo, hebu tuangalie kifungu hicho cha mwisho kwanza. Katika RSV mpya, je, Bwana haoni? Na NIV iko katika mstari huo huo.</w:t>
      </w:r>
    </w:p>
    <w:p w14:paraId="7AF20B64" w14:textId="77777777" w:rsidR="00B856F8" w:rsidRPr="00111F8D" w:rsidRDefault="00B856F8">
      <w:pPr>
        <w:rPr>
          <w:sz w:val="26"/>
          <w:szCs w:val="26"/>
        </w:rPr>
      </w:pPr>
    </w:p>
    <w:p w14:paraId="32ABF7EF" w14:textId="0664B4DC"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Je, Bwana hangeona mambo kama hayo? Na kwa hivyo, kuna makubaliano kati ya matoleo hayo mawili. Lakini kuna utata na ingewezekana kuichukua kama taarifa. Hakuna marejeleo ya moja kwa moja ya swali hapa.</w:t>
      </w:r>
    </w:p>
    <w:p w14:paraId="0A53685D" w14:textId="77777777" w:rsidR="00B856F8" w:rsidRPr="00111F8D" w:rsidRDefault="00B856F8">
      <w:pPr>
        <w:rPr>
          <w:sz w:val="26"/>
          <w:szCs w:val="26"/>
        </w:rPr>
      </w:pPr>
    </w:p>
    <w:p w14:paraId="3CD777C6" w14:textId="1CCBD7C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unaweza kutafsiri, Bwana haoni. Na mtoa maoni mmoja anachukua hilo angalau na kusema Mungu ni kipofu. Na kwa hivyo kuna mkanganyiko wa kitheolojia hapa.</w:t>
      </w:r>
    </w:p>
    <w:p w14:paraId="311AC56A" w14:textId="77777777" w:rsidR="00B856F8" w:rsidRPr="00111F8D" w:rsidRDefault="00B856F8">
      <w:pPr>
        <w:rPr>
          <w:sz w:val="26"/>
          <w:szCs w:val="26"/>
        </w:rPr>
      </w:pPr>
    </w:p>
    <w:p w14:paraId="6B144F38" w14:textId="7842DADA"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inaendana na tafsiri fulani ambayo sijaitaja hapo awali kuhusu maombolezo hayo ya ushuhuda hapo awali katika Sura ya 3, kwamba ina mfululizo wa mashtaka dhidi ya Mungu kwa kweli badala ya kuashiria hatia. Na hivyo hiyo ni njia moja ambayo mtu anaweza kuifuata, lakini si njia ambayo mimi, njia ambayo nataka kuikanyaga. Lakini inaweza kuchukuliwa kama swali.</w:t>
      </w:r>
    </w:p>
    <w:p w14:paraId="052FFDC6" w14:textId="77777777" w:rsidR="00B856F8" w:rsidRPr="00111F8D" w:rsidRDefault="00B856F8">
      <w:pPr>
        <w:rPr>
          <w:sz w:val="26"/>
          <w:szCs w:val="26"/>
        </w:rPr>
      </w:pPr>
    </w:p>
    <w:p w14:paraId="1D275419" w14:textId="0C4E287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Inategemea sauti. Kwa kawaida, kwa Kiebrania, kuna kipengele kidogo maalum kinachowekwa mwishoni mwa neno la kwanza katika swali, ambacho kinamwonya msikilizaji au msomaji kwamba kuna swali linalokuja. Lakini kinaweza kuachwa, hasa wakati kifungu kikuu kinapotanguliwa na vifungu vingine.</w:t>
      </w:r>
    </w:p>
    <w:p w14:paraId="08D1FB48" w14:textId="77777777" w:rsidR="00B856F8" w:rsidRPr="00111F8D" w:rsidRDefault="00B856F8">
      <w:pPr>
        <w:rPr>
          <w:sz w:val="26"/>
          <w:szCs w:val="26"/>
        </w:rPr>
      </w:pPr>
    </w:p>
    <w:p w14:paraId="7AA1B578" w14:textId="0B68FF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wakati mwingine tunapata jambo hili kwa Kiingereza. Tunaweza kusema, unaenda kununua vitu alasiri ya leo. Na sauti yetu inaonyesha kwamba ni kauli.</w:t>
      </w:r>
    </w:p>
    <w:p w14:paraId="28BBC544" w14:textId="77777777" w:rsidR="00B856F8" w:rsidRPr="00111F8D" w:rsidRDefault="00B856F8">
      <w:pPr>
        <w:rPr>
          <w:sz w:val="26"/>
          <w:szCs w:val="26"/>
        </w:rPr>
      </w:pPr>
    </w:p>
    <w:p w14:paraId="468B812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tunaweza kuiweka katika fomu, unaenda kununua bidhaa alasiri ya leo. Na hilo ni swali. Na hivyo inategemea sauti ya mtu.</w:t>
      </w:r>
    </w:p>
    <w:p w14:paraId="70E722B0" w14:textId="77777777" w:rsidR="00B856F8" w:rsidRPr="00111F8D" w:rsidRDefault="00B856F8">
      <w:pPr>
        <w:rPr>
          <w:sz w:val="26"/>
          <w:szCs w:val="26"/>
        </w:rPr>
      </w:pPr>
    </w:p>
    <w:p w14:paraId="6E2AB27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tatizo letu ni kwamba Kiebrania hakina alama ya kuuliza. Na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hakuna dalili ya swali. Na hakuna alama ya kuuliza.</w:t>
      </w:r>
    </w:p>
    <w:p w14:paraId="770E9603" w14:textId="77777777" w:rsidR="00B856F8" w:rsidRPr="00111F8D" w:rsidRDefault="00B856F8">
      <w:pPr>
        <w:rPr>
          <w:sz w:val="26"/>
          <w:szCs w:val="26"/>
        </w:rPr>
      </w:pPr>
    </w:p>
    <w:p w14:paraId="059DF63E" w14:textId="625602E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kuna utata huu hapa. Lakini kwa ujumla, maana inaonekana kuwa Bwana haoni kama swali. Lakini basi kuna chaguo la tatu ambalo tunaweza kulichukulia kama kauli na kutoa maana nyingine kwa kitenzi hicho tazama. Na wafasiri na tafsiri kadhaa hufanya hivyo.</w:t>
      </w:r>
    </w:p>
    <w:p w14:paraId="17FC5376" w14:textId="77777777" w:rsidR="00B856F8" w:rsidRPr="00111F8D" w:rsidRDefault="00B856F8">
      <w:pPr>
        <w:rPr>
          <w:sz w:val="26"/>
          <w:szCs w:val="26"/>
        </w:rPr>
      </w:pPr>
    </w:p>
    <w:p w14:paraId="461A8C6A" w14:textId="474F1C7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maalum ya kitenzi tazama ni kwamba Bwana haangalii. Bwana haangalii hili kwa idhini. Na kwa hivyo, tunapata maana ile ile mwishoni kama tunavyopata kwa swali.</w:t>
      </w:r>
    </w:p>
    <w:p w14:paraId="0389A158" w14:textId="77777777" w:rsidR="00B856F8" w:rsidRPr="00111F8D" w:rsidRDefault="00B856F8">
      <w:pPr>
        <w:rPr>
          <w:sz w:val="26"/>
          <w:szCs w:val="26"/>
        </w:rPr>
      </w:pPr>
    </w:p>
    <w:p w14:paraId="51FF507C" w14:textId="646EB97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Kinachonishawishi zaidi ya swali linaloonekana ni kwamba mara kadhaa katika kitabu cha Maombolezo, tuna kitenzi hiki kinachosema na mada ya kimungu. Na kila mara kina maana mahali pengine ya kutambua tatizo kwa lengo la kufanya jambo fulani kulihusu. Na kwa hivyo labda ndivyo ilivyo hapa.</w:t>
      </w:r>
    </w:p>
    <w:p w14:paraId="4ABF82A2" w14:textId="77777777" w:rsidR="00B856F8" w:rsidRPr="00111F8D" w:rsidRDefault="00B856F8">
      <w:pPr>
        <w:rPr>
          <w:sz w:val="26"/>
          <w:szCs w:val="26"/>
        </w:rPr>
      </w:pPr>
    </w:p>
    <w:p w14:paraId="300355AC" w14:textId="64480B1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hilo linaashiria swali: je, Bwana haoni? Lakini vipi kuhusu tatizo lingine? Vifungu hivi vya muda vinarejelea nini? Naam, havirejelei dhahiri hali ya maafa ambayo tumewahi kuwa nayo hapo awali. Unajua, uvamizi wa Yuda, kutekwa kwa Yerusalemu baada ya kuzingirwa kwa miezi 18 kwa muda mrefu. Hatuonekani tukiwa tunaishi zamani hapa.</w:t>
      </w:r>
    </w:p>
    <w:p w14:paraId="0AFA72A4" w14:textId="77777777" w:rsidR="00B856F8" w:rsidRPr="00111F8D" w:rsidRDefault="00B856F8">
      <w:pPr>
        <w:rPr>
          <w:sz w:val="26"/>
          <w:szCs w:val="26"/>
        </w:rPr>
      </w:pPr>
    </w:p>
    <w:p w14:paraId="450CB82C" w14:textId="54AE32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janga hilo la zamani na dhiki iliyosababisha. Badala yake, inaonekana inaangalia hali ya sasa ya kutaniko. Kwao, kuzingirwa kulikuwa kumekwisha.</w:t>
      </w:r>
    </w:p>
    <w:p w14:paraId="14024B7A" w14:textId="77777777" w:rsidR="00B856F8" w:rsidRPr="00111F8D" w:rsidRDefault="00B856F8">
      <w:pPr>
        <w:rPr>
          <w:sz w:val="26"/>
          <w:szCs w:val="26"/>
        </w:rPr>
      </w:pPr>
    </w:p>
    <w:p w14:paraId="3716327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Kwao, vita vilikuwa vimekwisha. Na walikuwa katika hali ya baada ya vita. Lakini matatizo bado yalikuwa mengi kwa sababu sasa walikuwa katika nchi iliyotekwa na walikuwa chini ya uvamizi wa kijeshi.</w:t>
      </w:r>
    </w:p>
    <w:p w14:paraId="699B6422" w14:textId="77777777" w:rsidR="00B856F8" w:rsidRPr="00111F8D" w:rsidRDefault="00B856F8">
      <w:pPr>
        <w:rPr>
          <w:sz w:val="26"/>
          <w:szCs w:val="26"/>
        </w:rPr>
      </w:pPr>
    </w:p>
    <w:p w14:paraId="095D6930" w14:textId="5E23040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hilo liliibua matatizo yake yenyewe. Tutagundua kwamba sura ya 5 inashughulikia hali hiyo hiyo ya kisasa. Lakini ubeti huu unafungua njia kwa kuzingatia hali ya sasa.</w:t>
      </w:r>
    </w:p>
    <w:p w14:paraId="5F98FB13" w14:textId="77777777" w:rsidR="00B856F8" w:rsidRPr="00111F8D" w:rsidRDefault="00B856F8">
      <w:pPr>
        <w:rPr>
          <w:sz w:val="26"/>
          <w:szCs w:val="26"/>
        </w:rPr>
      </w:pPr>
    </w:p>
    <w:p w14:paraId="0AE5014A" w14:textId="1C36CE8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hali hizi za jumla zina umuhimu mkubwa kwa kutaniko waliko sasa, badala ya kuhusika katika huzuni, kuendelea na huzuni kuhusu kile kilichotokea, janga baya kama lilivyokuwa, au dhiki mbaya iliyosababisha. Unafikishwa ghafla kwenye wakati uliopo. Na kuna kutajwa kwa kutendewa vibaya kwa wafungwa wa vita na jeshi linalovamia wakati wafungwa wote wa nchi wanapokandamizwa chini ya miguu.</w:t>
      </w:r>
    </w:p>
    <w:p w14:paraId="0E6F3141" w14:textId="77777777" w:rsidR="00B856F8" w:rsidRPr="00111F8D" w:rsidRDefault="00B856F8">
      <w:pPr>
        <w:rPr>
          <w:sz w:val="26"/>
          <w:szCs w:val="26"/>
        </w:rPr>
      </w:pPr>
    </w:p>
    <w:p w14:paraId="5AC13505" w14:textId="0DE5C61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Hiki ndicho walichokuwa wakikiona na kukipitia. Na hii yote ilikuwa sehemu ya sera ya jumla, sera mbaya iliyoelezwa katika mstari wa 35. Haki za binadamu zilikuwa zikipotoshwa.</w:t>
      </w:r>
    </w:p>
    <w:p w14:paraId="411BF9AD" w14:textId="77777777" w:rsidR="00B856F8" w:rsidRPr="00111F8D" w:rsidRDefault="00B856F8">
      <w:pPr>
        <w:rPr>
          <w:sz w:val="26"/>
          <w:szCs w:val="26"/>
        </w:rPr>
      </w:pPr>
    </w:p>
    <w:p w14:paraId="69463B29" w14:textId="51AB69E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Haki za binadamu zilikuwa zikipotoshwa. Hali hizi zenye kuhuzunisha zilikuwa zile ambazo walikuwa wakipitia kila wakati, lakini ziliongezwa mbele ya Aliye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w:t>
      </w:r>
    </w:p>
    <w:p w14:paraId="46588184" w14:textId="77777777" w:rsidR="00B856F8" w:rsidRPr="00111F8D" w:rsidRDefault="00B856F8">
      <w:pPr>
        <w:rPr>
          <w:sz w:val="26"/>
          <w:szCs w:val="26"/>
        </w:rPr>
      </w:pPr>
    </w:p>
    <w:p w14:paraId="4C6D74D4" w14:textId="2D9B08AA"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inaandaa njia kwa kifungu hicho cha mwisho. Lakini kabla hatujafika hapo, tunapata maelezo mengine ya sera ya jumla ya ukosefu wa haki ambayo kutaniko lilikuwa likishuhudia na kupitia. Kesi ya mtu inapopotoshwa, unalalamika kwa mamlaka, na hakuna kinachotokea.</w:t>
      </w:r>
    </w:p>
    <w:p w14:paraId="1E27B49F" w14:textId="77777777" w:rsidR="00B856F8" w:rsidRPr="00111F8D" w:rsidRDefault="00B856F8">
      <w:pPr>
        <w:rPr>
          <w:sz w:val="26"/>
          <w:szCs w:val="26"/>
        </w:rPr>
      </w:pPr>
    </w:p>
    <w:p w14:paraId="7448F5CD" w14:textId="7EF0207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kulikuwa na dhiki mpya katika hali mpya mbaya. Lakini kuna usemi huu wa kuokoa hapa, kifungu hiki cha kuokoa katika mstari wa 35, mbele za Aliye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Na hili ni neno jipya kwa Mungu, Mungu mwenye nguvu zote, Mungu anayeona yote.</w:t>
      </w:r>
    </w:p>
    <w:p w14:paraId="2E0AA299" w14:textId="77777777" w:rsidR="00B856F8" w:rsidRPr="00111F8D" w:rsidRDefault="00B856F8">
      <w:pPr>
        <w:rPr>
          <w:sz w:val="26"/>
          <w:szCs w:val="26"/>
        </w:rPr>
      </w:pPr>
    </w:p>
    <w:p w14:paraId="690C9B6D" w14:textId="7D11D21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hivyo hilo linaonekana katika swali hilo la moja kwa moja mwishoni: je, Bwana haoni? Na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kuna uhakikisho huu. Kama mtoa maoni mmoja anavyosema, Yahweh ndiye mtetezi wa haki, na anaweza kuaminiwa kushughulikia hali hizi mbaya. Kwa hivyo, kuna uhakikisho hapa, kuna faraja.</w:t>
      </w:r>
    </w:p>
    <w:p w14:paraId="23B38841" w14:textId="77777777" w:rsidR="00B856F8" w:rsidRPr="00111F8D" w:rsidRDefault="00B856F8">
      <w:pPr>
        <w:rPr>
          <w:sz w:val="26"/>
          <w:szCs w:val="26"/>
        </w:rPr>
      </w:pPr>
    </w:p>
    <w:p w14:paraId="397EEF6B" w14:textId="382C6D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ni suala la malalamiko. Nimetaja hapo awali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kwamba maandishi muhimu ya kinabii </w:t>
      </w:r>
      <w:proofErr xmlns:w="http://schemas.openxmlformats.org/wordprocessingml/2006/main" w:type="gramEnd"/>
      <w:r xmlns:w="http://schemas.openxmlformats.org/wordprocessingml/2006/main" w:rsidR="00C76F93">
        <w:rPr>
          <w:rFonts w:ascii="Calibri" w:eastAsia="Calibri" w:hAnsi="Calibri" w:cs="Calibri"/>
          <w:sz w:val="26"/>
          <w:szCs w:val="26"/>
        </w:rPr>
        <w:t xml:space="preserve">katika Isaya sura ya 10 yalihusisha uvamizi, uvamizi wa kigeni baada yake, na, katika hali hiyo, ilikuwa Waashuri. Kifungu kinaanza kwa kusema kwamba Ashuru ni fimbo ya hasira yangu, na ninaitumia Ashuru kuiadhibu Yuda.</w:t>
      </w:r>
    </w:p>
    <w:p w14:paraId="55B3B27D" w14:textId="77777777" w:rsidR="00B856F8" w:rsidRPr="00111F8D" w:rsidRDefault="00B856F8">
      <w:pPr>
        <w:rPr>
          <w:sz w:val="26"/>
          <w:szCs w:val="26"/>
        </w:rPr>
      </w:pPr>
    </w:p>
    <w:p w14:paraId="69D33E59" w14:textId="35ECA9F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Ndiyo, sawa. Lakini kisha inaendelea kuzungumzia malalamiko ambayo Wayahudi walikuwa nayo, na inasema, lakini Ashuru hufanya zaidi ya nilivyokusudia na kuwaadhibu ninyi zaidi ya nilivyotaka muadhibiwe. Na hivyo, wao, nao, lazima waadhibiwe.</w:t>
      </w:r>
    </w:p>
    <w:p w14:paraId="680BCD79" w14:textId="77777777" w:rsidR="00B856F8" w:rsidRPr="00111F8D" w:rsidRDefault="00B856F8">
      <w:pPr>
        <w:rPr>
          <w:sz w:val="26"/>
          <w:szCs w:val="26"/>
        </w:rPr>
      </w:pPr>
    </w:p>
    <w:p w14:paraId="27D67F70" w14:textId="38C20B3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kulikuwa na pande hizi mbili, adhabu ya Yuda, adhabu iliyozidi kwa upande wa jeshi lililovamia, na kisha zaidi ya hapo, Mungu akiingilia kati, Waashuri walihitaji kuadhibiwa kwa zamu. Na sera hiyo ya pande mbili, sehemu hiyo ya pili inazingatiwa hapa, kwa sababu hapa kuna malalamiko, hapa kuna malalamiko. Kuhusu uvamizi huu wa kijeshi, mtu anafikiria mara moja sura ya 10 ya Isaya, na jinsi ilivyo muhimu hapa kwamba malalamiko kama haya hayataruhusiwa kuendelea; yatashughulikiwa.</w:t>
      </w:r>
    </w:p>
    <w:p w14:paraId="6AE3B56A" w14:textId="77777777" w:rsidR="00B856F8" w:rsidRPr="00111F8D" w:rsidRDefault="00B856F8">
      <w:pPr>
        <w:rPr>
          <w:sz w:val="26"/>
          <w:szCs w:val="26"/>
        </w:rPr>
      </w:pPr>
    </w:p>
    <w:p w14:paraId="3CB39985" w14:textId="42CD6319"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Kwa hivyo, Mungu huyu mwenye nguvu, anajua yote kuihusu, na hatasimama kwa kunyimwa huku haki za binadamu. Mungu yuko upande wako. Na kuna dokezo kidogo hapa, hakikisha uko upande wa Mungu kwa kutubu.</w:t>
      </w:r>
    </w:p>
    <w:p w14:paraId="51156074" w14:textId="77777777" w:rsidR="00B856F8" w:rsidRPr="00111F8D" w:rsidRDefault="00B856F8">
      <w:pPr>
        <w:rPr>
          <w:sz w:val="26"/>
          <w:szCs w:val="26"/>
        </w:rPr>
      </w:pPr>
    </w:p>
    <w:p w14:paraId="3C221383" w14:textId="328D1CA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hii ndiyo hoja atakayoifikia muda mfupi ujao. Tunafika kwenye mistari ya 37 hadi 39, na hii ndiyo ubeti wa mwisho kabla ya kuwa na wito wa maombi katika 40 hadi 41. Tunaweza kusema ni hoja ya mwisho katika mahubiri kabla ya wito wa madhabahu unaokuja katika mistari ya 40 na 41.</w:t>
      </w:r>
    </w:p>
    <w:p w14:paraId="02536C79" w14:textId="77777777" w:rsidR="00B856F8" w:rsidRPr="00111F8D" w:rsidRDefault="00B856F8">
      <w:pPr>
        <w:rPr>
          <w:sz w:val="26"/>
          <w:szCs w:val="26"/>
        </w:rPr>
      </w:pPr>
    </w:p>
    <w:p w14:paraId="5575164D" w14:textId="6D17B7E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mfuatiliaji, mshauri, anarudia mpangilio wa hukumu na wokovu aliouweka katika 31 hadi 33. Na anasema hapa, italazimika kuangalia kwa makini zaidi kuliko kile ninachosoma. Ni nani anayeweza kuamuru na kufanya hivyo ikiwa Bwana hajaamriwa? Je, si kutoka kinywani mwa Aliye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kwamba mema na mabaya hutoka? Kwa nini mtu yeyote anayepumua alalamike kuhusu adhabu ya dhambi zake? Kuna tatizo na swali hilo. Kwa kweli, swali hilo lote katika mstari wa 37, ni nani anayeweza kuamuru na kufanya hivyo ikiwa Bwana hajaamriwa? Na jibu ni wazi hakuna mtu, hakuna mtu.</w:t>
      </w:r>
    </w:p>
    <w:p w14:paraId="07E57899" w14:textId="77777777" w:rsidR="00B856F8" w:rsidRPr="00111F8D" w:rsidRDefault="00B856F8">
      <w:pPr>
        <w:rPr>
          <w:sz w:val="26"/>
          <w:szCs w:val="26"/>
        </w:rPr>
      </w:pPr>
    </w:p>
    <w:p w14:paraId="095029ED" w14:textId="3BC3F13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Kama Bwana hajaiamuru, basi hakuna mtu anayeweza kuiamuru na kuikamilisha. Na hivyo ndivyo ilivyo. Lakini tuna tatizo pale ambapo Kiebrania kinahusika, kwamba neno hilo "ikiwa" halipo.</w:t>
      </w:r>
    </w:p>
    <w:p w14:paraId="6365203E" w14:textId="77777777" w:rsidR="00B856F8" w:rsidRPr="00111F8D" w:rsidRDefault="00B856F8">
      <w:pPr>
        <w:rPr>
          <w:sz w:val="26"/>
          <w:szCs w:val="26"/>
        </w:rPr>
      </w:pPr>
    </w:p>
    <w:p w14:paraId="3992DEBD" w14:textId="4B8C1BF8"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hilo “ikiwa” limewekwa katika RSV mpya na katika NIV ili kupata maana fulani. Lakini ikiwa huna neno hilo “ikiwa,” basi lazima ufikirie tena kuhusu maana yake. Na kwa mfano, inamaanisha kwamba kifungu hicho cha pili si kama Bwana hajakiamuru, lakini ni swali, je, Bwana hajakiamuru? Na kwa hivyo, ni nani anayeweza kuamuru na kufanya hivyo? Mungu.</w:t>
      </w:r>
    </w:p>
    <w:p w14:paraId="5277C7EF" w14:textId="77777777" w:rsidR="00B856F8" w:rsidRPr="00111F8D" w:rsidRDefault="00B856F8">
      <w:pPr>
        <w:rPr>
          <w:sz w:val="26"/>
          <w:szCs w:val="26"/>
        </w:rPr>
      </w:pPr>
    </w:p>
    <w:p w14:paraId="583DFC68" w14:textId="24437B6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Mungu ndiye anayeweza kutoa amri na kuitimiza. Na je, Bwana hakuiamuru? Kinachonielekeza mimi, pamoja na wafafanuzi wengine, kwenye maelezo haya mbadala ni kwamba inaelewa aina ya lugha ambayo ilikuwa imetumika hapo awali katika Maombolezo. Katika mstari wa 17 wa sura ya 1, Bwana anaamuru dhidi ya Yakobo kwamba jirani yake awe adui zake.</w:t>
      </w:r>
    </w:p>
    <w:p w14:paraId="5D0900CA" w14:textId="77777777" w:rsidR="00B856F8" w:rsidRPr="00111F8D" w:rsidRDefault="00B856F8">
      <w:pPr>
        <w:rPr>
          <w:sz w:val="26"/>
          <w:szCs w:val="26"/>
        </w:rPr>
      </w:pPr>
    </w:p>
    <w:p w14:paraId="3D702B83" w14:textId="0A9EE21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Na tulihusisha hilo na unabii wa kabla ya uhamisho, kwamba kulikuwa na tangazo la mapenzi ya Mungu kwa ajili ya adhabu ya Yuda. Na </w:t>
      </w:r>
      <w:r xmlns:w="http://schemas.openxmlformats.org/wordprocessingml/2006/main" w:rsidR="00C76F93" w:rsidRPr="00111F8D">
        <w:rPr>
          <w:rFonts w:ascii="Calibri" w:eastAsia="Calibri" w:hAnsi="Calibri" w:cs="Calibri"/>
          <w:sz w:val="26"/>
          <w:szCs w:val="26"/>
        </w:rPr>
        <w:t xml:space="preserve">hivyo, majirani wakawa maadui wa Yuda. Na kisha katika 2:17, tulikuwa na marejeleo kama hayo.</w:t>
      </w:r>
    </w:p>
    <w:p w14:paraId="13420A2C" w14:textId="77777777" w:rsidR="00B856F8" w:rsidRPr="00111F8D" w:rsidRDefault="00B856F8">
      <w:pPr>
        <w:rPr>
          <w:sz w:val="26"/>
          <w:szCs w:val="26"/>
        </w:rPr>
      </w:pPr>
    </w:p>
    <w:p w14:paraId="678CFBB2" w14:textId="51C3B6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Bwana amefanya alichokusudia. Ametekeleza tishio lake kama alivyoamuru zamani, nasi tulitumia hilo kwa ufunuo wa kinabii wa kabla ya uhamisho.</w:t>
      </w:r>
    </w:p>
    <w:p w14:paraId="26A0C0F8" w14:textId="77777777" w:rsidR="00B856F8" w:rsidRPr="00111F8D" w:rsidRDefault="00B856F8">
      <w:pPr>
        <w:rPr>
          <w:sz w:val="26"/>
          <w:szCs w:val="26"/>
        </w:rPr>
      </w:pPr>
    </w:p>
    <w:p w14:paraId="0017B3C1" w14:textId="666FE66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hapo, neno hilo lililowekwa wakfu ni neno lile lile la Kiebrania na neno lile lile la Kiingereza linalopatikana hapo katika mstari wa 47. Na pia, kufanya, Bwana amefanya, hutokea pamoja na neno hilo kufanyika. Na kwa hivyo, hii inaonekana kuwa marejeleo ya ufunuo wa kinabii katika nyakati za kabla ya uhamisho.</w:t>
      </w:r>
    </w:p>
    <w:p w14:paraId="2857956F" w14:textId="77777777" w:rsidR="00B856F8" w:rsidRPr="00111F8D" w:rsidRDefault="00B856F8">
      <w:pPr>
        <w:rPr>
          <w:sz w:val="26"/>
          <w:szCs w:val="26"/>
        </w:rPr>
      </w:pPr>
    </w:p>
    <w:p w14:paraId="430C7E25" w14:textId="623B21A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hii ndiyo dhamana ya sera hii ambayo mshauri anazungumzia sasa. Na anaendelea kwa njia hiyo hiyo. Je, si kutoka kinywani mwa Aliye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Mungu Mwenye Nguvu Zote tena, akizungumza kupitia manabii kwamba mema na mabaya huja? Naam, tulikosoa hilo mapema.</w:t>
      </w:r>
    </w:p>
    <w:p w14:paraId="5150291B" w14:textId="77777777" w:rsidR="00B856F8" w:rsidRPr="00111F8D" w:rsidRDefault="00B856F8">
      <w:pPr>
        <w:rPr>
          <w:sz w:val="26"/>
          <w:szCs w:val="26"/>
        </w:rPr>
      </w:pPr>
    </w:p>
    <w:p w14:paraId="0B45DE95" w14:textId="118713D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Ni mbaya na nzuri sana. Hii ni sera ya pande mbili ya Mungu. Adhabu ilikuwa muhimu, lakini haikuwa mwisho.</w:t>
      </w:r>
    </w:p>
    <w:p w14:paraId="1278B194" w14:textId="77777777" w:rsidR="00B856F8" w:rsidRPr="00111F8D" w:rsidRDefault="00B856F8">
      <w:pPr>
        <w:rPr>
          <w:sz w:val="26"/>
          <w:szCs w:val="26"/>
        </w:rPr>
      </w:pPr>
    </w:p>
    <w:p w14:paraId="3B413E2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kweli, kuna msisitizo huu juu ya wema kama matarajio, ikiwa tu Yuda itatubu dhambi zake. Na kama ninavyosema, inarejelea unabii wa kabla ya uhamisho. Na hasa Hosea, Isaya, na Yeremia walikuwa wameelekeza kwenye upande wa pande mbili.</w:t>
      </w:r>
    </w:p>
    <w:p w14:paraId="50F936C7" w14:textId="77777777" w:rsidR="00B856F8" w:rsidRPr="00111F8D" w:rsidRDefault="00B856F8">
      <w:pPr>
        <w:rPr>
          <w:sz w:val="26"/>
          <w:szCs w:val="26"/>
        </w:rPr>
      </w:pPr>
    </w:p>
    <w:p w14:paraId="03B75261" w14:textId="6C74C8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Ndiyo, kungekuwa na hukumu, lakini baada ya hukumu wokovu ungekuja. Na kwa hivyo, hii ndiyo aina ya mwisho ya dhamana. Ni kile manabii walisema.</w:t>
      </w:r>
    </w:p>
    <w:p w14:paraId="2ADFFDCD" w14:textId="77777777" w:rsidR="00B856F8" w:rsidRPr="00111F8D" w:rsidRDefault="00B856F8">
      <w:pPr>
        <w:rPr>
          <w:sz w:val="26"/>
          <w:szCs w:val="26"/>
        </w:rPr>
      </w:pPr>
    </w:p>
    <w:p w14:paraId="6E185B8A" w14:textId="1456A4D3"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anasema hivi kupitia manabii, na unaweza kuwa na uhakika kwamba atafanya hivyo. Yeye ndiye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Mungu </w:t>
      </w:r>
      <w:r xmlns:w="http://schemas.openxmlformats.org/wordprocessingml/2006/main" w:rsidR="00000000" w:rsidRPr="00111F8D">
        <w:rPr>
          <w:rFonts w:ascii="Calibri" w:eastAsia="Calibri" w:hAnsi="Calibri" w:cs="Calibri"/>
          <w:sz w:val="26"/>
          <w:szCs w:val="26"/>
        </w:rPr>
        <w:t xml:space="preserve">Aliye Juu Zaidi .</w:t>
      </w:r>
      <w:proofErr xmlns:w="http://schemas.openxmlformats.org/wordprocessingml/2006/main" w:type="gramEnd"/>
    </w:p>
    <w:p w14:paraId="377CB492" w14:textId="77777777" w:rsidR="00B856F8" w:rsidRPr="00111F8D" w:rsidRDefault="00B856F8">
      <w:pPr>
        <w:rPr>
          <w:sz w:val="26"/>
          <w:szCs w:val="26"/>
        </w:rPr>
      </w:pPr>
    </w:p>
    <w:p w14:paraId="46280D3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Ameleta adhabu. Unaweza kuwa na uhakika kwamba ataleta upande huo mpya mzuri pia. Na hivyo huo ni muhtasari wa ujumbe wa unabii maradufu.</w:t>
      </w:r>
    </w:p>
    <w:p w14:paraId="098F0DEF" w14:textId="77777777" w:rsidR="00B856F8" w:rsidRPr="00111F8D" w:rsidRDefault="00B856F8">
      <w:pPr>
        <w:rPr>
          <w:sz w:val="26"/>
          <w:szCs w:val="26"/>
        </w:rPr>
      </w:pPr>
    </w:p>
    <w:p w14:paraId="50164A5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Kwanza mema, kwanza mabaya, na kisha mema. Na imeimarishwa na cheo hiki chenye nguvu kwa Mungu, Aliye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Lakini adhabu ilibidi iwe hatua ya kwanza muhimu.</w:t>
      </w:r>
    </w:p>
    <w:p w14:paraId="022EAE25" w14:textId="77777777" w:rsidR="00B856F8" w:rsidRPr="00111F8D" w:rsidRDefault="00B856F8">
      <w:pPr>
        <w:rPr>
          <w:sz w:val="26"/>
          <w:szCs w:val="26"/>
        </w:rPr>
      </w:pPr>
    </w:p>
    <w:p w14:paraId="53DB804E" w14:textId="2F77B1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hivyo, mstari wa 39, kwa nini mtu yeyote anayepumua alalamike kuhusu adhabu ya dhambi zake? Au, kama NIV inavyosema, mtu yeyote aliye hai.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Ninyi ni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manusura, na pata faraja kutokana na hilo na pata uhakika kutokana na hilo.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Ninyi ni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manusura, na Mungu bado ana kusudi kwa ajili yenu.</w:t>
      </w:r>
    </w:p>
    <w:p w14:paraId="26D61964" w14:textId="77777777" w:rsidR="00B856F8" w:rsidRPr="00111F8D" w:rsidRDefault="00B856F8">
      <w:pPr>
        <w:rPr>
          <w:sz w:val="26"/>
          <w:szCs w:val="26"/>
        </w:rPr>
      </w:pPr>
    </w:p>
    <w:p w14:paraId="7E98CEC4" w14:textId="29ED18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Hamkufa katika hali hiyo mbaya ya uvamizi na kuzingirwa na kadhalika, kama wengi walivyofanya. Kwa hivyo, tumia hilo kama mwanzo wa kitu kipya ambacho Mungu atafanya katika maisha yenu. Mko hai, mlionusurika.</w:t>
      </w:r>
    </w:p>
    <w:p w14:paraId="4741334F" w14:textId="77777777" w:rsidR="00B856F8" w:rsidRPr="00111F8D" w:rsidRDefault="00B856F8">
      <w:pPr>
        <w:rPr>
          <w:sz w:val="26"/>
          <w:szCs w:val="26"/>
        </w:rPr>
      </w:pPr>
    </w:p>
    <w:p w14:paraId="2B5A2C27" w14:textId="106CED49"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nilivyofurahia kuokoka kwangu, ndivyo na wewe unavyopaswa. Kwa nini basi ulalamike kuhusu adhabu ya dhambi zako? Bila shaka, lazima utambue kwamba dhambi zako zilikuwa zikiadhibiwa, na kwa hivyo, unahitaji kutubu. Lakini kabla hatujaendelea, tunahitaji kuacha na neno hilo: kulalamika.</w:t>
      </w:r>
    </w:p>
    <w:p w14:paraId="3D5C8E76" w14:textId="77777777" w:rsidR="00B856F8" w:rsidRPr="00111F8D" w:rsidRDefault="00B856F8">
      <w:pPr>
        <w:rPr>
          <w:sz w:val="26"/>
          <w:szCs w:val="26"/>
        </w:rPr>
      </w:pPr>
    </w:p>
    <w:p w14:paraId="22D22AD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Lalamiko. Ni neno linalopatikana mara mbili tu katika Biblia ya Kiebrania, na hilo kwangu mimi ni muhimu sana. Katika masimulizi ya Pentateuki, tunapojifunza kuhusu Israeli jangwani, tunawakuta wakilalamika mara nyingi.</w:t>
      </w:r>
    </w:p>
    <w:p w14:paraId="73C28279" w14:textId="77777777" w:rsidR="00B856F8" w:rsidRPr="00111F8D" w:rsidRDefault="00B856F8">
      <w:pPr>
        <w:rPr>
          <w:sz w:val="26"/>
          <w:szCs w:val="26"/>
        </w:rPr>
      </w:pPr>
    </w:p>
    <w:p w14:paraId="08144C47" w14:textId="2779741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mara nyingi hatuakisi ukweli kwamba kulikuwa na aina mbili za malalamiko, na aina moja ya malalamiko Mungu alikubali, nyingine Mungu alisema, hapana, hapana, hupaswi kulalamika kwa njia hii. Na kitenzi hiki maalum, kulalamika, hutokea mara moja tu katika masimulizi ya Pentateuchal kuhusu malalamiko ambayo Israeli hufanya. Ni Hesabu 11 katika mstari wa 1. Sasa, watu walipolalamika katika uponyaji, katika kusikia kwa Bwana kuhusu misiba yao, Bwana alisikia, na hasira yake ikawaka.</w:t>
      </w:r>
    </w:p>
    <w:p w14:paraId="0DBEFE10" w14:textId="77777777" w:rsidR="00B856F8" w:rsidRPr="00111F8D" w:rsidRDefault="00B856F8">
      <w:pPr>
        <w:rPr>
          <w:sz w:val="26"/>
          <w:szCs w:val="26"/>
        </w:rPr>
      </w:pPr>
    </w:p>
    <w:p w14:paraId="73255D1D" w14:textId="081082F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Kisha, moto wa Bwana ukawaka dhidi yao na kuteketeza baadhi ya sehemu za nje za kambi. Lakini watu wakamlilia Musa, naye Musa akamwomba Bwana, nao moto ukakoma. Lakini kuna mwitikio huu mkali.</w:t>
      </w:r>
    </w:p>
    <w:p w14:paraId="7B720F4D" w14:textId="77777777" w:rsidR="00B856F8" w:rsidRPr="00111F8D" w:rsidRDefault="00B856F8">
      <w:pPr>
        <w:rPr>
          <w:sz w:val="26"/>
          <w:szCs w:val="26"/>
        </w:rPr>
      </w:pPr>
    </w:p>
    <w:p w14:paraId="61C2013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Mungu anasema, hapana, unathubutuje kulalamika? Na anaiona kama malalamiko yasiyo halali. Na sura inapoendelea, ni kukataa utoaji wa mana kutoka kwa Mungu. Hatutaki mana tena.</w:t>
      </w:r>
    </w:p>
    <w:p w14:paraId="6AB5B21C" w14:textId="77777777" w:rsidR="00B856F8" w:rsidRPr="00111F8D" w:rsidRDefault="00B856F8">
      <w:pPr>
        <w:rPr>
          <w:sz w:val="26"/>
          <w:szCs w:val="26"/>
        </w:rPr>
      </w:pPr>
    </w:p>
    <w:p w14:paraId="577EC42C" w14:textId="460274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Tulifurahia chakula kizuri tulichokuwa nacho huko Misri, na kwa kweli ni kukataa kutoka, kwa kweli. Kwa hivyo, ni malalamiko yasiyo halali, na hiki ndicho kitenzi, kitenzi hiki hiki, kinachotumika. Kwa upande mwingine, katika Kutoka na Hesabu, unapata malalamiko. Katika Kutoka 15 na 16 na Hesabu 16, unapata malalamiko kuhusu hitaji la kweli la chakula na maji.</w:t>
      </w:r>
    </w:p>
    <w:p w14:paraId="3538AA52" w14:textId="77777777" w:rsidR="00B856F8" w:rsidRPr="00111F8D" w:rsidRDefault="00B856F8">
      <w:pPr>
        <w:rPr>
          <w:sz w:val="26"/>
          <w:szCs w:val="26"/>
        </w:rPr>
      </w:pPr>
    </w:p>
    <w:p w14:paraId="59EAD990" w14:textId="6603CC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Watu wanamwambia Mungu, hatuna chakula chochote cha kula. Sawa, Mungu alisema, nitatoa mana. Watu wanalalamika kwamba hatuna chakula, maji, au maji ya kunywa.</w:t>
      </w:r>
    </w:p>
    <w:p w14:paraId="21A957FC" w14:textId="77777777" w:rsidR="00B856F8" w:rsidRPr="00111F8D" w:rsidRDefault="00B856F8">
      <w:pPr>
        <w:rPr>
          <w:sz w:val="26"/>
          <w:szCs w:val="26"/>
        </w:rPr>
      </w:pPr>
    </w:p>
    <w:p w14:paraId="78A11CE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Sawa, asema Mungu, nitatoa. Na hilo linachukuliwa kama malalamiko halali, na kitenzi kingine kinatumika katika hali hizo. Lakini hapa kuna kitenzi hiki hasi sana, ambacho ni kukataa, kukataa kimsingi, na kusimama kinyume na Mungu kwa njia kali sana.</w:t>
      </w:r>
    </w:p>
    <w:p w14:paraId="57DE0F19" w14:textId="77777777" w:rsidR="00B856F8" w:rsidRPr="00111F8D" w:rsidRDefault="00B856F8">
      <w:pPr>
        <w:rPr>
          <w:sz w:val="26"/>
          <w:szCs w:val="26"/>
        </w:rPr>
      </w:pPr>
    </w:p>
    <w:p w14:paraId="7CF61BCD"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hiyo ndiyo malalamiko yanayotokea hapa, hiyo ndiyo kitenzi, malalamiko katika mtindo wa Hesabu 11 kuhusu adhabu ya dhambi yao. Sisi si wenye dhambi. Unawezaje kuthubutu kusema hivyo? Hapana, sisi si wenye dhambi.</w:t>
      </w:r>
    </w:p>
    <w:p w14:paraId="089592FE" w14:textId="77777777" w:rsidR="00B856F8" w:rsidRPr="00111F8D" w:rsidRDefault="00B856F8">
      <w:pPr>
        <w:rPr>
          <w:sz w:val="26"/>
          <w:szCs w:val="26"/>
        </w:rPr>
      </w:pPr>
    </w:p>
    <w:p w14:paraId="6D34D624" w14:textId="2A0DD9D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 hivyo, ni kukataa mapenzi yote ya Mungu na maelezo ya hali zao. Hii inanikumbusha Mauaji ya Kimbari na mtu mmoja ambaye alikuwa mtetezi mkuu wa </w:t>
      </w: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Uyahudi na mtetezi wa Mungu wa Kiyahudi, Elie Wiesel. </w:t>
      </w:r>
      <w:r xmlns:w="http://schemas.openxmlformats.org/wordprocessingml/2006/main" w:rsidR="00C76F93">
        <w:rPr>
          <w:rFonts w:ascii="Calibri" w:eastAsia="Calibri" w:hAnsi="Calibri" w:cs="Calibri"/>
          <w:sz w:val="26"/>
          <w:szCs w:val="26"/>
        </w:rPr>
        <w:t xml:space="preserve">Alilaani Mauaji ya Kimbari, na alizungumza kwa maneno makali dhidi ya Mungu kwamba hayakupaswa kutokea, na Mungu angewezaje kuthubutu kuyaruhusu yatokee? Lakini aliendelea kuwa mwamini, aliendelea kuwa mwamini, na aliandika kwa upendo sana lakini kwa uthabiti dhidi ya idadi kubwa ya Wayahudi walioacha imani yao kwa Mungu.</w:t>
      </w:r>
    </w:p>
    <w:p w14:paraId="1F0801F1" w14:textId="77777777" w:rsidR="00B856F8" w:rsidRPr="00111F8D" w:rsidRDefault="00B856F8">
      <w:pPr>
        <w:rPr>
          <w:sz w:val="26"/>
          <w:szCs w:val="26"/>
        </w:rPr>
      </w:pPr>
    </w:p>
    <w:p w14:paraId="113F2C88" w14:textId="4C3E1BB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akasema hii ndiyo njia mbaya ya kufuata. Kuna njia ya kulalamika, njia sahihi ya kulalamika, na njia mbaya ya kulalamika. Na ikiwa inamaanisha kuacha imani ya mtu kwa Mungu na kuchukua msimamo wa msingi wa kukataa dhidi ya Mungu, basi hii haipaswi kutokea.</w:t>
      </w:r>
    </w:p>
    <w:p w14:paraId="3F9C16CD" w14:textId="77777777" w:rsidR="00B856F8" w:rsidRPr="00111F8D" w:rsidRDefault="00B856F8">
      <w:pPr>
        <w:rPr>
          <w:sz w:val="26"/>
          <w:szCs w:val="26"/>
        </w:rPr>
      </w:pPr>
    </w:p>
    <w:p w14:paraId="6223958E" w14:textId="319CC55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hakika, siruhusu itokee maishani mwangu. Ninasikitikia yote yaliyotokea, kama wewe unavyofanya, lakini sifikii mbali sana hadi kuacha imani yangu. Na hiyo ndiyo hisia hapa, kwamba njia ya kusonga mbele, njia pekee ya kusonga mbele, ilikuwa ni toba, kuingia katika uhusiano sahihi na Mungu tena.</w:t>
      </w:r>
    </w:p>
    <w:p w14:paraId="0A2D55AF" w14:textId="77777777" w:rsidR="00B856F8" w:rsidRPr="00111F8D" w:rsidRDefault="00B856F8">
      <w:pPr>
        <w:rPr>
          <w:sz w:val="26"/>
          <w:szCs w:val="26"/>
        </w:rPr>
      </w:pPr>
    </w:p>
    <w:p w14:paraId="083CE00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kama hawakufanya hivyo, nukta yangu, nukta, nukta, unajua, hakuna kinachosemwa kuhusu hilo, hakiwezi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kuthubutu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kusemwa. Lakini njia ya kusonga mbele inatangazwa hapa katika mistari ya 40 na 41. Na kuna wito wa sala ya toba.</w:t>
      </w:r>
    </w:p>
    <w:p w14:paraId="226B7B5C" w14:textId="77777777" w:rsidR="00B856F8" w:rsidRPr="00111F8D" w:rsidRDefault="00B856F8">
      <w:pPr>
        <w:rPr>
          <w:sz w:val="26"/>
          <w:szCs w:val="26"/>
        </w:rPr>
      </w:pPr>
    </w:p>
    <w:p w14:paraId="106833D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mshauri anajitambulisha na kutaniko hapa. Tujaribu na kuchunguza njia zetu na kumrudia Bwana. Tumwinue Mungu aliye mbinguni mioyo yetu na mikono yetu.</w:t>
      </w:r>
    </w:p>
    <w:p w14:paraId="08999A86" w14:textId="77777777" w:rsidR="00B856F8" w:rsidRPr="00111F8D" w:rsidRDefault="00B856F8">
      <w:pPr>
        <w:rPr>
          <w:sz w:val="26"/>
          <w:szCs w:val="26"/>
        </w:rPr>
      </w:pPr>
    </w:p>
    <w:p w14:paraId="07C9AAE0" w14:textId="048CD1FC"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kusema kwamba tumekosa na kukemea, nanyi hamjasamehe. Lakini kwanza kabisa, 41 hadi 42, ambayo ni wito wa sala ya toba. Na kisha 42 hadi 47, ni pendekezo la sala ya mfano ambayo mtu anaweza kuileta kwa Mungu, iliyopendekezwa kwa kutaniko.</w:t>
      </w:r>
    </w:p>
    <w:p w14:paraId="5EACFC96" w14:textId="77777777" w:rsidR="00B856F8" w:rsidRPr="00111F8D" w:rsidRDefault="00B856F8">
      <w:pPr>
        <w:rPr>
          <w:sz w:val="26"/>
          <w:szCs w:val="26"/>
        </w:rPr>
      </w:pPr>
    </w:p>
    <w:p w14:paraId="2D62DC96" w14:textId="4B298C8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kwanza kabisa, 40 hadi 41 ni wito. Njia pekee ya kusonga mbele kwa upande wako ni jambo unalohitaji kufanya kabla Mungu hajafanya sehemu yake nzuri. Jambo la kufanya ni kukiri hatia kwa kujichunguza. Matokeo yake, utakiri dhambi zako na kumrudia Bwana.</w:t>
      </w:r>
    </w:p>
    <w:p w14:paraId="44B53504" w14:textId="77777777" w:rsidR="00B856F8" w:rsidRPr="00111F8D" w:rsidRDefault="00B856F8">
      <w:pPr>
        <w:rPr>
          <w:sz w:val="26"/>
          <w:szCs w:val="26"/>
        </w:rPr>
      </w:pPr>
    </w:p>
    <w:p w14:paraId="76BFC213" w14:textId="6E0615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Unatambua umemwacha Mungu, na umeachilia adhabu hiyo ya Mungu. Na kwa hivyo, unahitaji kurudi kwa toba kwa kuchukua mtazamo wa Mungu mwenyewe kuhusu mahali ulipo. Na kwa hivyo, kuna wito wa uaminifu katika mstari wa 41: na tumwinue Mungu aliye mbinguni mioyo yetu na mikono yetu.</w:t>
      </w:r>
    </w:p>
    <w:p w14:paraId="35855B1F" w14:textId="77777777" w:rsidR="00B856F8" w:rsidRPr="00111F8D" w:rsidRDefault="00B856F8">
      <w:pPr>
        <w:rPr>
          <w:sz w:val="26"/>
          <w:szCs w:val="26"/>
        </w:rPr>
      </w:pPr>
    </w:p>
    <w:p w14:paraId="580596CB" w14:textId="4681F5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kuna onyo: msifanye mambo ya nje, mkimwinulia Mungu mikono yenu na kusema maneno ya aina fulani, bali maanishani na kuinua mioyo yenu pamoja na mikono yenu. Lazima kuwe na mwitikio wa nje, ndiyo, lakini lazima uonyeshe mwitikio wa ndani pia. Na inaendana sana na kile kilichosemwa mapema katika sura ya 2 na katika mstari wa 19, 2:19.</w:t>
      </w:r>
    </w:p>
    <w:p w14:paraId="6976BE1D" w14:textId="77777777" w:rsidR="00B856F8" w:rsidRPr="00111F8D" w:rsidRDefault="00B856F8">
      <w:pPr>
        <w:rPr>
          <w:sz w:val="26"/>
          <w:szCs w:val="26"/>
        </w:rPr>
      </w:pPr>
    </w:p>
    <w:p w14:paraId="0B684C9C" w14:textId="5674418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Amka, lia usiku, mimina moyo wako kama maji mbele za uwepo wa Bwana, </w:t>
      </w:r>
      <w:r xmlns:w="http://schemas.openxmlformats.org/wordprocessingml/2006/main" w:rsidR="00C76F93">
        <w:rPr>
          <w:rFonts w:ascii="Calibri" w:eastAsia="Calibri" w:hAnsi="Calibri" w:cs="Calibri"/>
          <w:sz w:val="26"/>
          <w:szCs w:val="26"/>
        </w:rPr>
        <w:t xml:space="preserve">na uinue mikono yako kwake kwa ajili ya maisha ya watoto wako. Na hivyo, kuinua mikono, lakini kuendelea nayo, kumimina moyo wako, hivyo ina maana. Na, bila shaka, dhana, kama nilivyosema, ni kwamba hii ni hatua muhimu ya kibinadamu ikiwa Mungu anataka kuhama kutoka ubaya hadi wema, kutoka adhabu hadi kuonyesha upendo wake thabiti.</w:t>
      </w:r>
    </w:p>
    <w:p w14:paraId="3B4FA9A1" w14:textId="77777777" w:rsidR="00B856F8" w:rsidRPr="00111F8D" w:rsidRDefault="00B856F8">
      <w:pPr>
        <w:rPr>
          <w:sz w:val="26"/>
          <w:szCs w:val="26"/>
        </w:rPr>
      </w:pPr>
    </w:p>
    <w:p w14:paraId="7A2B5EBA" w14:textId="5A4FB51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hii, kama nilivyokuwa nikisema katika video iliyopita, ni mlango wa nyuma wa neema ya Mungu katika Agano la Kale. Mungu anakubali mbinu ya mlango wa mbele ya tabia njema na nia njema na kadhalika, lakini ikishindikana, kuna mbinu hii ya nyuma ya dhamiri na ungamo, na ni njia ya kurudi kwa Mungu, mlango huo ulio wazi. Nimesema mara kwa mara kwamba sambamba na kusaidia katika kutazama huzuni ya Yuda ambayo mshauri anashughulika nayo njia ya kuifanya ni kuangalia kinachotokea katika Alcoholics Anonymous.</w:t>
      </w:r>
    </w:p>
    <w:p w14:paraId="6CDDEC38" w14:textId="77777777" w:rsidR="00B856F8" w:rsidRPr="00111F8D" w:rsidRDefault="00B856F8">
      <w:pPr>
        <w:rPr>
          <w:sz w:val="26"/>
          <w:szCs w:val="26"/>
        </w:rPr>
      </w:pPr>
    </w:p>
    <w:p w14:paraId="18BC1ADB" w14:textId="6FF066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nimesema pia kwamba huzuni yote ni ya kipekee; hakuna njia moja ya kawaida ya kujibu huzuni. Kwa mfano, hatia mara nyingi haionekani ndani yake, na wakati mwingine hatia inaweza kuwa sababu mbaya katika suala la kujilaumu ambayo si lazima na, kwa kweli, ni hatari. Lakini hakika, katika hali ya ulevi, ambayo iko nyuma ya AA, hatia iko sana, sio kama hiyo, bali katika suala la kuchukua jukumu.</w:t>
      </w:r>
    </w:p>
    <w:p w14:paraId="035EF670" w14:textId="77777777" w:rsidR="00B856F8" w:rsidRPr="00111F8D" w:rsidRDefault="00B856F8">
      <w:pPr>
        <w:rPr>
          <w:sz w:val="26"/>
          <w:szCs w:val="26"/>
        </w:rPr>
      </w:pPr>
    </w:p>
    <w:p w14:paraId="6D20E6F9" w14:textId="0BA67C3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Programu ya hatua 12 ina hatua kadhaa ambazo zinafanana sana na mistari ya 40 na 41. Hatua ya 4 inasema tujifanyie hesabu ya maadili kwa kujichunguza na bila woga.</w:t>
      </w:r>
    </w:p>
    <w:p w14:paraId="2249D8D1" w14:textId="77777777" w:rsidR="00B856F8" w:rsidRPr="00111F8D" w:rsidRDefault="00B856F8">
      <w:pPr>
        <w:rPr>
          <w:sz w:val="26"/>
          <w:szCs w:val="26"/>
        </w:rPr>
      </w:pPr>
    </w:p>
    <w:p w14:paraId="060F953C" w14:textId="4040C3B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hiyo ni hatua ya nne muhimu katika mpango huo. Kisha unaweza kuendelea na hatua ya 5, kukiri kwa Mungu, kwako mwenyewe, na kwa mwanadamu mwingine asili halisi ya makosa yako. Na kuna kukiri.</w:t>
      </w:r>
    </w:p>
    <w:p w14:paraId="1EDCC0F7" w14:textId="77777777" w:rsidR="00B856F8" w:rsidRPr="00111F8D" w:rsidRDefault="00B856F8">
      <w:pPr>
        <w:rPr>
          <w:sz w:val="26"/>
          <w:szCs w:val="26"/>
        </w:rPr>
      </w:pPr>
    </w:p>
    <w:p w14:paraId="15E396FB" w14:textId="7F6E8D9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nakumbuka, nakumbuka yapata miaka 10 iliyopita sasa, kulikuwa na simu kutoka kwa binti yangu, mlevi anayepona, na alikuwa akifanya kazi katika mpango wa hatua 12, na alikuwa amefika hatua ya 5, na akanipigia simu, na akasema, naweza kuja kukuona kesho, Baba, kesho alasiri, Jumapili alasiri? Ndiyo, nilisema hakika. Na akaja na kusema alitaka kukiri kuhusu makosa ambayo alikuwa amenitendea kama alivyogundua sasa. Na alikuwa akifanyia kazi hatua hii ya 5, na kukiri na toba vilikuwa vingi sana.</w:t>
      </w:r>
    </w:p>
    <w:p w14:paraId="5723C717" w14:textId="77777777" w:rsidR="00B856F8" w:rsidRPr="00111F8D" w:rsidRDefault="00B856F8">
      <w:pPr>
        <w:rPr>
          <w:sz w:val="26"/>
          <w:szCs w:val="26"/>
        </w:rPr>
      </w:pPr>
    </w:p>
    <w:p w14:paraId="1299A822" w14:textId="3C86831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akichukua hatua ya 5 kwa uzito sana. Kwa hivyo, bado inafaa sasa, na maombolezo yanaibuka tunapoangalia hali hiyo ya Walevi Wasiojulikana na visa vingine vingi, nina uhakika. Na kisha mistari ya 42 hadi 47, naichukua kama sala ya mfano.</w:t>
      </w:r>
    </w:p>
    <w:p w14:paraId="2BD3CD9C" w14:textId="77777777" w:rsidR="00B856F8" w:rsidRPr="00111F8D" w:rsidRDefault="00B856F8">
      <w:pPr>
        <w:rPr>
          <w:sz w:val="26"/>
          <w:szCs w:val="26"/>
        </w:rPr>
      </w:pPr>
    </w:p>
    <w:p w14:paraId="7783A86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tutaingia katika hilo. Imechorwa sana na sala ya maombolezo ya zaburi, lakini maombolezo ya pamoja yenye vipengele vya toba ndani yake. Kuna vipengele ambavyo havipo ambavyo kwa kawaida tungevipata katika maombolezo ya pamoja.</w:t>
      </w:r>
    </w:p>
    <w:p w14:paraId="10E10D68" w14:textId="77777777" w:rsidR="00B856F8" w:rsidRPr="00111F8D" w:rsidRDefault="00B856F8">
      <w:pPr>
        <w:rPr>
          <w:sz w:val="26"/>
          <w:szCs w:val="26"/>
        </w:rPr>
      </w:pPr>
    </w:p>
    <w:p w14:paraId="24CBFE10" w14:textId="0584D3D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Hakuna ombi la msaada, ingawa limetajwa katika mstari wa 44 katika kutaja sala, </w:t>
      </w:r>
      <w:r xmlns:w="http://schemas.openxmlformats.org/wordprocessingml/2006/main" w:rsidR="00C76F93">
        <w:rPr>
          <w:rFonts w:ascii="Calibri" w:eastAsia="Calibri" w:hAnsi="Calibri" w:cs="Calibri"/>
          <w:sz w:val="26"/>
          <w:szCs w:val="26"/>
        </w:rPr>
        <w:t xml:space="preserve">sala ambayo haijajibiwa. Hakuna uthibitisho wa uaminifu. Lakini mbali na hayo, inafuata mpangilio, hasa katika suala la sala ya toba ambapo kuna marejeleo hasi kwa Mungu na pia kwa uzoefu wa maadui mikononi mwa maadui wa kibinadamu.</w:t>
      </w:r>
    </w:p>
    <w:p w14:paraId="40DE76E4" w14:textId="77777777" w:rsidR="00B856F8" w:rsidRPr="00111F8D" w:rsidRDefault="00B856F8">
      <w:pPr>
        <w:rPr>
          <w:sz w:val="26"/>
          <w:szCs w:val="26"/>
        </w:rPr>
      </w:pPr>
    </w:p>
    <w:p w14:paraId="3183E2D1" w14:textId="7249162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kwanza kabisa, kuna kipengele kikubwa cha toba, ambacho ndicho kiini cha sala hii. Tumekosa na kuasi, nanyi hamjasamehe. Na haya ni maneno mawili ya kuasi hapa.</w:t>
      </w:r>
    </w:p>
    <w:p w14:paraId="2BA14B89" w14:textId="77777777" w:rsidR="00B856F8" w:rsidRPr="00111F8D" w:rsidRDefault="00B856F8">
      <w:pPr>
        <w:rPr>
          <w:sz w:val="26"/>
          <w:szCs w:val="26"/>
        </w:rPr>
      </w:pPr>
    </w:p>
    <w:p w14:paraId="65DB97EA" w14:textId="4208628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Neno la kwanza tulikuwa nalo katika mfumo wa makosa, na kitenzi cha pili, uasi, pia tulikuwa nacho hapo awali, lakini sasa vimeongezwa pamoja kwa msisitizo. Tumekosa na kuasi, maneno haya mawili yanamaanisha uasi. Nanyi hamjasamehe.</w:t>
      </w:r>
    </w:p>
    <w:p w14:paraId="345FE159" w14:textId="77777777" w:rsidR="00B856F8" w:rsidRPr="00111F8D" w:rsidRDefault="00B856F8">
      <w:pPr>
        <w:rPr>
          <w:sz w:val="26"/>
          <w:szCs w:val="26"/>
        </w:rPr>
      </w:pPr>
    </w:p>
    <w:p w14:paraId="5D54D80A"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Umejifunika kwa hasira na kutufuatilia, ukiua bila huruma. Mungu hakusamehe kwa sababu bado hakukuwa na ungamo lolote. Ni sasa tu ndipo tunapoanza kuungama.</w:t>
      </w:r>
    </w:p>
    <w:p w14:paraId="1AF0E721" w14:textId="77777777" w:rsidR="00B856F8" w:rsidRPr="00111F8D" w:rsidRDefault="00B856F8">
      <w:pPr>
        <w:rPr>
          <w:sz w:val="26"/>
          <w:szCs w:val="26"/>
        </w:rPr>
      </w:pPr>
    </w:p>
    <w:p w14:paraId="26DF9B41"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katika siku tulipoasi dhidi yako, hukusamehe na hilo lilikuwa la kawaida kwa sababu msamaha lazima uje baada ya kukiri na tunaleta kukiri sasa. Kwa hivyo hiyo ni kauli yenye mantiki kabisa hapo. Lakini badala ya msamaha, ulijifunika kwa hasira na kutufuatilia, ukiua bila huruma.</w:t>
      </w:r>
    </w:p>
    <w:p w14:paraId="6B53E447" w14:textId="77777777" w:rsidR="00B856F8" w:rsidRPr="00111F8D" w:rsidRDefault="00B856F8">
      <w:pPr>
        <w:rPr>
          <w:sz w:val="26"/>
          <w:szCs w:val="26"/>
        </w:rPr>
      </w:pPr>
    </w:p>
    <w:p w14:paraId="0C696591" w14:textId="45A5D03E"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Kwa hivyo, kuna kutajwa huku kwa hasira, ambako kunaonyeshwa katika sura ya 1 na sura ya 2 kuhusiana na Siku ya Bwana. Na hii ilikuwa njia ya muda lakini muhimu ambayo Mungu aliwatendea Yuda wakati huo. Kuua bila huruma, tumewahi kuwa nayo hapo awali, ikirudia manabii wa kabla ya uhamisho ambao hutumia neno hili wanapotarajia kwa kutarajia maafa ambayo yangewapata Israeli au Yuda.</w:t>
      </w:r>
    </w:p>
    <w:p w14:paraId="426A2333" w14:textId="77777777" w:rsidR="00B856F8" w:rsidRPr="00111F8D" w:rsidRDefault="00B856F8">
      <w:pPr>
        <w:rPr>
          <w:sz w:val="26"/>
          <w:szCs w:val="26"/>
        </w:rPr>
      </w:pPr>
    </w:p>
    <w:p w14:paraId="7CD525DA" w14:textId="0299110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kisha ulijifunika kwa wingu ili maombi yasipite. Na kulikuwa na kizuizi hiki kwa sababu, kwa kweli, hakukuwa na ungamo. Kulikuwa na dhambi tu, na tulikuwa tunaleta maombi yetu, Bwana atusaidie, lakini hatukuwa tukitubu dhambi zetu.</w:t>
      </w:r>
    </w:p>
    <w:p w14:paraId="181A2398" w14:textId="77777777" w:rsidR="00B856F8" w:rsidRPr="00111F8D" w:rsidRDefault="00B856F8">
      <w:pPr>
        <w:rPr>
          <w:sz w:val="26"/>
          <w:szCs w:val="26"/>
        </w:rPr>
      </w:pPr>
    </w:p>
    <w:p w14:paraId="3DD43A63" w14:textId="78C34C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ulitufanya kuwa uchafu na takataka miongoni mwa watu. Na hivyo, sehemu ya Mungu katika kuadhibu, ambayo mshauri amekuwa akiizungumzia. Hili linawekwa wazi, na kutaniko linasema amina kwa kile kinachotokea hapa.</w:t>
      </w:r>
    </w:p>
    <w:p w14:paraId="11D0BC56" w14:textId="77777777" w:rsidR="00B856F8" w:rsidRPr="00111F8D" w:rsidRDefault="00B856F8">
      <w:pPr>
        <w:rPr>
          <w:sz w:val="26"/>
          <w:szCs w:val="26"/>
        </w:rPr>
      </w:pPr>
    </w:p>
    <w:p w14:paraId="0FD5F6F4"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hivyo kuna sala hiyo. Hatimaye, bila shaka, kutaniko halisemi, mshauri analisema kwa niaba yao, lakini maana yake ni kwamba hii ndiyo aina ya sala unayohitaji kuomba. Na tunapaswa kusubiri hadi sura ya tano tutakapopata aina sawa ya sala na kile kinachotokea hapa, kile kinachopendekezwa hapa.</w:t>
      </w:r>
    </w:p>
    <w:p w14:paraId="1E6F9B9A" w14:textId="77777777" w:rsidR="00B856F8" w:rsidRPr="00111F8D" w:rsidRDefault="00B856F8">
      <w:pPr>
        <w:rPr>
          <w:sz w:val="26"/>
          <w:szCs w:val="26"/>
        </w:rPr>
      </w:pPr>
    </w:p>
    <w:p w14:paraId="3AB115D3" w14:textId="443E3141"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Na sasa </w:t>
      </w:r>
      <w:r xmlns:w="http://schemas.openxmlformats.org/wordprocessingml/2006/main" w:rsidR="00C76F93">
        <w:rPr>
          <w:rFonts w:ascii="Calibri" w:eastAsia="Calibri" w:hAnsi="Calibri" w:cs="Calibri"/>
          <w:sz w:val="26"/>
          <w:szCs w:val="26"/>
        </w:rPr>
        <w:t xml:space="preserve">, tunatumaini, kutakuwa na ungamo. Lakini dhiki hii ambayo Mungu ameleta, janga hili ambalo Mungu ameleta juu yao linachunguzwa zaidi katika 46 na 47. Adui zetu wote wamefungua vinywa vyao dhidi yetu.</w:t>
      </w:r>
    </w:p>
    <w:p w14:paraId="369EFFF1" w14:textId="77777777" w:rsidR="00B856F8" w:rsidRPr="00111F8D" w:rsidRDefault="00B856F8">
      <w:pPr>
        <w:rPr>
          <w:sz w:val="26"/>
          <w:szCs w:val="26"/>
        </w:rPr>
      </w:pPr>
    </w:p>
    <w:p w14:paraId="0CCD948D" w14:textId="47A152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Hofu na mtego vimetujia, uharibifu na uharibifu. Na kwa hivyo, pamoja na adhabu hiyo kutoka kwa Mungu, ilihusisha pia, kama tulivyoona ikidokezwa, Mungu akiwatumia maadui wa kibinadamu, nao walikuwa wakifungua vinywa vyao. Na hii ni dhihaka, na hii ni fedheha.</w:t>
      </w:r>
    </w:p>
    <w:p w14:paraId="45C88A16" w14:textId="77777777" w:rsidR="00B856F8" w:rsidRPr="00111F8D" w:rsidRDefault="00B856F8">
      <w:pPr>
        <w:rPr>
          <w:sz w:val="26"/>
          <w:szCs w:val="26"/>
        </w:rPr>
      </w:pPr>
    </w:p>
    <w:p w14:paraId="396655EB" w14:textId="1C9BF83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hivyo, inaendelea kuanzia miaka ya 45, na umetufanya kuwa uchafu na takataka miongoni mwa watu. Tunapuuzwa. Tunachukuliwa kama watu wasio na thamani. Na hili, tulisema hapo awali, ni upande wa pili wa mateso.</w:t>
      </w:r>
    </w:p>
    <w:p w14:paraId="25FAEFBD" w14:textId="77777777" w:rsidR="00B856F8" w:rsidRPr="00111F8D" w:rsidRDefault="00B856F8">
      <w:pPr>
        <w:rPr>
          <w:sz w:val="26"/>
          <w:szCs w:val="26"/>
        </w:rPr>
      </w:pPr>
    </w:p>
    <w:p w14:paraId="26CBF78F" w14:textId="32348EC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Maafa yanaweza kuleta unyanyapaa ambao wengine wanaweza kuushikilia na kukufanya uteseke zaidi kwa kukudhalilisha, mateso haya ya pili. Na hivyo, dhiki yao ilizidi kuwa mbaya zaidi. Na kisha, katika kauli hii yenye nguvu, Waingereza wanajaribu kunasa tamathali ya maneno.</w:t>
      </w:r>
    </w:p>
    <w:p w14:paraId="79E4F0E1" w14:textId="77777777" w:rsidR="00B856F8" w:rsidRPr="00111F8D" w:rsidRDefault="00B856F8">
      <w:pPr>
        <w:rPr>
          <w:sz w:val="26"/>
          <w:szCs w:val="26"/>
        </w:rPr>
      </w:pPr>
    </w:p>
    <w:p w14:paraId="5EF9CFF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Urudiaji wa maneno kwa Kiebrania mara nyingi ni zana bora ya msisitizo. Na hivyo hofu na mtego, Ps mbili, na kisha uharibifu na uharibifu, D mbili. Hii ni njia yenye nguvu ya kuonyesha mwisho wa janga lililokuwa limetokea.</w:t>
      </w:r>
    </w:p>
    <w:p w14:paraId="30AC03AF" w14:textId="77777777" w:rsidR="00B856F8" w:rsidRPr="00111F8D" w:rsidRDefault="00B856F8">
      <w:pPr>
        <w:rPr>
          <w:sz w:val="26"/>
          <w:szCs w:val="26"/>
        </w:rPr>
      </w:pPr>
    </w:p>
    <w:p w14:paraId="521618F4" w14:textId="5FC0BD2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ndivyo tulivyo. Kuna masimulizi ya maafa na dhiki ambayo kutaniko lilipitia. Lakini hapa, yamewekwa chini ya kichwa cha ungamo la dhambi.</w:t>
      </w:r>
    </w:p>
    <w:p w14:paraId="34C83450" w14:textId="77777777" w:rsidR="00B856F8" w:rsidRPr="00111F8D" w:rsidRDefault="00B856F8">
      <w:pPr>
        <w:rPr>
          <w:sz w:val="26"/>
          <w:szCs w:val="26"/>
        </w:rPr>
      </w:pPr>
    </w:p>
    <w:p w14:paraId="7F8BBB93" w14:textId="7FED1B3E"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Tumekosa na kuasi. Tumaini ni kwamba kwa ungamo hili, kutakuwa na msamaha wa siku zijazo, ambao hawakuwa wameuandaa hapo awali. Sasa, kuna mabadiliko ya moyo na akili, na wanaleta roho hiyo ya toba kwa Mungu.</w:t>
      </w:r>
    </w:p>
    <w:p w14:paraId="2EA7E06D" w14:textId="77777777" w:rsidR="00B856F8" w:rsidRPr="00111F8D" w:rsidRDefault="00B856F8">
      <w:pPr>
        <w:rPr>
          <w:sz w:val="26"/>
          <w:szCs w:val="26"/>
        </w:rPr>
      </w:pPr>
    </w:p>
    <w:p w14:paraId="79599055" w14:textId="142C3AF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mwishowe, leo, 48 hadi 51, hapa mshauri anachukua nafasi. Bila shaka, amekuwa akizungumza kwa pendekezo hili la sala ya toba. Lakini anakuja kujitetea sasa.</w:t>
      </w:r>
    </w:p>
    <w:p w14:paraId="7C030BCE" w14:textId="77777777" w:rsidR="00B856F8" w:rsidRPr="00111F8D" w:rsidRDefault="00B856F8">
      <w:pPr>
        <w:rPr>
          <w:sz w:val="26"/>
          <w:szCs w:val="26"/>
        </w:rPr>
      </w:pPr>
    </w:p>
    <w:p w14:paraId="1BE8D2A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Macho yangu yatatiririka bila kukoma, bila kupumzika, hadi Bwana kutoka mbinguni atakapoangalia chini na kuona. Macho yangu yananifanya nihuzunike kwa hatima ya wanawake wote vijana jijini. Katika video ya awali, tulikuwa tukielezea Sura ya 3 kwa upande wa dhana ya mponyaji aliyejeruhiwa.</w:t>
      </w:r>
    </w:p>
    <w:p w14:paraId="4DE60B09" w14:textId="77777777" w:rsidR="00B856F8" w:rsidRPr="00111F8D" w:rsidRDefault="00B856F8">
      <w:pPr>
        <w:rPr>
          <w:sz w:val="26"/>
          <w:szCs w:val="26"/>
        </w:rPr>
      </w:pPr>
    </w:p>
    <w:p w14:paraId="0D424538" w14:textId="231007B4"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tukitaja jinsi Car Jung alivyochukua wazo hilo na kulitumia kwa njia mbili. Mtaalamu wa tiba anaweza kuumia anaposhughulika na mgonjwa na kuzidiwa na hali ya kusikitisha ambayo mgonjwa anajikuta ndani yake. Huenda ningeendelea kusema kwamba Henry Nouwen alilitumia kwa njia ya kichungaji.</w:t>
      </w:r>
    </w:p>
    <w:p w14:paraId="42662CDE" w14:textId="77777777" w:rsidR="00B856F8" w:rsidRPr="00111F8D" w:rsidRDefault="00B856F8">
      <w:pPr>
        <w:rPr>
          <w:sz w:val="26"/>
          <w:szCs w:val="26"/>
        </w:rPr>
      </w:pPr>
    </w:p>
    <w:p w14:paraId="64D40AFA" w14:textId="44658E1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Yeye pia aliandika kitabu kinachoitwa Mponyaji Aliyejeruhiwa. Alitaja hapo hatari kwa mchungaji kuzidiwa na mtu katika kutaniko lake anayemletea hadithi ya kusikitisha. Lakini Jung na Nouwen wote wawili walitumia hili pia </w:t>
      </w:r>
      <w:r xmlns:w="http://schemas.openxmlformats.org/wordprocessingml/2006/main" w:rsidR="00000000" w:rsidRPr="00111F8D">
        <w:rPr>
          <w:rFonts w:ascii="Calibri" w:eastAsia="Calibri" w:hAnsi="Calibri" w:cs="Calibri"/>
          <w:sz w:val="26"/>
          <w:szCs w:val="26"/>
        </w:rPr>
        <w:t xml:space="preserve">kwa kazi ya mchungaji ambaye ameteseka kabla ya kuwa mchungaji au kabla ya kushiriki katika kazi hii ya sasa ya uchungaji.</w:t>
      </w:r>
    </w:p>
    <w:p w14:paraId="35B5F9DA" w14:textId="77777777" w:rsidR="00B856F8" w:rsidRPr="00111F8D" w:rsidRDefault="00B856F8">
      <w:pPr>
        <w:rPr>
          <w:sz w:val="26"/>
          <w:szCs w:val="26"/>
        </w:rPr>
      </w:pPr>
    </w:p>
    <w:p w14:paraId="213F02A7" w14:textId="67A6E38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mponyaji ambaye amejeruhiwa mara nyingi ndiye anayeweza kufanikiwa katika uponyaji huo. Na nadhani tuna mengi sana, katika ushuhuda mwanzoni na mwisho wa Sura ya 3, tuna mponyaji aliyejeruhiwa ambaye anazungumzia uzoefu wa zamani ambao alikuwa amepitia, ambao ulikuwa sawa, kwa namna fulani, sawa na yale ambayo kutaniko na yeye mwenyewe walikuwa wamepitia hivi karibuni. Na aliamini kwamba hii ingekuwa msaada kwao na kwamba wangemwamini kama aliyepitia uzoefu sambamba.</w:t>
      </w:r>
    </w:p>
    <w:p w14:paraId="09558E13" w14:textId="77777777" w:rsidR="00B856F8" w:rsidRPr="00111F8D" w:rsidRDefault="00B856F8">
      <w:pPr>
        <w:rPr>
          <w:sz w:val="26"/>
          <w:szCs w:val="26"/>
        </w:rPr>
      </w:pPr>
    </w:p>
    <w:p w14:paraId="3238145E" w14:textId="428684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Lakini pia, kuna aina hii nyingine ya kuwa mponyaji aliyejeruhiwa ambayo huwezi kuvumilia. Huwezi kuvumilia. Unasikiliza hadithi hii na unaona inakusumbua sana.</w:t>
      </w:r>
    </w:p>
    <w:p w14:paraId="2C722D18" w14:textId="77777777" w:rsidR="00B856F8" w:rsidRPr="00111F8D" w:rsidRDefault="00B856F8">
      <w:pPr>
        <w:rPr>
          <w:sz w:val="26"/>
          <w:szCs w:val="26"/>
        </w:rPr>
      </w:pPr>
    </w:p>
    <w:p w14:paraId="3338CE7B" w14:textId="7E8D64D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Mshauri amezidiwa sasa. Anaitumia kama chombo upande wa kutaniko huku akitumaini kwamba watarudi kwa Mungu. Macho yangu yatatiririka bila kukoma, bila kupumzika, hadi Bwana kutoka mbinguni atakapoangalia chini na kuona.</w:t>
      </w:r>
    </w:p>
    <w:p w14:paraId="25561994" w14:textId="77777777" w:rsidR="00B856F8" w:rsidRPr="00111F8D" w:rsidRDefault="00B856F8">
      <w:pPr>
        <w:rPr>
          <w:sz w:val="26"/>
          <w:szCs w:val="26"/>
        </w:rPr>
      </w:pPr>
    </w:p>
    <w:p w14:paraId="732014E2" w14:textId="68F0DA9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anaisikia kilio hicho cha Sayuni mapema katika kitabu, tazama uone, tazama uone uaminifu kwa Mungu. Na anatumaini kwa dhati kwamba atakuwa akijishughulisha na machozi, ambayo kwa matumaini yatamgusa Mungu na kuonyesha dhiki yake mwenyewe katika hali ya kutaniko. Kisha analeta hoja moja ya mwisho na hoja moja mahususi kuhusu kinachomtia wasiwasi.</w:t>
      </w:r>
    </w:p>
    <w:p w14:paraId="30CE254D" w14:textId="77777777" w:rsidR="00B856F8" w:rsidRPr="00111F8D" w:rsidRDefault="00B856F8">
      <w:pPr>
        <w:rPr>
          <w:sz w:val="26"/>
          <w:szCs w:val="26"/>
        </w:rPr>
      </w:pPr>
    </w:p>
    <w:p w14:paraId="6F79D6E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Macho yangu yananifanya nihuzunike kwa vijana, kwa hatima ya wasichana wote mjini. Na mimi, hiyo ni tafsiri halisi. Tafsiri ya NIV iko wazi kidogo.</w:t>
      </w:r>
    </w:p>
    <w:p w14:paraId="30367D9D" w14:textId="77777777" w:rsidR="00B856F8" w:rsidRPr="00111F8D" w:rsidRDefault="00B856F8">
      <w:pPr>
        <w:rPr>
          <w:sz w:val="26"/>
          <w:szCs w:val="26"/>
        </w:rPr>
      </w:pPr>
    </w:p>
    <w:p w14:paraId="357DC94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Ninachokiona kinaleta huzuni nafsini mwangu kwa sababu ya wanawake wote katika jiji langu. Na anatoa mfano mmoja. Na nilisema mapema kwamba sura hiyo ilikuwa imeendelea katika kitabu hicho kutoka kwa swali la kuzingirwa, uvamizi, kutoka kuzingirwa hadi uvamizi.</w:t>
      </w:r>
    </w:p>
    <w:p w14:paraId="359F6915" w14:textId="77777777" w:rsidR="00B856F8" w:rsidRPr="00111F8D" w:rsidRDefault="00B856F8">
      <w:pPr>
        <w:rPr>
          <w:sz w:val="26"/>
          <w:szCs w:val="26"/>
        </w:rPr>
      </w:pPr>
    </w:p>
    <w:p w14:paraId="3F8F1EA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Ilihamia kwenye hali ya baada ya vita, wafungwa wa nchi wakikandamizwa chini ya miguu na haki za binadamu zikipotoshwa, kesi ya mtu ikipotoshwa katika mstari wa 34 hadi 36. Na anarudi kwenye hali ya sasa kwa sababu wale askari waliovamia, walifanya nini? Waliwabaka wanawake. Waliwabaka wanawake wa Kiyahudi.</w:t>
      </w:r>
    </w:p>
    <w:p w14:paraId="7096AB5A" w14:textId="77777777" w:rsidR="00B856F8" w:rsidRPr="00111F8D" w:rsidRDefault="00B856F8">
      <w:pPr>
        <w:rPr>
          <w:sz w:val="26"/>
          <w:szCs w:val="26"/>
        </w:rPr>
      </w:pPr>
    </w:p>
    <w:p w14:paraId="5F38839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Na mshauri ilibidi awe Stanback Helpless na wanaume wengine wote wa Kiyahudi. Hawakuweza kufanya chochote kuhusu hilo. Na kwa hivyo kulikuwa na huzuni iliyosababishwa na hatima ya wasichana wote jijini.</w:t>
      </w:r>
    </w:p>
    <w:p w14:paraId="161E4235" w14:textId="77777777" w:rsidR="00B856F8" w:rsidRPr="00111F8D" w:rsidRDefault="00B856F8">
      <w:pPr>
        <w:rPr>
          <w:sz w:val="26"/>
          <w:szCs w:val="26"/>
        </w:rPr>
      </w:pPr>
    </w:p>
    <w:p w14:paraId="21DE9DC2" w14:textId="73DE3FA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Huenda ilikuwa ni kutia chumvi, haikuwa yote, lakini yalikuwa mengi sana hivi kwamba wanajeshi hao wa kigeni waliruka na kumbaka, na ilimsababishia huzuni kubwa. Nyuma ya hili kuna </w:t>
      </w:r>
      <w:r xmlns:w="http://schemas.openxmlformats.org/wordprocessingml/2006/main" w:rsidR="00651076">
        <w:rPr>
          <w:rFonts w:ascii="Calibri" w:eastAsia="Calibri" w:hAnsi="Calibri" w:cs="Calibri"/>
          <w:sz w:val="26"/>
          <w:szCs w:val="26"/>
        </w:rPr>
        <w:lastRenderedPageBreak xmlns:w="http://schemas.openxmlformats.org/wordprocessingml/2006/main"/>
      </w:r>
      <w:r xmlns:w="http://schemas.openxmlformats.org/wordprocessingml/2006/main" w:rsidR="00651076">
        <w:rPr>
          <w:rFonts w:ascii="Calibri" w:eastAsia="Calibri" w:hAnsi="Calibri" w:cs="Calibri"/>
          <w:sz w:val="26"/>
          <w:szCs w:val="26"/>
        </w:rPr>
        <w:t xml:space="preserve">mfano wa kiume wa mwanamume anayetarajia kuwa </w:t>
      </w:r>
      <w:r xmlns:w="http://schemas.openxmlformats.org/wordprocessingml/2006/main" w:rsidRPr="00111F8D">
        <w:rPr>
          <w:rFonts w:ascii="Calibri" w:eastAsia="Calibri" w:hAnsi="Calibri" w:cs="Calibri"/>
          <w:sz w:val="26"/>
          <w:szCs w:val="26"/>
        </w:rPr>
        <w:t xml:space="preserve">shujaa aliyevaa silaha, akimlinda msichana huyo asiyejiweza. Lakini hakuweza kufuata jukumu hilo la ulinzi.</w:t>
      </w:r>
    </w:p>
    <w:p w14:paraId="7456DF49" w14:textId="77777777" w:rsidR="00B856F8" w:rsidRPr="00111F8D" w:rsidRDefault="00B856F8">
      <w:pPr>
        <w:rPr>
          <w:sz w:val="26"/>
          <w:szCs w:val="26"/>
        </w:rPr>
      </w:pPr>
    </w:p>
    <w:p w14:paraId="43C0DC1F" w14:textId="5FF77C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Nguvu zake zilichukuliwa kutoka kwake, silaha na hakuwa na msaada. Na hili linamhuzunisha sana kiasi kwamba hakuweza kutekeleza jukumu hilo la kiume la kitamaduni, hatima ya wanawake wote vijana katika jiji langu. Na haijasemwa moja kwa moja, lakini kwamba ubakaji utatajwa moja kwa moja katika Sura ya 5 kama jambo la uzoefu wa sasa wa kutaniko.</w:t>
      </w:r>
    </w:p>
    <w:p w14:paraId="58C95A9E" w14:textId="77777777" w:rsidR="00B856F8" w:rsidRPr="00111F8D" w:rsidRDefault="00B856F8">
      <w:pPr>
        <w:rPr>
          <w:sz w:val="26"/>
          <w:szCs w:val="26"/>
        </w:rPr>
      </w:pPr>
    </w:p>
    <w:p w14:paraId="3FA63292" w14:textId="12CC64C5" w:rsidR="00B856F8" w:rsidRPr="00111F8D" w:rsidRDefault="00000000" w:rsidP="00111F8D">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Wakati ujao, tutaendelea na mistari ya 52 hadi 66 na kuhitimisha Sura ya 3. </w:t>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t xml:space="preserve">Huyu ni Dkt. Leslie Allen katika mafundisho yake kuhusu kitabu cha Maombolezo. Hii ni kipindi cha 9, Maombolezo 3:34-51.</w:t>
      </w:r>
      <w:r xmlns:w="http://schemas.openxmlformats.org/wordprocessingml/2006/main" w:rsidR="00111F8D" w:rsidRPr="00111F8D">
        <w:rPr>
          <w:rFonts w:ascii="Calibri" w:eastAsia="Calibri" w:hAnsi="Calibri" w:cs="Calibri"/>
          <w:sz w:val="26"/>
          <w:szCs w:val="26"/>
        </w:rPr>
        <w:br xmlns:w="http://schemas.openxmlformats.org/wordprocessingml/2006/main"/>
      </w:r>
    </w:p>
    <w:sectPr w:rsidR="00B856F8" w:rsidRPr="00111F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455C" w14:textId="77777777" w:rsidR="002D7900" w:rsidRDefault="002D7900" w:rsidP="00111F8D">
      <w:r>
        <w:separator/>
      </w:r>
    </w:p>
  </w:endnote>
  <w:endnote w:type="continuationSeparator" w:id="0">
    <w:p w14:paraId="0D5206E3" w14:textId="77777777" w:rsidR="002D7900" w:rsidRDefault="002D7900" w:rsidP="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D548" w14:textId="77777777" w:rsidR="002D7900" w:rsidRDefault="002D7900" w:rsidP="00111F8D">
      <w:r>
        <w:separator/>
      </w:r>
    </w:p>
  </w:footnote>
  <w:footnote w:type="continuationSeparator" w:id="0">
    <w:p w14:paraId="071C581A" w14:textId="77777777" w:rsidR="002D7900" w:rsidRDefault="002D7900" w:rsidP="0011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60062"/>
      <w:docPartObj>
        <w:docPartGallery w:val="Page Numbers (Top of Page)"/>
        <w:docPartUnique/>
      </w:docPartObj>
    </w:sdtPr>
    <w:sdtEndPr>
      <w:rPr>
        <w:noProof/>
      </w:rPr>
    </w:sdtEndPr>
    <w:sdtContent>
      <w:p w14:paraId="10BCB84E" w14:textId="69DCDCED" w:rsidR="00111F8D" w:rsidRDefault="00111F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B45726" w14:textId="77777777" w:rsidR="00111F8D" w:rsidRDefault="0011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586D"/>
    <w:multiLevelType w:val="hybridMultilevel"/>
    <w:tmpl w:val="47C83012"/>
    <w:lvl w:ilvl="0" w:tplc="97A05DD0">
      <w:start w:val="1"/>
      <w:numFmt w:val="bullet"/>
      <w:lvlText w:val="●"/>
      <w:lvlJc w:val="left"/>
      <w:pPr>
        <w:ind w:left="720" w:hanging="360"/>
      </w:pPr>
    </w:lvl>
    <w:lvl w:ilvl="1" w:tplc="49CA59F2">
      <w:start w:val="1"/>
      <w:numFmt w:val="bullet"/>
      <w:lvlText w:val="○"/>
      <w:lvlJc w:val="left"/>
      <w:pPr>
        <w:ind w:left="1440" w:hanging="360"/>
      </w:pPr>
    </w:lvl>
    <w:lvl w:ilvl="2" w:tplc="FDCE7F6C">
      <w:start w:val="1"/>
      <w:numFmt w:val="bullet"/>
      <w:lvlText w:val="■"/>
      <w:lvlJc w:val="left"/>
      <w:pPr>
        <w:ind w:left="2160" w:hanging="360"/>
      </w:pPr>
    </w:lvl>
    <w:lvl w:ilvl="3" w:tplc="C8B21278">
      <w:start w:val="1"/>
      <w:numFmt w:val="bullet"/>
      <w:lvlText w:val="●"/>
      <w:lvlJc w:val="left"/>
      <w:pPr>
        <w:ind w:left="2880" w:hanging="360"/>
      </w:pPr>
    </w:lvl>
    <w:lvl w:ilvl="4" w:tplc="E6B42F28">
      <w:start w:val="1"/>
      <w:numFmt w:val="bullet"/>
      <w:lvlText w:val="○"/>
      <w:lvlJc w:val="left"/>
      <w:pPr>
        <w:ind w:left="3600" w:hanging="360"/>
      </w:pPr>
    </w:lvl>
    <w:lvl w:ilvl="5" w:tplc="90A446F4">
      <w:start w:val="1"/>
      <w:numFmt w:val="bullet"/>
      <w:lvlText w:val="■"/>
      <w:lvlJc w:val="left"/>
      <w:pPr>
        <w:ind w:left="4320" w:hanging="360"/>
      </w:pPr>
    </w:lvl>
    <w:lvl w:ilvl="6" w:tplc="8E5A9B94">
      <w:start w:val="1"/>
      <w:numFmt w:val="bullet"/>
      <w:lvlText w:val="●"/>
      <w:lvlJc w:val="left"/>
      <w:pPr>
        <w:ind w:left="5040" w:hanging="360"/>
      </w:pPr>
    </w:lvl>
    <w:lvl w:ilvl="7" w:tplc="193A4BDE">
      <w:start w:val="1"/>
      <w:numFmt w:val="bullet"/>
      <w:lvlText w:val="●"/>
      <w:lvlJc w:val="left"/>
      <w:pPr>
        <w:ind w:left="5760" w:hanging="360"/>
      </w:pPr>
    </w:lvl>
    <w:lvl w:ilvl="8" w:tplc="D304D99A">
      <w:start w:val="1"/>
      <w:numFmt w:val="bullet"/>
      <w:lvlText w:val="●"/>
      <w:lvlJc w:val="left"/>
      <w:pPr>
        <w:ind w:left="6480" w:hanging="360"/>
      </w:pPr>
    </w:lvl>
  </w:abstractNum>
  <w:num w:numId="1" w16cid:durableId="207978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8"/>
    <w:rsid w:val="00111F8D"/>
    <w:rsid w:val="002D7900"/>
    <w:rsid w:val="004C3FE3"/>
    <w:rsid w:val="00651076"/>
    <w:rsid w:val="00A5305A"/>
    <w:rsid w:val="00B856F8"/>
    <w:rsid w:val="00C76F93"/>
    <w:rsid w:val="00E016FB"/>
    <w:rsid w:val="00E4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1FB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F8D"/>
    <w:pPr>
      <w:tabs>
        <w:tab w:val="center" w:pos="4680"/>
        <w:tab w:val="right" w:pos="9360"/>
      </w:tabs>
    </w:pPr>
  </w:style>
  <w:style w:type="character" w:customStyle="1" w:styleId="HeaderChar">
    <w:name w:val="Header Char"/>
    <w:basedOn w:val="DefaultParagraphFont"/>
    <w:link w:val="Header"/>
    <w:uiPriority w:val="99"/>
    <w:rsid w:val="00111F8D"/>
  </w:style>
  <w:style w:type="paragraph" w:styleId="Footer">
    <w:name w:val="footer"/>
    <w:basedOn w:val="Normal"/>
    <w:link w:val="FooterChar"/>
    <w:uiPriority w:val="99"/>
    <w:unhideWhenUsed/>
    <w:rsid w:val="00111F8D"/>
    <w:pPr>
      <w:tabs>
        <w:tab w:val="center" w:pos="4680"/>
        <w:tab w:val="right" w:pos="9360"/>
      </w:tabs>
    </w:pPr>
  </w:style>
  <w:style w:type="character" w:customStyle="1" w:styleId="FooterChar">
    <w:name w:val="Footer Char"/>
    <w:basedOn w:val="DefaultParagraphFont"/>
    <w:link w:val="Footer"/>
    <w:uiPriority w:val="99"/>
    <w:rsid w:val="0011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22847</Characters>
  <Application>Microsoft Office Word</Application>
  <DocSecurity>0</DocSecurity>
  <Lines>496</Lines>
  <Paragraphs>129</Paragraphs>
  <ScaleCrop>false</ScaleCrop>
  <HeadingPairs>
    <vt:vector size="2" baseType="variant">
      <vt:variant>
        <vt:lpstr>Title</vt:lpstr>
      </vt:variant>
      <vt:variant>
        <vt:i4>1</vt:i4>
      </vt:variant>
    </vt:vector>
  </HeadingPairs>
  <TitlesOfParts>
    <vt:vector size="1" baseType="lpstr">
      <vt:lpstr>Allen Lamentations Session09 Lam3 34 51</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Session09 Lam3 34 51</dc:title>
  <dc:creator>TurboScribe.ai</dc:creator>
  <cp:lastModifiedBy>Ted Hildebrandt</cp:lastModifiedBy>
  <cp:revision>2</cp:revision>
  <dcterms:created xsi:type="dcterms:W3CDTF">2024-07-11T12:16:00Z</dcterms:created>
  <dcterms:modified xsi:type="dcterms:W3CDTF">2024-07-11T12:16:00Z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3222f39c8038360ee79b6ad4487dafdc1cc159a90c62c681a75b31bfba840b9d</vt:lpwstr>
  </property>
</Properties>
</file>