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A9852" w14:textId="77777777" w:rsidR="00BC1077" w:rsidRPr="00BC1077" w:rsidRDefault="00BC1077" w:rsidP="00BC1077">
      <w:pPr xmlns:w="http://schemas.openxmlformats.org/wordprocessingml/2006/main">
        <w:jc w:val="center"/>
        <w:rPr>
          <w:rFonts w:ascii="Calibri" w:eastAsia="Calibri" w:hAnsi="Calibri" w:cs="Calibri"/>
          <w:b/>
          <w:bCs/>
          <w:sz w:val="40"/>
          <w:szCs w:val="40"/>
        </w:rPr>
      </w:pPr>
      <w:r xmlns:w="http://schemas.openxmlformats.org/wordprocessingml/2006/main" w:rsidRPr="00BC1077">
        <w:rPr>
          <w:rFonts w:ascii="Calibri" w:eastAsia="Calibri" w:hAnsi="Calibri" w:cs="Calibri"/>
          <w:b/>
          <w:bCs/>
          <w:sz w:val="40"/>
          <w:szCs w:val="40"/>
        </w:rPr>
        <w:t xml:space="preserve">دکتر دیوید هاوارد، جاشوا-روث، جلسه ۵</w:t>
      </w:r>
    </w:p>
    <w:p w14:paraId="4BD6E9AA" w14:textId="12716EDB" w:rsidR="00770E9F" w:rsidRPr="00BC1077" w:rsidRDefault="00000000" w:rsidP="00BC1077">
      <w:pPr xmlns:w="http://schemas.openxmlformats.org/wordprocessingml/2006/main">
        <w:jc w:val="center"/>
        <w:rPr>
          <w:rFonts w:ascii="Calibri" w:eastAsia="Calibri" w:hAnsi="Calibri" w:cs="Calibri"/>
          <w:b/>
          <w:bCs/>
          <w:sz w:val="40"/>
          <w:szCs w:val="40"/>
        </w:rPr>
      </w:pPr>
      <w:r xmlns:w="http://schemas.openxmlformats.org/wordprocessingml/2006/main" w:rsidRPr="00BC1077">
        <w:rPr>
          <w:rFonts w:ascii="Calibri" w:eastAsia="Calibri" w:hAnsi="Calibri" w:cs="Calibri"/>
          <w:b/>
          <w:bCs/>
          <w:sz w:val="40"/>
          <w:szCs w:val="40"/>
        </w:rPr>
        <w:t xml:space="preserve">یوشع ۱:۱۰ به بعد</w:t>
      </w:r>
    </w:p>
    <w:p w14:paraId="0A3B7BAF" w14:textId="652B14C7" w:rsidR="00BC1077" w:rsidRPr="00BC1077" w:rsidRDefault="00BC1077" w:rsidP="00BC1077">
      <w:pPr xmlns:w="http://schemas.openxmlformats.org/wordprocessingml/2006/main">
        <w:jc w:val="center"/>
        <w:rPr>
          <w:sz w:val="26"/>
          <w:szCs w:val="26"/>
        </w:rPr>
      </w:pPr>
      <w:r xmlns:w="http://schemas.openxmlformats.org/wordprocessingml/2006/main" w:rsidRPr="00BC1077">
        <w:rPr>
          <w:rFonts w:ascii="AA Times New Roman" w:hAnsi="AA Times New Roman" w:cs="AA Times New Roman"/>
          <w:sz w:val="26"/>
          <w:szCs w:val="26"/>
        </w:rPr>
        <w:t xml:space="preserve">© </w:t>
      </w:r>
      <w:r xmlns:w="http://schemas.openxmlformats.org/wordprocessingml/2006/main" w:rsidRPr="00BC1077">
        <w:rPr>
          <w:sz w:val="26"/>
          <w:szCs w:val="26"/>
        </w:rPr>
        <w:t xml:space="preserve">۲۰۲۴ دیوید هاوارد و تد هیلدبرانت</w:t>
      </w:r>
    </w:p>
    <w:p w14:paraId="5570154B" w14:textId="77777777" w:rsidR="00BC1077" w:rsidRPr="00BC1077" w:rsidRDefault="00BC1077">
      <w:pPr>
        <w:rPr>
          <w:sz w:val="26"/>
          <w:szCs w:val="26"/>
        </w:rPr>
      </w:pPr>
    </w:p>
    <w:p w14:paraId="3CDB4BB2" w14:textId="756CB5F7" w:rsidR="00BC1077" w:rsidRDefault="00000000">
      <w:pPr xmlns:w="http://schemas.openxmlformats.org/wordprocessingml/2006/main">
        <w:rPr>
          <w:rFonts w:ascii="Calibri" w:eastAsia="Calibri" w:hAnsi="Calibri" w:cs="Calibri"/>
          <w:sz w:val="26"/>
          <w:szCs w:val="26"/>
        </w:rPr>
      </w:pPr>
      <w:r xmlns:w="http://schemas.openxmlformats.org/wordprocessingml/2006/main" w:rsidRPr="00BC1077">
        <w:rPr>
          <w:rFonts w:ascii="Calibri" w:eastAsia="Calibri" w:hAnsi="Calibri" w:cs="Calibri"/>
          <w:sz w:val="26"/>
          <w:szCs w:val="26"/>
        </w:rPr>
        <w:t xml:space="preserve">این دکتر دیوید هاوارد است که در حال تعلیم درباره یوشع از طریق روت است. این جلسه ۵، یوشع ۱:۱۰ و بعد از آن است.</w:t>
      </w:r>
    </w:p>
    <w:p w14:paraId="79C75937" w14:textId="77777777" w:rsidR="00BC1077" w:rsidRDefault="00BC1077">
      <w:pPr>
        <w:rPr>
          <w:rFonts w:ascii="Calibri" w:eastAsia="Calibri" w:hAnsi="Calibri" w:cs="Calibri"/>
          <w:sz w:val="26"/>
          <w:szCs w:val="26"/>
        </w:rPr>
      </w:pPr>
    </w:p>
    <w:p w14:paraId="0ECF0A82" w14:textId="43F3C48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اکنون به آخرین بخش فصل اول، که آیات ۱۰ تا ۱۸ را شامل می‌شود و شامل سه بخش مختلف است، نگاهی خواهیم انداخت.</w:t>
      </w:r>
    </w:p>
    <w:p w14:paraId="37D2D859" w14:textId="77777777" w:rsidR="00770E9F" w:rsidRPr="00BC1077" w:rsidRDefault="00770E9F">
      <w:pPr>
        <w:rPr>
          <w:sz w:val="26"/>
          <w:szCs w:val="26"/>
        </w:rPr>
      </w:pPr>
    </w:p>
    <w:p w14:paraId="2EC28DDF" w14:textId="75CA0B54"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سخنان یوشع به فرمانده قوم در آیات ۱۰ تا ۱۱، دستورات او به قبایلی که قرار است در شرق اردن ساکن شوند، قبایل ماوراء اردن که به آنها رئوبین، جاد، نیمی از قبیله منسی گفته می‌شود، و سپس در آیات ۱۶ تا ۱۸، پاسخ قوم به یوشع. بنابراین، بیایید به دستور یوشع به فرماندهان نگاهی بیندازیم. در آیات ۱۰ تا ۱۱، او به آنها می‌گوید که از اردوگاه عبور کنند و آماده شوند.</w:t>
      </w:r>
    </w:p>
    <w:p w14:paraId="78C97F0C" w14:textId="77777777" w:rsidR="00770E9F" w:rsidRPr="00BC1077" w:rsidRDefault="00770E9F">
      <w:pPr>
        <w:rPr>
          <w:sz w:val="26"/>
          <w:szCs w:val="26"/>
        </w:rPr>
      </w:pPr>
    </w:p>
    <w:p w14:paraId="651BE3CC" w14:textId="1765E90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و ظرف سه روز، آنها از اردن عبور خواهند کرد تا آنجا را تصرف کنند. این یکی دیگر از کلمات مربوط به ارث بردن زمین است. به انتهای آیه ۱۱ توجه کنید، می‌گوید، این سرزمینی است که خداوند، خدای شما، به شما می‌دهد.</w:t>
      </w:r>
    </w:p>
    <w:p w14:paraId="79FEED6F" w14:textId="77777777" w:rsidR="00770E9F" w:rsidRPr="00BC1077" w:rsidRDefault="00770E9F">
      <w:pPr>
        <w:rPr>
          <w:sz w:val="26"/>
          <w:szCs w:val="26"/>
        </w:rPr>
      </w:pPr>
    </w:p>
    <w:p w14:paraId="43E7C3D8" w14:textId="188E7F8B"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این به شما دادن برای تملک، برای تصاحب کردن است. بنابراین، یکی از کلمات برای ارث وجود دارد. بنابراین حتی آن مضامینی که در مورد آنها صحبت کردیم، هفت مضمون، در تمام طول تار و پود کتاب‌ها تا جمله‌بندی خاص آیات در هم تنیده شده‌اند.</w:t>
      </w:r>
    </w:p>
    <w:p w14:paraId="2D510D83" w14:textId="77777777" w:rsidR="00770E9F" w:rsidRPr="00BC1077" w:rsidRDefault="00770E9F">
      <w:pPr>
        <w:rPr>
          <w:sz w:val="26"/>
          <w:szCs w:val="26"/>
        </w:rPr>
      </w:pPr>
    </w:p>
    <w:p w14:paraId="19801E7A" w14:textId="7BAF69CA" w:rsidR="00770E9F" w:rsidRPr="00BC1077" w:rsidRDefault="00700419">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بنابراین، تصور کنید که خدا این مسئولیت را به یوشع داده است. سپس یوشع رو به رهبران می‌کند و می‌گوید، آماده شوید تا بروید، قوم خود را تغییر دهید. سه روز دیگر، ما از اردن عبور خواهیم کرد.</w:t>
      </w:r>
    </w:p>
    <w:p w14:paraId="631DF786" w14:textId="77777777" w:rsidR="00770E9F" w:rsidRPr="00BC1077" w:rsidRDefault="00770E9F">
      <w:pPr>
        <w:rPr>
          <w:sz w:val="26"/>
          <w:szCs w:val="26"/>
        </w:rPr>
      </w:pPr>
    </w:p>
    <w:p w14:paraId="0FADBB48" w14:textId="7777777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سپس او به گروه دیگری از مردم رو می‌کند. و این گروهی است که می‌خواستند در شرق اردن ساکن شوند. و من به سرعت نقشه‌ای را برای شما اینجا قرار می‌دهم.</w:t>
      </w:r>
    </w:p>
    <w:p w14:paraId="16F66657" w14:textId="77777777" w:rsidR="00770E9F" w:rsidRPr="00BC1077" w:rsidRDefault="00770E9F">
      <w:pPr>
        <w:rPr>
          <w:sz w:val="26"/>
          <w:szCs w:val="26"/>
        </w:rPr>
      </w:pPr>
    </w:p>
    <w:p w14:paraId="05C0DF64" w14:textId="7777777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وقتی آنها در طول آن ۴۰ سال در بیابان و اینجا سرگردان بودند، دو و نیم قبیله متوجه شدند که زمین در شرق بسیار حاصلخیز است و آن را دوست داشتند. و از موسی پرسیدند که آیا می‌توانند در آنجا ساکن شوند. و داستان آن در اعداد فصل ۳۲ روایت شده است.</w:t>
      </w:r>
    </w:p>
    <w:p w14:paraId="5346B341" w14:textId="77777777" w:rsidR="00770E9F" w:rsidRPr="00BC1077" w:rsidRDefault="00770E9F">
      <w:pPr>
        <w:rPr>
          <w:sz w:val="26"/>
          <w:szCs w:val="26"/>
        </w:rPr>
      </w:pPr>
    </w:p>
    <w:p w14:paraId="5A5799BB" w14:textId="15190160" w:rsidR="00770E9F" w:rsidRPr="00BC1077" w:rsidRDefault="00700419">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بنابراین، از شما دعوت می‌کنم به فصل ۳۲ کتاب اعداد مراجعه کنید. و ما در اینجا فقط به چند نکته اشاره خواهیم کرد. تقریباً کل فصل به این درخواست اختصاص داده شده است.</w:t>
      </w:r>
    </w:p>
    <w:p w14:paraId="6DB181F5" w14:textId="77777777" w:rsidR="00770E9F" w:rsidRPr="00BC1077" w:rsidRDefault="00770E9F">
      <w:pPr>
        <w:rPr>
          <w:sz w:val="26"/>
          <w:szCs w:val="26"/>
        </w:rPr>
      </w:pPr>
    </w:p>
    <w:p w14:paraId="4DD38AD7" w14:textId="7777777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و شما در اعداد ۳۲، آیه اول، می‌بینید که می‌گوید، قوم رئوبین و قوم جاد دام‌های بسیار زیادی داشتند. آنها سرزمین یعزیر و سرزمین جلعاد را دیدند. و اینک، آن مکان، محل دام‌ها بود.</w:t>
      </w:r>
    </w:p>
    <w:p w14:paraId="4782373E" w14:textId="77777777" w:rsidR="00770E9F" w:rsidRPr="00BC1077" w:rsidRDefault="00770E9F">
      <w:pPr>
        <w:rPr>
          <w:sz w:val="26"/>
          <w:szCs w:val="26"/>
        </w:rPr>
      </w:pPr>
    </w:p>
    <w:p w14:paraId="698E16E5" w14:textId="55941E73"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و بنابراین، آنها نزد موسی آمدند و پرسیدند که آیا می‌توانند در آنجا ساکن شوند. و پاسخ اولیه موسی در آیات ششم و بعد از آن، عصبانیت است زیرا او فکر می‌کند کاری که آنها انجام می‌دهند، اجتناب از درگیری‌هایی است که قرار است با سرزمین کنعان پیش بیاید. آنها سعی می‌کنند از وظایف خود شانه خالی کنند.</w:t>
      </w:r>
    </w:p>
    <w:p w14:paraId="0B113313" w14:textId="77777777" w:rsidR="00770E9F" w:rsidRPr="00BC1077" w:rsidRDefault="00770E9F">
      <w:pPr>
        <w:rPr>
          <w:sz w:val="26"/>
          <w:szCs w:val="26"/>
        </w:rPr>
      </w:pPr>
    </w:p>
    <w:p w14:paraId="2DE11840" w14:textId="6AF7A26C"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و بنابراین، او به آنها می‌گوید، این چیز خوبی نیست. و این موضوع تا یک پاراگراف ادامه دارد. و سپس آیات ۱۶ و بعد از آن، مردم پاسخ می‌دهند که نه، ما وفادار خواهیم ماند.</w:t>
      </w:r>
    </w:p>
    <w:p w14:paraId="2F6C1981" w14:textId="77777777" w:rsidR="00770E9F" w:rsidRPr="00BC1077" w:rsidRDefault="00770E9F">
      <w:pPr>
        <w:rPr>
          <w:sz w:val="26"/>
          <w:szCs w:val="26"/>
        </w:rPr>
      </w:pPr>
    </w:p>
    <w:p w14:paraId="611B43ED" w14:textId="2A57730F"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ما به همراه دیگران سلاح به دست خواهیم گرفت. و همسران و فرزندانمان می‌توانند اینجا بمانند، اما ما به آنجا خواهیم رفت. و بنابراین، موسی در آیه ۲۰ می‌گوید، اگر این کار را انجام دهید، اگر سلاح به دست بگیرید و برای جنگ و غیره به حضور خداوند بروید، آنگاه (آیه ۲۲) باز خواهید گشت و از تعهد به خداوند و اسرائیل آزاد خواهید شد و این سرزمین در برابر خداوند، دارایی شما خواهد بود.</w:t>
      </w:r>
    </w:p>
    <w:p w14:paraId="6E09C1AC" w14:textId="77777777" w:rsidR="00770E9F" w:rsidRPr="00BC1077" w:rsidRDefault="00770E9F">
      <w:pPr>
        <w:rPr>
          <w:sz w:val="26"/>
          <w:szCs w:val="26"/>
        </w:rPr>
      </w:pPr>
    </w:p>
    <w:p w14:paraId="0757D6E1" w14:textId="7777777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و بقیه‌ی فصل به نوعی پیامد آن است. بنابراین، این پس‌زمینه‌ی سخنان یوشع به این دو و نیم قبیله است که می‌خواهند در شرق اردن ساکن شوند. موسی در تثنیه ۳ این موضوع را به مردم یادآوری می‌کند. و اگر بخواهید زمانی به آن نگاه کنید، آیات ۱۸ تا ۲۰، تثنیه ۳ تقریباً کلمه به کلمه هستند و کلمات یوشع ۱، آیات ۱۲ تا ۱۵ را پیش بینی می‌کنند.</w:t>
      </w:r>
    </w:p>
    <w:p w14:paraId="4FDB1EB9" w14:textId="77777777" w:rsidR="00770E9F" w:rsidRPr="00BC1077" w:rsidRDefault="00770E9F">
      <w:pPr>
        <w:rPr>
          <w:sz w:val="26"/>
          <w:szCs w:val="26"/>
        </w:rPr>
      </w:pPr>
    </w:p>
    <w:p w14:paraId="54D68FF6" w14:textId="77777777" w:rsidR="00700419" w:rsidRDefault="00000000" w:rsidP="00700419">
      <w:pPr xmlns:w="http://schemas.openxmlformats.org/wordprocessingml/2006/main">
        <w:rPr>
          <w:rFonts w:ascii="Calibri" w:eastAsia="Calibri" w:hAnsi="Calibri" w:cs="Calibri"/>
          <w:sz w:val="26"/>
          <w:szCs w:val="26"/>
        </w:rPr>
      </w:pPr>
      <w:r xmlns:w="http://schemas.openxmlformats.org/wordprocessingml/2006/main" w:rsidRPr="00BC1077">
        <w:rPr>
          <w:rFonts w:ascii="Calibri" w:eastAsia="Calibri" w:hAnsi="Calibri" w:cs="Calibri"/>
          <w:sz w:val="26"/>
          <w:szCs w:val="26"/>
        </w:rPr>
        <w:t xml:space="preserve">فقط برای اینکه بخشی از این را اینجا در تثنیه ۳:۱۸ برایتان بخوانم، موسی می‌گوید </w:t>
      </w:r>
      <w:proofErr xmlns:w="http://schemas.openxmlformats.org/wordprocessingml/2006/main" w:type="gramStart"/>
      <w:r xmlns:w="http://schemas.openxmlformats.org/wordprocessingml/2006/main" w:rsidRPr="00BC1077">
        <w:rPr>
          <w:rFonts w:ascii="Calibri" w:eastAsia="Calibri" w:hAnsi="Calibri" w:cs="Calibri"/>
          <w:sz w:val="26"/>
          <w:szCs w:val="26"/>
        </w:rPr>
        <w:t xml:space="preserve">: « </w:t>
      </w:r>
      <w:proofErr xmlns:w="http://schemas.openxmlformats.org/wordprocessingml/2006/main" w:type="gramEnd"/>
      <w:r xmlns:w="http://schemas.openxmlformats.org/wordprocessingml/2006/main" w:rsidRPr="00BC1077">
        <w:rPr>
          <w:rFonts w:ascii="Calibri" w:eastAsia="Calibri" w:hAnsi="Calibri" w:cs="Calibri"/>
          <w:sz w:val="26"/>
          <w:szCs w:val="26"/>
        </w:rPr>
        <w:t xml:space="preserve">در آن زمان به شما فرمان دادم» که به رویداد اعداد ۳۲ اشاره دارد: «گفتم، خداوند، خدای شما این سرزمین را به شما داده است تا آن را تصرف کنید. تمام مردان شجاع شما مسلح، پیشاپیش برادرانتان، قوم اسرائیل، از آن عبور کرده‌اند. فقط زنان، کودکان و دام‌هایتان در شهرهایی که به شما داده‌ام، باقی خواهند ماند تا خداوند به شما آرامش دهد. و سپس می‌توانید به سرزمین خود بازگردید.»</w:t>
      </w:r>
    </w:p>
    <w:p w14:paraId="12C4C004" w14:textId="77777777" w:rsidR="00700419" w:rsidRDefault="00700419" w:rsidP="00700419">
      <w:pPr>
        <w:rPr>
          <w:rFonts w:ascii="Calibri" w:eastAsia="Calibri" w:hAnsi="Calibri" w:cs="Calibri"/>
          <w:sz w:val="26"/>
          <w:szCs w:val="26"/>
        </w:rPr>
      </w:pPr>
    </w:p>
    <w:p w14:paraId="5C412549" w14:textId="42F929D5" w:rsidR="00770E9F" w:rsidRPr="00BC1077" w:rsidRDefault="00000000" w:rsidP="00700419">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اینها کلماتی هستند که پژواک اعداد ۳۲ و همچنین پیشگویی یوشع ۱ هستند. خب، برگردیم به یوشع ۱. بنابراین، در آیه ۱۲، یوشع به </w:t>
      </w:r>
      <w:proofErr xmlns:w="http://schemas.openxmlformats.org/wordprocessingml/2006/main" w:type="spellStart"/>
      <w:r xmlns:w="http://schemas.openxmlformats.org/wordprocessingml/2006/main" w:rsidRPr="00BC1077">
        <w:rPr>
          <w:rFonts w:ascii="Calibri" w:eastAsia="Calibri" w:hAnsi="Calibri" w:cs="Calibri"/>
          <w:sz w:val="26"/>
          <w:szCs w:val="26"/>
        </w:rPr>
        <w:t xml:space="preserve">رئوبینیان </w:t>
      </w:r>
      <w:proofErr xmlns:w="http://schemas.openxmlformats.org/wordprocessingml/2006/main" w:type="spellEnd"/>
      <w:r xmlns:w="http://schemas.openxmlformats.org/wordprocessingml/2006/main" w:rsidRPr="00BC1077">
        <w:rPr>
          <w:rFonts w:ascii="Calibri" w:eastAsia="Calibri" w:hAnsi="Calibri" w:cs="Calibri"/>
          <w:sz w:val="26"/>
          <w:szCs w:val="26"/>
        </w:rPr>
        <w:t xml:space="preserve">، جادیان، نیمی از قبیله منسی، می‌گوید: کلامی را که موسی به خداوند اشاره کرده است به خاطر بسپارید، زیرا او به شما دستور داده است که بگویید. و سپس آیات ۱۳ تا ۱۵ تقریباً کلمه به کلمه از متن تثنیه ۳ هستند. حال، اشاره کردم که چهار بخش سخنرانی در فصل ۱ وجود دارد. بگذارید یک نمایش بصری از آن به شما ارائه دهم.</w:t>
      </w:r>
    </w:p>
    <w:p w14:paraId="4A404DF1" w14:textId="77777777" w:rsidR="00770E9F" w:rsidRPr="00BC1077" w:rsidRDefault="00770E9F">
      <w:pPr>
        <w:rPr>
          <w:sz w:val="26"/>
          <w:szCs w:val="26"/>
        </w:rPr>
      </w:pPr>
    </w:p>
    <w:p w14:paraId="1FFAEA06" w14:textId="0F7CD22A" w:rsidR="00770E9F" w:rsidRPr="00BC1077" w:rsidRDefault="00700419">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بنابراین، من اینجا با این مربع‌ها طرح‌ریزی کرده‌ام، اینجا چیزی است که ما آن را چارچوب روایی می‌نامیم. در آنجا، وقتی نویسنده کتاب می‌گوید، اینجا چه کسی صحبت کرد و این شخص با چه کسی صحبت کرد، می‌توانیم آن را به عنوان نوعی ستون فقرات فصل در نظر بگیریم. اما سپس این کادرها کلمات واقعی هستند، کلمات خدا به موسی، کلام موسی، ببخشید، کلام خدا به یوشع، کلمات یوشع به بزرگان قوم، کلمات یوشع به قبایل ماوراء اردن، و سپس پاسخ مردم به یوشع.</w:t>
      </w:r>
    </w:p>
    <w:p w14:paraId="77F0A8FD" w14:textId="77777777" w:rsidR="00770E9F" w:rsidRPr="00BC1077" w:rsidRDefault="00770E9F">
      <w:pPr>
        <w:rPr>
          <w:sz w:val="26"/>
          <w:szCs w:val="26"/>
        </w:rPr>
      </w:pPr>
    </w:p>
    <w:p w14:paraId="668FF6AE" w14:textId="7D517638"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lastRenderedPageBreak xmlns:w="http://schemas.openxmlformats.org/wordprocessingml/2006/main"/>
      </w:r>
      <w:r xmlns:w="http://schemas.openxmlformats.org/wordprocessingml/2006/main" w:rsidRPr="00BC1077">
        <w:rPr>
          <w:rFonts w:ascii="Calibri" w:eastAsia="Calibri" w:hAnsi="Calibri" w:cs="Calibri"/>
          <w:sz w:val="26"/>
          <w:szCs w:val="26"/>
        </w:rPr>
        <w:t xml:space="preserve">بنابراین این چارچوب روایت است. حال، بسیاری از مفسران منطق این را می‌بینند و می‌بینند که وقتی یوشع با </w:t>
      </w:r>
      <w:r xmlns:w="http://schemas.openxmlformats.org/wordprocessingml/2006/main" w:rsidR="00700419">
        <w:rPr>
          <w:rFonts w:ascii="Calibri" w:eastAsia="Calibri" w:hAnsi="Calibri" w:cs="Calibri"/>
          <w:sz w:val="26"/>
          <w:szCs w:val="26"/>
        </w:rPr>
        <w:t xml:space="preserve">قبایل ماوراء اردن صحبت می‌کند، قبایل ماوراء اردن به سخنان یوشع در اینجا پاسخ می‌دهند. اما من معتقدم که این گروه متفاوتی است که پاسخ می‌دهد.</w:t>
      </w:r>
    </w:p>
    <w:p w14:paraId="3BF76C52" w14:textId="77777777" w:rsidR="00770E9F" w:rsidRPr="00BC1077" w:rsidRDefault="00770E9F">
      <w:pPr>
        <w:rPr>
          <w:sz w:val="26"/>
          <w:szCs w:val="26"/>
        </w:rPr>
      </w:pPr>
    </w:p>
    <w:p w14:paraId="1E0349FA" w14:textId="6A286326"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مردمی که صحبت می‌کنند در این سه جا با نام مشخص شده‌اند. خدا با یوشع صحبت می‌کند، یوشع با بزرگان صحبت می‌کند و یوشع با قبایل ماوراء اردن صحبت می‌کند، اما در آیه ۱۶ می‌گوید، و آنها پاسخ دادند. یوشع مشخص نمی‌کند که منظور از «آنها» چه کسانی هستند.</w:t>
      </w:r>
    </w:p>
    <w:p w14:paraId="7F39BA88" w14:textId="77777777" w:rsidR="00770E9F" w:rsidRPr="00BC1077" w:rsidRDefault="00770E9F">
      <w:pPr>
        <w:rPr>
          <w:sz w:val="26"/>
          <w:szCs w:val="26"/>
        </w:rPr>
      </w:pPr>
    </w:p>
    <w:p w14:paraId="64B5F4E1" w14:textId="73BFF150"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و البته در یک سطح، منطقی است که منظور از «آنها» قبایل ماوراء اردن باشند. اما در ساختار روایت عبری، معمولاً در زبان عبری چیزی وجود دارد که برخی از شما می‌دانید، اگر عبری بلد باشید، می‌دانید که چیزی به نام «در حالی» وجود دارد، یک رشته متوالی از اتفاقات که در آن این اتفاق افتاده و سپس آن اتفاق افتاده و سپس آن اتفاق افتاده و به همین ترتیب. و این نوعی حالت پیش‌فرض است.</w:t>
      </w:r>
    </w:p>
    <w:p w14:paraId="33805725" w14:textId="77777777" w:rsidR="00770E9F" w:rsidRPr="00BC1077" w:rsidRDefault="00770E9F">
      <w:pPr>
        <w:rPr>
          <w:sz w:val="26"/>
          <w:szCs w:val="26"/>
        </w:rPr>
      </w:pPr>
    </w:p>
    <w:p w14:paraId="5D9C067F" w14:textId="7777777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این ستون فقرات روایت عبری است. اگر این الگو شکسته شود، معمولاً چیزی در آنجا در جریان است. و آن الگو درست همین جا شکسته شده است.</w:t>
      </w:r>
    </w:p>
    <w:p w14:paraId="45B23118" w14:textId="77777777" w:rsidR="00770E9F" w:rsidRPr="00BC1077" w:rsidRDefault="00770E9F">
      <w:pPr>
        <w:rPr>
          <w:sz w:val="26"/>
          <w:szCs w:val="26"/>
        </w:rPr>
      </w:pPr>
    </w:p>
    <w:p w14:paraId="60124254" w14:textId="45A181B5"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روایت یا شکل فعل و نحو موجود در آیه ۱۲ از نوع انفصالی است. و من معتقدم کاری که انجام می‌دهد این است که به ما می‌گوید این دو بخش گفتار با هم همراه هستند. بنابراین، یوشع با مقام قوم صحبت کرد و اوه، ضمناً، او همچنین با قبایل ماوراء اردن صحبت کرد و کسی که پاسخ می‌دهد، «آنها» همه هستند، نه فقط دو و نیم قبیله.</w:t>
      </w:r>
    </w:p>
    <w:p w14:paraId="37877DD6" w14:textId="77777777" w:rsidR="00770E9F" w:rsidRPr="00BC1077" w:rsidRDefault="00770E9F">
      <w:pPr>
        <w:rPr>
          <w:sz w:val="26"/>
          <w:szCs w:val="26"/>
        </w:rPr>
      </w:pPr>
    </w:p>
    <w:p w14:paraId="63F3551B" w14:textId="58E415F2"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و بنابراین، پاسخ به یوشع توسط رهبران، نمایندگان همه قبایل، داده می‌شود که می‌گویند، بله، ما به آنچه تو به ما فرمان داده‌ای وفادار خواهیم بود. این فقط بخش کوچکی از قبایل نیست که پاسخ می‌دهند، بلکه کل ملت است. به این معنا، به این ترتیب، در غیر این صورت، ما هیچ جایی در کتاب نداریم که کل ملت یوشع را به عنوان رهبر خود تأیید کند.</w:t>
      </w:r>
    </w:p>
    <w:p w14:paraId="0914C8E6" w14:textId="77777777" w:rsidR="00770E9F" w:rsidRPr="00BC1077" w:rsidRDefault="00770E9F">
      <w:pPr>
        <w:rPr>
          <w:sz w:val="26"/>
          <w:szCs w:val="26"/>
        </w:rPr>
      </w:pPr>
    </w:p>
    <w:p w14:paraId="7D6BDC18" w14:textId="7777777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اما به دلیل الگوی دستوری در آیه ۱۲، من استدلال می‌کنم که دو سخنرانی یوشع در آیه ۱۱ و سپس ۱۲ تا ۱۵، ۱۳ تا ۱۵، بخش جدایی‌ناپذیری از یک رویداد واحد هستند. و آنها به معنای واقعی کلمه به عنوان یک چیز واحد در نظر گرفته می‌شوند. و در نتیجه، پاسخ توسط همه کسانی که در آن سخنرانی مورد خطاب قرار گرفته‌اند، داده می‌شود.</w:t>
      </w:r>
    </w:p>
    <w:p w14:paraId="2DE77BEE" w14:textId="77777777" w:rsidR="00770E9F" w:rsidRPr="00BC1077" w:rsidRDefault="00770E9F">
      <w:pPr>
        <w:rPr>
          <w:sz w:val="26"/>
          <w:szCs w:val="26"/>
        </w:rPr>
      </w:pPr>
    </w:p>
    <w:p w14:paraId="248A3301" w14:textId="208F7B20"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بنابراین، من اینطور می‌بینم. بنابراین، در آیه ۱۶، آنها به یوشع پاسخ دادند و گفتند، هر آنچه به ما فرمان داده‌ای، انجام خواهیم داد. هر جا که ما را بفرستی، خواهیم رفت.</w:t>
      </w:r>
    </w:p>
    <w:p w14:paraId="64D36329" w14:textId="77777777" w:rsidR="00770E9F" w:rsidRPr="00BC1077" w:rsidRDefault="00770E9F">
      <w:pPr>
        <w:rPr>
          <w:sz w:val="26"/>
          <w:szCs w:val="26"/>
        </w:rPr>
      </w:pPr>
    </w:p>
    <w:p w14:paraId="1C9005C5" w14:textId="74E216BE"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همانطور که ما در همه چیز از موسی اطاعت کردیم، از تو نیز اطاعت می‌کنیم. فقط خداوند با تو باشد. بنابراین، این یک تأیید فوق‌العاده از یوشع توسط تمام قبیله، تمام ملت است.</w:t>
      </w:r>
    </w:p>
    <w:p w14:paraId="5C3A234B" w14:textId="77777777" w:rsidR="00770E9F" w:rsidRPr="00BC1077" w:rsidRDefault="00770E9F">
      <w:pPr>
        <w:rPr>
          <w:sz w:val="26"/>
          <w:szCs w:val="26"/>
        </w:rPr>
      </w:pPr>
    </w:p>
    <w:p w14:paraId="3D68CE16" w14:textId="3B733718"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من اغلب وقتی این آیات را می‌خوانم می‌خندم چون فکر می‌کنم نیت آنها خوب بوده است، اما فکر می‌کنم کلمات آنها کمی نیت آنها را تضعیف می‌کند، زیرا می‌گوید، همانطور </w:t>
      </w:r>
      <w:r xmlns:w="http://schemas.openxmlformats.org/wordprocessingml/2006/main" w:rsidRPr="00BC1077">
        <w:rPr>
          <w:rFonts w:ascii="Calibri" w:eastAsia="Calibri" w:hAnsi="Calibri" w:cs="Calibri"/>
          <w:sz w:val="26"/>
          <w:szCs w:val="26"/>
        </w:rPr>
        <w:lastRenderedPageBreak xmlns:w="http://schemas.openxmlformats.org/wordprocessingml/2006/main"/>
      </w:r>
      <w:r xmlns:w="http://schemas.openxmlformats.org/wordprocessingml/2006/main" w:rsidRPr="00BC1077">
        <w:rPr>
          <w:rFonts w:ascii="Calibri" w:eastAsia="Calibri" w:hAnsi="Calibri" w:cs="Calibri"/>
          <w:sz w:val="26"/>
          <w:szCs w:val="26"/>
        </w:rPr>
        <w:t xml:space="preserve">که ما در همه چیز از موسی اطاعت کردیم. تصور کنید که یوشع فکر کند، خب، اگر این معیار است، این </w:t>
      </w:r>
      <w:r xmlns:w="http://schemas.openxmlformats.org/wordprocessingml/2006/main" w:rsidR="00700419">
        <w:rPr>
          <w:rFonts w:ascii="Calibri" w:eastAsia="Calibri" w:hAnsi="Calibri" w:cs="Calibri"/>
          <w:sz w:val="26"/>
          <w:szCs w:val="26"/>
        </w:rPr>
        <w:t xml:space="preserve">معیار بسیار پایینی است. آنها خیلی خوب از موسی اطاعت نکردند.</w:t>
      </w:r>
    </w:p>
    <w:p w14:paraId="78B6F3A9" w14:textId="77777777" w:rsidR="00770E9F" w:rsidRPr="00BC1077" w:rsidRDefault="00770E9F">
      <w:pPr>
        <w:rPr>
          <w:sz w:val="26"/>
          <w:szCs w:val="26"/>
        </w:rPr>
      </w:pPr>
    </w:p>
    <w:p w14:paraId="1DAE9A26" w14:textId="7777777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من بیشتر از این می‌خواهم. اما صرف نظر از این، هدف آنها همین بود. و آنها می‌گویند، هر که علیه شما شورش کند، در آیه ۱۸ کشته خواهد شد.</w:t>
      </w:r>
    </w:p>
    <w:p w14:paraId="4E5C721B" w14:textId="77777777" w:rsidR="00770E9F" w:rsidRPr="00BC1077" w:rsidRDefault="00770E9F">
      <w:pPr>
        <w:rPr>
          <w:sz w:val="26"/>
          <w:szCs w:val="26"/>
        </w:rPr>
      </w:pPr>
    </w:p>
    <w:p w14:paraId="4B924887" w14:textId="3EA50A71"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و در نهایت، فقط قوی و شجاع باشید. بنابراین، ما آن مضمون قوی و شجاع را در سراسر این فصل، سه بار در کلام خدا داریم. و سپس با تأیید خود یوشع توسط مردم به پایان می‌رسد.</w:t>
      </w:r>
    </w:p>
    <w:p w14:paraId="45F55143" w14:textId="77777777" w:rsidR="00770E9F" w:rsidRPr="00BC1077" w:rsidRDefault="00770E9F">
      <w:pPr>
        <w:rPr>
          <w:sz w:val="26"/>
          <w:szCs w:val="26"/>
        </w:rPr>
      </w:pPr>
    </w:p>
    <w:p w14:paraId="6F3B5898" w14:textId="5C6B987F"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این دکتر دیوید هاوارد است که در حال تعلیم درباره یوشع از طریق روت است. این جلسه ۵، یوشع ۱:۱۰ و بعد از آن است.</w:t>
      </w:r>
    </w:p>
    <w:sectPr w:rsidR="00770E9F" w:rsidRPr="00BC107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7F6E" w14:textId="77777777" w:rsidR="00806F0E" w:rsidRDefault="00806F0E" w:rsidP="00BC1077">
      <w:r>
        <w:separator/>
      </w:r>
    </w:p>
  </w:endnote>
  <w:endnote w:type="continuationSeparator" w:id="0">
    <w:p w14:paraId="5FD8F167" w14:textId="77777777" w:rsidR="00806F0E" w:rsidRDefault="00806F0E" w:rsidP="00BC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76DEB" w14:textId="77777777" w:rsidR="00806F0E" w:rsidRDefault="00806F0E" w:rsidP="00BC1077">
      <w:r>
        <w:separator/>
      </w:r>
    </w:p>
  </w:footnote>
  <w:footnote w:type="continuationSeparator" w:id="0">
    <w:p w14:paraId="3F83FF35" w14:textId="77777777" w:rsidR="00806F0E" w:rsidRDefault="00806F0E" w:rsidP="00BC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906582"/>
      <w:docPartObj>
        <w:docPartGallery w:val="Page Numbers (Top of Page)"/>
        <w:docPartUnique/>
      </w:docPartObj>
    </w:sdtPr>
    <w:sdtEndPr>
      <w:rPr>
        <w:noProof/>
      </w:rPr>
    </w:sdtEndPr>
    <w:sdtContent>
      <w:p w14:paraId="1889271A" w14:textId="58F7D231" w:rsidR="00BC1077" w:rsidRDefault="00BC107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365C394" w14:textId="77777777" w:rsidR="00BC1077" w:rsidRDefault="00BC1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60FF"/>
    <w:multiLevelType w:val="hybridMultilevel"/>
    <w:tmpl w:val="D14CCB42"/>
    <w:lvl w:ilvl="0" w:tplc="34807C40">
      <w:start w:val="1"/>
      <w:numFmt w:val="bullet"/>
      <w:lvlText w:val="●"/>
      <w:lvlJc w:val="left"/>
      <w:pPr>
        <w:ind w:left="720" w:hanging="360"/>
      </w:pPr>
    </w:lvl>
    <w:lvl w:ilvl="1" w:tplc="4ACABDD4">
      <w:start w:val="1"/>
      <w:numFmt w:val="bullet"/>
      <w:lvlText w:val="○"/>
      <w:lvlJc w:val="left"/>
      <w:pPr>
        <w:ind w:left="1440" w:hanging="360"/>
      </w:pPr>
    </w:lvl>
    <w:lvl w:ilvl="2" w:tplc="0D1A1026">
      <w:start w:val="1"/>
      <w:numFmt w:val="bullet"/>
      <w:lvlText w:val="■"/>
      <w:lvlJc w:val="left"/>
      <w:pPr>
        <w:ind w:left="2160" w:hanging="360"/>
      </w:pPr>
    </w:lvl>
    <w:lvl w:ilvl="3" w:tplc="DC1CC1FA">
      <w:start w:val="1"/>
      <w:numFmt w:val="bullet"/>
      <w:lvlText w:val="●"/>
      <w:lvlJc w:val="left"/>
      <w:pPr>
        <w:ind w:left="2880" w:hanging="360"/>
      </w:pPr>
    </w:lvl>
    <w:lvl w:ilvl="4" w:tplc="50C2B114">
      <w:start w:val="1"/>
      <w:numFmt w:val="bullet"/>
      <w:lvlText w:val="○"/>
      <w:lvlJc w:val="left"/>
      <w:pPr>
        <w:ind w:left="3600" w:hanging="360"/>
      </w:pPr>
    </w:lvl>
    <w:lvl w:ilvl="5" w:tplc="DC06868C">
      <w:start w:val="1"/>
      <w:numFmt w:val="bullet"/>
      <w:lvlText w:val="■"/>
      <w:lvlJc w:val="left"/>
      <w:pPr>
        <w:ind w:left="4320" w:hanging="360"/>
      </w:pPr>
    </w:lvl>
    <w:lvl w:ilvl="6" w:tplc="520CE846">
      <w:start w:val="1"/>
      <w:numFmt w:val="bullet"/>
      <w:lvlText w:val="●"/>
      <w:lvlJc w:val="left"/>
      <w:pPr>
        <w:ind w:left="5040" w:hanging="360"/>
      </w:pPr>
    </w:lvl>
    <w:lvl w:ilvl="7" w:tplc="631A7B3C">
      <w:start w:val="1"/>
      <w:numFmt w:val="bullet"/>
      <w:lvlText w:val="●"/>
      <w:lvlJc w:val="left"/>
      <w:pPr>
        <w:ind w:left="5760" w:hanging="360"/>
      </w:pPr>
    </w:lvl>
    <w:lvl w:ilvl="8" w:tplc="085ACF32">
      <w:start w:val="1"/>
      <w:numFmt w:val="bullet"/>
      <w:lvlText w:val="●"/>
      <w:lvlJc w:val="left"/>
      <w:pPr>
        <w:ind w:left="6480" w:hanging="360"/>
      </w:pPr>
    </w:lvl>
  </w:abstractNum>
  <w:num w:numId="1" w16cid:durableId="19208718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E9F"/>
    <w:rsid w:val="00700419"/>
    <w:rsid w:val="00770E9F"/>
    <w:rsid w:val="00806F0E"/>
    <w:rsid w:val="00BC10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01488"/>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1077"/>
    <w:pPr>
      <w:tabs>
        <w:tab w:val="center" w:pos="4680"/>
        <w:tab w:val="right" w:pos="9360"/>
      </w:tabs>
    </w:pPr>
  </w:style>
  <w:style w:type="character" w:customStyle="1" w:styleId="HeaderChar">
    <w:name w:val="Header Char"/>
    <w:basedOn w:val="DefaultParagraphFont"/>
    <w:link w:val="Header"/>
    <w:uiPriority w:val="99"/>
    <w:rsid w:val="00BC1077"/>
  </w:style>
  <w:style w:type="paragraph" w:styleId="Footer">
    <w:name w:val="footer"/>
    <w:basedOn w:val="Normal"/>
    <w:link w:val="FooterChar"/>
    <w:uiPriority w:val="99"/>
    <w:unhideWhenUsed/>
    <w:rsid w:val="00BC1077"/>
    <w:pPr>
      <w:tabs>
        <w:tab w:val="center" w:pos="4680"/>
        <w:tab w:val="right" w:pos="9360"/>
      </w:tabs>
    </w:pPr>
  </w:style>
  <w:style w:type="character" w:customStyle="1" w:styleId="FooterChar">
    <w:name w:val="Footer Char"/>
    <w:basedOn w:val="DefaultParagraphFont"/>
    <w:link w:val="Footer"/>
    <w:uiPriority w:val="99"/>
    <w:rsid w:val="00BC1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1534</Words>
  <Characters>6649</Characters>
  <Application>Microsoft Office Word</Application>
  <DocSecurity>0</DocSecurity>
  <Lines>143</Lines>
  <Paragraphs>33</Paragraphs>
  <ScaleCrop>false</ScaleCrop>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Session05 Josh1 10ff</dc:title>
  <dc:creator>TurboScribe.ai</dc:creator>
  <cp:lastModifiedBy>Ted Hildebrandt</cp:lastModifiedBy>
  <cp:revision>3</cp:revision>
  <dcterms:created xsi:type="dcterms:W3CDTF">2024-02-04T20:10:00Z</dcterms:created>
  <dcterms:modified xsi:type="dcterms:W3CDTF">2024-02-29T11:40:00Z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c06713a6190393793c85bca4fd8c3fc062cf346874f083c50311cc57d3d6d182</vt:lpwstr>
  </property>
</Properties>
</file>