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76C8" w14:textId="62A2DB88" w:rsidR="00E722C4" w:rsidRPr="004E054A" w:rsidRDefault="00000000" w:rsidP="004E054A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4E054A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4E054A" w:rsidRPr="004E054A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b/>
          <w:bCs/>
          <w:sz w:val="36"/>
          <w:szCs w:val="36"/>
        </w:rPr>
        <w:t xml:space="preserve">59 Гегель об абсолютном духе. </w:t>
      </w:r>
      <w:r xmlns:w="http://schemas.openxmlformats.org/wordprocessingml/2006/main" w:rsidR="004E054A" w:rsidRPr="004E054A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4E054A" w:rsidRPr="004E054A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7877790C" w14:textId="77777777" w:rsidR="004E054A" w:rsidRPr="004E054A" w:rsidRDefault="004E054A">
      <w:pPr>
        <w:rPr>
          <w:sz w:val="26"/>
          <w:szCs w:val="26"/>
        </w:rPr>
      </w:pPr>
    </w:p>
    <w:p w14:paraId="20B9BB5D" w14:textId="1A48902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Мы вернулись к Гегелю, и сегодня я хотел бы завершить наше обсуждение Гегеля и, возможно, перейти к некоторым вопросам, которые возникли сразу после его трудов из-за особенностей его толкования. Но разговор, состоявшийся перед занятием, заставляет меня указать на две разные интерпретации Гегеля, которые, как мне кажется, влияют на то, насколько легко его понять. В течение </w:t>
      </w:r>
      <w:proofErr xmlns:w="http://schemas.openxmlformats.org/wordprocessingml/2006/main" w:type="gramStart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нескольких </w:t>
      </w:r>
      <w:proofErr xmlns:w="http://schemas.openxmlformats.org/wordprocessingml/2006/main" w:type="gramEnd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лет в англоязычном мире существовала интерпретация, которая пыталась рассматривать его практически как рационалиста эпохи Просвещения XVIII века, пытавшегося дедуктивным путем разработать спекулятивную метафизику.</w:t>
      </w:r>
    </w:p>
    <w:p w14:paraId="1055970F" w14:textId="77777777" w:rsidR="00E722C4" w:rsidRPr="004E054A" w:rsidRDefault="00E722C4">
      <w:pPr>
        <w:rPr>
          <w:sz w:val="26"/>
          <w:szCs w:val="26"/>
        </w:rPr>
      </w:pPr>
    </w:p>
    <w:p w14:paraId="3E90DDBC" w14:textId="59BE38BB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Другими словами, он пытался сделать по-своему то, что пытались сделать такие люди, как Декарт или Лейбниц.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Иными словами, он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был спекулятивным метафизиком. Однако с ростом влияния феноменологии в Европе в XX веке развилась альтернативная интерпретация, которая, как мне кажется, гораздо больше соответствует самому Гегелю, от которого развилась феноменология, и которую я пытался вам предложить по ходу нашего обсуждения.</w:t>
      </w:r>
    </w:p>
    <w:p w14:paraId="5697537B" w14:textId="77777777" w:rsidR="00E722C4" w:rsidRPr="004E054A" w:rsidRDefault="00E722C4">
      <w:pPr>
        <w:rPr>
          <w:sz w:val="26"/>
          <w:szCs w:val="26"/>
        </w:rPr>
      </w:pPr>
    </w:p>
    <w:p w14:paraId="066A7BE4" w14:textId="36E982F3" w:rsidR="00E722C4" w:rsidRPr="004E054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А именно,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мы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должны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серьезно отнестись к названию его главного труда, «Феноменология разума».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 пытается что-то доказать или разработать хорошо аргументированную рационалистическую систему. Когда он говорит, что реальное рационально, а рациональное реально, он не использует это как повод для очередной спекулятивной метафизики.</w:t>
      </w:r>
    </w:p>
    <w:p w14:paraId="3E1F8403" w14:textId="77777777" w:rsidR="00E722C4" w:rsidRPr="004E054A" w:rsidRDefault="00E722C4">
      <w:pPr>
        <w:rPr>
          <w:sz w:val="26"/>
          <w:szCs w:val="26"/>
        </w:rPr>
      </w:pPr>
    </w:p>
    <w:p w14:paraId="5A184B0B" w14:textId="49FEB1FD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 вместо того, чтобы серьезно отнестись к феноменологии в том виде, в каком она стала пониматься в XX веке, он пытается описать, видите ли, феномен, сознание бытия. На уровне индивидуального сознания это ваше, мое сознание бытия. На уровне общества, возможно, это сознание бытия нации.</w:t>
      </w:r>
    </w:p>
    <w:p w14:paraId="7103CAAC" w14:textId="77777777" w:rsidR="00E722C4" w:rsidRPr="004E054A" w:rsidRDefault="00E722C4">
      <w:pPr>
        <w:rPr>
          <w:sz w:val="26"/>
          <w:szCs w:val="26"/>
        </w:rPr>
      </w:pPr>
    </w:p>
    <w:p w14:paraId="398314FB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А что касается абсолюта, всеобъемлющего, осознания абсолютом своего бытия. Думаю, именно эта последняя фраза может показаться сложной. А вот ваше собственное осознание бытия – это уже не так сложно.</w:t>
      </w:r>
    </w:p>
    <w:p w14:paraId="74C8BB9F" w14:textId="77777777" w:rsidR="00E722C4" w:rsidRPr="004E054A" w:rsidRDefault="00E722C4">
      <w:pPr>
        <w:rPr>
          <w:sz w:val="26"/>
          <w:szCs w:val="26"/>
        </w:rPr>
      </w:pPr>
    </w:p>
    <w:p w14:paraId="53D2A5D1" w14:textId="34D3B733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И, конечно же, именно на этом делается акцент в феноменологии XX века. Именно этим занимаются Жан-Поль Сартр, экзистенциалисты. Но Гегель стремится описать универсальный феномен собственного самосознания, осознания бытия, по мере его развития.</w:t>
      </w:r>
    </w:p>
    <w:p w14:paraId="533021DC" w14:textId="77777777" w:rsidR="00E722C4" w:rsidRPr="004E054A" w:rsidRDefault="00E722C4">
      <w:pPr>
        <w:rPr>
          <w:sz w:val="26"/>
          <w:szCs w:val="26"/>
        </w:rPr>
      </w:pPr>
    </w:p>
    <w:p w14:paraId="788FD414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Например, в отношениях типа «хозяин-слуга», в межличностных отношениях. И в этом блуждании по ситуациям стоика, скептика, несчастного сознания и так далее. Движения размышления, подобные тем, что происходят в собственном сознании.</w:t>
      </w:r>
    </w:p>
    <w:p w14:paraId="40C7F754" w14:textId="77777777" w:rsidR="00E722C4" w:rsidRPr="004E054A" w:rsidRDefault="00E722C4">
      <w:pPr>
        <w:rPr>
          <w:sz w:val="26"/>
          <w:szCs w:val="26"/>
        </w:rPr>
      </w:pPr>
    </w:p>
    <w:p w14:paraId="5268394A" w14:textId="4E20569D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Говоря об объективном духе, он имеет в виду то, как национальное самосознание возникает в свете концепции права и конституционного правления. Начинает формироваться национальная идентичность, понимаете.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когда он переходит к абсолютному духу, разделу, который мы рассматриваем сегодня, то мы переходим к третьей фразе.</w:t>
      </w:r>
    </w:p>
    <w:p w14:paraId="036ABBAE" w14:textId="77777777" w:rsidR="00E722C4" w:rsidRPr="004E054A" w:rsidRDefault="00E722C4">
      <w:pPr>
        <w:rPr>
          <w:sz w:val="26"/>
          <w:szCs w:val="26"/>
        </w:rPr>
      </w:pPr>
    </w:p>
    <w:p w14:paraId="30AEB5FD" w14:textId="49A7986E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Видите ли, это сознание бытия абсолюта. В богословском языке иудаизма или христианства ближе всего к этому можно подойти, говоря о знании Бога. И начиная с Августина и Фомы Аквинского, богословы действительно говорили о знании Бога, не только в нашем понимании Бога, но и в понимании Бога о знании Бога.</w:t>
      </w:r>
    </w:p>
    <w:p w14:paraId="39887218" w14:textId="77777777" w:rsidR="00E722C4" w:rsidRPr="004E054A" w:rsidRDefault="00E722C4">
      <w:pPr>
        <w:rPr>
          <w:sz w:val="26"/>
          <w:szCs w:val="26"/>
        </w:rPr>
      </w:pPr>
    </w:p>
    <w:p w14:paraId="428DCBA0" w14:textId="3927FCF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Бог познает Себя. Самопознание Бога. Теперь,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Гегель — метафизик, придерживающийся процессуальной метафизики, он, видите ли, думает о самопознании Бога не как об эволюционирующем Боге, а как об объективированном Боге в мире, который Он создает, понимаете, в ходе разворачивающейся истории Вселенной.</w:t>
      </w:r>
    </w:p>
    <w:p w14:paraId="54C988D9" w14:textId="77777777" w:rsidR="00E722C4" w:rsidRPr="004E054A" w:rsidRDefault="00E722C4">
      <w:pPr>
        <w:rPr>
          <w:sz w:val="26"/>
          <w:szCs w:val="26"/>
        </w:rPr>
      </w:pPr>
    </w:p>
    <w:p w14:paraId="5293D0DC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он видит самопознание Бога как разворачивающееся в нашем самопознании,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в субъективном духе, понимаете. И через мгновение, когда мы начнём говорить о его религии и богословии, мы услышим от него утверждение, что наше самосознание — это на самом деле самосознание Бога. Бог осознаёт себя через наше самосознание, понимаете.</w:t>
      </w:r>
    </w:p>
    <w:p w14:paraId="0BC07492" w14:textId="77777777" w:rsidR="00E722C4" w:rsidRPr="004E054A" w:rsidRDefault="00E722C4">
      <w:pPr>
        <w:rPr>
          <w:sz w:val="26"/>
          <w:szCs w:val="26"/>
        </w:rPr>
      </w:pPr>
    </w:p>
    <w:p w14:paraId="7144C70C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Потому что если Бог — всеобъемлющее существо, то моё сознание — это конечный момент сознания Бога. И моё самосознание — это конечный момент самосознания Бога. Следовательно, знание Бога о Себе — это знание о Себе в нашем знании о самих себе и через него, через наше самосознание, наше сознательное бытие.</w:t>
      </w:r>
    </w:p>
    <w:p w14:paraId="76951888" w14:textId="77777777" w:rsidR="00E722C4" w:rsidRPr="004E054A" w:rsidRDefault="00E722C4">
      <w:pPr>
        <w:rPr>
          <w:sz w:val="26"/>
          <w:szCs w:val="26"/>
        </w:rPr>
      </w:pPr>
    </w:p>
    <w:p w14:paraId="50DB1F4D" w14:textId="4834182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Понимаете? Но тогда самосознание Бога объективируется, скажем так, в Его размышлениях о мире природы, который Он сотворил. И, безусловно, в средневековой традиции, если вся природа в каком-то смысле отражала многообразное совершенство Божества, если мы, созерцая природу, стремимся созерцать совершенство Бога, то, несомненно, Бог, созерцая Свое творение, созерцает Самого Себя.</w:t>
      </w:r>
    </w:p>
    <w:p w14:paraId="014CBD98" w14:textId="77777777" w:rsidR="00E722C4" w:rsidRPr="004E054A" w:rsidRDefault="00E722C4">
      <w:pPr>
        <w:rPr>
          <w:sz w:val="26"/>
          <w:szCs w:val="26"/>
        </w:rPr>
      </w:pPr>
    </w:p>
    <w:p w14:paraId="781223EB" w14:textId="3FAEFED6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Понимаете? Но наиболее полное выражение, развитие, проявление самопознания Бога, знания о Его бытии, происходит тогда, когда форма мышления, логика, синтезируется с материей природы. Благодаря творческому воображению субъективного духа, как части сознания бытия национального духа, Он говорит об искусстве разных культур, религии разных культур и философии разных народов.</w:t>
      </w:r>
    </w:p>
    <w:p w14:paraId="6AF8D4F2" w14:textId="77777777" w:rsidR="00E722C4" w:rsidRPr="004E054A" w:rsidRDefault="00E722C4">
      <w:pPr>
        <w:rPr>
          <w:sz w:val="26"/>
          <w:szCs w:val="26"/>
        </w:rPr>
      </w:pPr>
    </w:p>
    <w:p w14:paraId="670E46EA" w14:textId="5B2D7CAF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Когда субъективность, творчество, воображение индивидуального духа в контексте национального самосознания своего бытия порождают искусство, религию и философию. Эти творческие выражения являются не только творческими выражениями человеческого </w:t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духа, поскольку человеческий дух — это </w:t>
      </w:r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мгновение божественного. Творческое выражение божественного духа, понимаете.</w:t>
      </w:r>
    </w:p>
    <w:p w14:paraId="29C37AB7" w14:textId="77777777" w:rsidR="00E722C4" w:rsidRPr="004E054A" w:rsidRDefault="00E722C4">
      <w:pPr>
        <w:rPr>
          <w:sz w:val="26"/>
          <w:szCs w:val="26"/>
        </w:rPr>
      </w:pPr>
    </w:p>
    <w:p w14:paraId="4B47940C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Итак, существует феноменология, описывающая сознание бытия, понимаете, феноменология, феноменология сознания бытия, описывает его наиболее полно в этих проявлениях абсолютного духа. Если самосознание Бога находится в нашем самосознании и проявляется через него, а творчество Бога осуществляется в нашем творчестве и через него, то божественное сознание собственного бытия в мире искусства является еще одним творческим выражением человеческого духа. Теперь я думаю, что если вы будете читать Гегеля, имея в виду подобное, он будет проводить феноменологическое описание, описывая феномены.</w:t>
      </w:r>
    </w:p>
    <w:p w14:paraId="14077AD6" w14:textId="77777777" w:rsidR="00E722C4" w:rsidRPr="004E054A" w:rsidRDefault="00E722C4">
      <w:pPr>
        <w:rPr>
          <w:sz w:val="26"/>
          <w:szCs w:val="26"/>
        </w:rPr>
      </w:pPr>
    </w:p>
    <w:p w14:paraId="7E001B7C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 проводит феноменологическое описание растущего сознания бытия. Не ждите от него доказательств старым способом.</w:t>
      </w:r>
    </w:p>
    <w:p w14:paraId="652B69A4" w14:textId="77777777" w:rsidR="00E722C4" w:rsidRPr="004E054A" w:rsidRDefault="00E722C4">
      <w:pPr>
        <w:rPr>
          <w:sz w:val="26"/>
          <w:szCs w:val="26"/>
        </w:rPr>
      </w:pPr>
    </w:p>
    <w:p w14:paraId="4D80B3AF" w14:textId="77F22E2E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 стоит рассматривать это как умозрительную систему, не подкрепленную наблюдениями. Это скорее интроспективное или историческое наблюдение. И так до самого конца.</w:t>
      </w:r>
    </w:p>
    <w:p w14:paraId="5D7A2B1F" w14:textId="77777777" w:rsidR="00E722C4" w:rsidRPr="004E054A" w:rsidRDefault="00E722C4">
      <w:pPr>
        <w:rPr>
          <w:sz w:val="26"/>
          <w:szCs w:val="26"/>
        </w:rPr>
      </w:pPr>
    </w:p>
    <w:p w14:paraId="32D52957" w14:textId="3001D8E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история — это деятельность божественного духа, его рассуждения об искусстве, религии и философии носят исторический характер. Понимаете? Потому что именно в истории этих творческих проявлений движение абсолюта становится наиболее очевидным.</w:t>
      </w:r>
    </w:p>
    <w:p w14:paraId="369FC9B8" w14:textId="77777777" w:rsidR="00E722C4" w:rsidRPr="004E054A" w:rsidRDefault="00E722C4">
      <w:pPr>
        <w:rPr>
          <w:sz w:val="26"/>
          <w:szCs w:val="26"/>
        </w:rPr>
      </w:pPr>
    </w:p>
    <w:p w14:paraId="2B0A6CE4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Хорошо, это понятно? Мне понятно, но мне интересно, а вам? Хорошо. Я сказал, что мы говорим о Гегеле через день. Но иногда помогает, если говорить по-разному.</w:t>
      </w:r>
    </w:p>
    <w:p w14:paraId="4A002086" w14:textId="77777777" w:rsidR="00E722C4" w:rsidRPr="004E054A" w:rsidRDefault="00E722C4">
      <w:pPr>
        <w:rPr>
          <w:sz w:val="26"/>
          <w:szCs w:val="26"/>
        </w:rPr>
      </w:pPr>
    </w:p>
    <w:p w14:paraId="01EC8947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Кейл? Есть ли у Бога какое-либо самосознание помимо нас? Помимо нас? Есть ли у Бога самосознание помимо нас? Я не знаю, что бы сказал Гегель по этому поводу. Потому что его акцент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на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Феноменология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значительной степени связана с его самосознанием в нас и через нас. И это может зависеть от того, как вы интерпретируете его богословие.</w:t>
      </w:r>
    </w:p>
    <w:p w14:paraId="6A5B1F0A" w14:textId="77777777" w:rsidR="00E722C4" w:rsidRPr="004E054A" w:rsidRDefault="00E722C4">
      <w:pPr>
        <w:rPr>
          <w:sz w:val="26"/>
          <w:szCs w:val="26"/>
        </w:rPr>
      </w:pPr>
    </w:p>
    <w:p w14:paraId="44C2AFF5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Видите ли, он утверждает, что считает себя лютеранским христианином. Однако он категорически отвергает сотворение мира из ничего. И это важно.</w:t>
      </w:r>
    </w:p>
    <w:p w14:paraId="7BE51501" w14:textId="77777777" w:rsidR="00E722C4" w:rsidRPr="004E054A" w:rsidRDefault="00E722C4">
      <w:pPr>
        <w:rPr>
          <w:sz w:val="26"/>
          <w:szCs w:val="26"/>
        </w:rPr>
      </w:pPr>
    </w:p>
    <w:p w14:paraId="1E63C0C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Видите ли, именно это делает его пантеистом. Всё есть в Боге. Но если он пантеист, а не пантеист, вы вполне можете спросить: Кейл, ну, если всё есть в Боге, но Бог больше всего, остаётся ли у него какое-либо остаточное самосознание, которое не является нашим самосознанием, индивидуальным или коллективным? Видите ли...</w:t>
      </w:r>
    </w:p>
    <w:p w14:paraId="73E6431D" w14:textId="77777777" w:rsidR="00E722C4" w:rsidRPr="004E054A" w:rsidRDefault="00E722C4">
      <w:pPr>
        <w:rPr>
          <w:sz w:val="26"/>
          <w:szCs w:val="26"/>
        </w:rPr>
      </w:pPr>
    </w:p>
    <w:p w14:paraId="63A9A6AB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Или же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сотворение мира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так сказать, исчерпывает сознание божественного существа? Что ж, мне кажется, он должен сказать последнее. Однако я так не думаю. И, возможно, его ответ на оставшийся вопрос будет таким: история еще не закончена.</w:t>
      </w:r>
    </w:p>
    <w:p w14:paraId="7E6BE720" w14:textId="77777777" w:rsidR="00E722C4" w:rsidRPr="004E054A" w:rsidRDefault="00E722C4">
      <w:pPr>
        <w:rPr>
          <w:sz w:val="26"/>
          <w:szCs w:val="26"/>
        </w:rPr>
      </w:pPr>
    </w:p>
    <w:p w14:paraId="0C8EC43E" w14:textId="171A5222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на любом этапе истории у Бога всё равно будет больше самосознания. Хотя это и звучит странно, у Бога будет больше самосознания. Но суть в том, что если сознание — это процесс, если он согласен с Кантом в том, что время — это форма сознания, то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пока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существует божественное существо и божественное сознание, в истории будет происходить всё большее количество событий, связанных с сознанием.</w:t>
      </w:r>
    </w:p>
    <w:p w14:paraId="5C0B3DB0" w14:textId="77777777" w:rsidR="00E722C4" w:rsidRPr="004E054A" w:rsidRDefault="00E722C4">
      <w:pPr>
        <w:rPr>
          <w:sz w:val="26"/>
          <w:szCs w:val="26"/>
        </w:rPr>
      </w:pPr>
    </w:p>
    <w:p w14:paraId="364A677F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 всегда ли это божественное сознание присутствует в творении и проявляется через него? И я не нахожу у него утверждений, что это не так. Но я не хочу делать преждевременных выводов. Единственное, что я могу добавить, это то, что если мы и можем что-либо узнать о божественном сознании, то только через творение.</w:t>
      </w:r>
    </w:p>
    <w:p w14:paraId="5F7155D1" w14:textId="77777777" w:rsidR="00E722C4" w:rsidRPr="004E054A" w:rsidRDefault="00E722C4">
      <w:pPr>
        <w:rPr>
          <w:sz w:val="26"/>
          <w:szCs w:val="26"/>
        </w:rPr>
      </w:pPr>
    </w:p>
    <w:p w14:paraId="19F6153C" w14:textId="57303F8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А если это возможно только через сотворение, то что же остаётся от сознания, чего мы никак не можем знать? Что, как мне кажется, и следует из этого. Давайте посмотрим внимательнее.</w:t>
      </w:r>
    </w:p>
    <w:p w14:paraId="10995E44" w14:textId="77777777" w:rsidR="00E722C4" w:rsidRPr="004E054A" w:rsidRDefault="00E722C4">
      <w:pPr>
        <w:rPr>
          <w:sz w:val="26"/>
          <w:szCs w:val="26"/>
        </w:rPr>
      </w:pPr>
    </w:p>
    <w:p w14:paraId="66C20468" w14:textId="02743B38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Триада тезис-антитезис-синтез в историческом развитии абсолютного духа присутствует в искусстве, религии и философии. И первоначально интересно увидеть, как он различает эти три направления. Некоторые из вас, работающие в литературе или искусстве, возможно, задавались вопросом: в чем разница между тем, что делает литература, и тем, что делает философия, когда литераторы углубляются в философские размышления? И Гегель сказал бы, что это способ, которым выражение обретает артикуляцию.</w:t>
      </w:r>
    </w:p>
    <w:p w14:paraId="3C300257" w14:textId="77777777" w:rsidR="00E722C4" w:rsidRPr="004E054A" w:rsidRDefault="00E722C4">
      <w:pPr>
        <w:rPr>
          <w:sz w:val="26"/>
          <w:szCs w:val="26"/>
        </w:rPr>
      </w:pPr>
    </w:p>
    <w:p w14:paraId="18D6A76A" w14:textId="69B39C52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Искусство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использует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образы, художественные образы. Конечно, и по сей день можно услышать, как люди в литературе говорят об образах, которые он использовал как писатель. Можно услышать, как Джоэл Шизли на кафедре живописи говорит об образах.</w:t>
      </w:r>
    </w:p>
    <w:p w14:paraId="7DE13EE2" w14:textId="77777777" w:rsidR="00E722C4" w:rsidRPr="004E054A" w:rsidRDefault="00E722C4">
      <w:pPr>
        <w:rPr>
          <w:sz w:val="26"/>
          <w:szCs w:val="26"/>
        </w:rPr>
      </w:pPr>
    </w:p>
    <w:p w14:paraId="453658D7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Недавно у него прошла выставка в Чикаго, которую мы посетили, в одной из галерей в районе Ривер-Норт. Там были всевозможные изображения пригородов, которые казались усеченными и обрезанными. И если вы знаете Джоэла Шизли, вы понимаете, что он пытался передать этими визуальными образами.</w:t>
      </w:r>
    </w:p>
    <w:p w14:paraId="50FB09F2" w14:textId="77777777" w:rsidR="00E722C4" w:rsidRPr="004E054A" w:rsidRDefault="00E722C4">
      <w:pPr>
        <w:rPr>
          <w:sz w:val="26"/>
          <w:szCs w:val="26"/>
        </w:rPr>
      </w:pPr>
    </w:p>
    <w:p w14:paraId="49B95A9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А именно, незавершенность, скудность жизни в пригородах, что составляет лишь малую часть картины. Его последняя выставка представляла собой серию картин о бедности в Латинской Америке. Сравните эти два события.</w:t>
      </w:r>
    </w:p>
    <w:p w14:paraId="66D505E1" w14:textId="77777777" w:rsidR="00E722C4" w:rsidRPr="004E054A" w:rsidRDefault="00E722C4">
      <w:pPr>
        <w:rPr>
          <w:sz w:val="26"/>
          <w:szCs w:val="26"/>
        </w:rPr>
      </w:pPr>
    </w:p>
    <w:p w14:paraId="154F7D54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Вы можете увидеть, что он делает. Но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 помощью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визуальных образов. А поэт будет использовать словесные образы.</w:t>
      </w:r>
    </w:p>
    <w:p w14:paraId="2587CB45" w14:textId="77777777" w:rsidR="00E722C4" w:rsidRPr="004E054A" w:rsidRDefault="00E722C4">
      <w:pPr>
        <w:rPr>
          <w:sz w:val="26"/>
          <w:szCs w:val="26"/>
        </w:rPr>
      </w:pPr>
    </w:p>
    <w:p w14:paraId="658DE20B" w14:textId="0F48F63B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Слова стоят стольких нарциссов. Одинокое блуждание, словно облако, парящее над высокими холмами и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долинами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 Образы, возникающие в разговорах 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романтическом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видении жизни.</w:t>
      </w:r>
    </w:p>
    <w:p w14:paraId="0F25A0E2" w14:textId="77777777" w:rsidR="00E722C4" w:rsidRPr="004E054A" w:rsidRDefault="00E722C4">
      <w:pPr>
        <w:rPr>
          <w:sz w:val="26"/>
          <w:szCs w:val="26"/>
        </w:rPr>
      </w:pPr>
    </w:p>
    <w:p w14:paraId="3199AC42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Вот в чём суть искусства. Немецкий термин Bild — изображение.</w:t>
      </w:r>
    </w:p>
    <w:p w14:paraId="6F72359E" w14:textId="77777777" w:rsidR="00E722C4" w:rsidRPr="004E054A" w:rsidRDefault="00E722C4">
      <w:pPr>
        <w:rPr>
          <w:sz w:val="26"/>
          <w:szCs w:val="26"/>
        </w:rPr>
      </w:pPr>
    </w:p>
    <w:p w14:paraId="0B7FDFD8" w14:textId="5BE7AEA8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Очевидно </w:t>
      </w:r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, что термин «образ» родственен слову «воображение». В чем же заключается отличительная черта деятельности художника?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столько в мастерстве нанесения красок.</w:t>
      </w:r>
    </w:p>
    <w:p w14:paraId="43BB153F" w14:textId="77777777" w:rsidR="00E722C4" w:rsidRPr="004E054A" w:rsidRDefault="00E722C4">
      <w:pPr>
        <w:rPr>
          <w:sz w:val="26"/>
          <w:szCs w:val="26"/>
        </w:rPr>
      </w:pPr>
    </w:p>
    <w:p w14:paraId="7B2AD911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Воображение — это способность создавать образы. Мышление образно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то есть, в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образах. И это, конечно же, романтический взгляд на искусство.</w:t>
      </w:r>
    </w:p>
    <w:p w14:paraId="35D65072" w14:textId="77777777" w:rsidR="00E722C4" w:rsidRPr="004E054A" w:rsidRDefault="00E722C4">
      <w:pPr>
        <w:rPr>
          <w:sz w:val="26"/>
          <w:szCs w:val="26"/>
        </w:rPr>
      </w:pPr>
    </w:p>
    <w:p w14:paraId="79D8F53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Выражение человеческого духа. Воображение в воображении. И, соответственно, он прослеживает развитие истории искусства.</w:t>
      </w:r>
    </w:p>
    <w:p w14:paraId="1344039E" w14:textId="77777777" w:rsidR="00E722C4" w:rsidRPr="004E054A" w:rsidRDefault="00E722C4">
      <w:pPr>
        <w:rPr>
          <w:sz w:val="26"/>
          <w:szCs w:val="26"/>
        </w:rPr>
      </w:pPr>
    </w:p>
    <w:p w14:paraId="334B869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Вы находите выражение подобных вещей. Он, например, отталкивается от египетского искусства, которое было более религиозным и символическим.</w:t>
      </w:r>
    </w:p>
    <w:p w14:paraId="737604B2" w14:textId="77777777" w:rsidR="00E722C4" w:rsidRPr="004E054A" w:rsidRDefault="00E722C4">
      <w:pPr>
        <w:rPr>
          <w:sz w:val="26"/>
          <w:szCs w:val="26"/>
        </w:rPr>
      </w:pPr>
    </w:p>
    <w:p w14:paraId="119F1E52" w14:textId="2514939B" w:rsidR="00E722C4" w:rsidRPr="004E054A" w:rsidRDefault="004E054A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классическом искусстве больше внимания уделяется рациональной гармонии и порядку. В романтическом искусстве же порядок выходит за рамки обыденности в образном выражении. В нем происходит самопознание, раскрывающееся по мере того, как искусство обретает собственное понимание.</w:t>
      </w:r>
    </w:p>
    <w:p w14:paraId="205AFACB" w14:textId="77777777" w:rsidR="00E722C4" w:rsidRPr="004E054A" w:rsidRDefault="00E722C4">
      <w:pPr>
        <w:rPr>
          <w:sz w:val="26"/>
          <w:szCs w:val="26"/>
        </w:rPr>
      </w:pPr>
    </w:p>
    <w:p w14:paraId="5D5410C4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Сознательное бытие. А затем религия, которая говорит символически. Для Стеллума — это представление.</w:t>
      </w:r>
    </w:p>
    <w:p w14:paraId="7D1412EE" w14:textId="77777777" w:rsidR="00E722C4" w:rsidRPr="004E054A" w:rsidRDefault="00E722C4">
      <w:pPr>
        <w:rPr>
          <w:sz w:val="26"/>
          <w:szCs w:val="26"/>
        </w:rPr>
      </w:pPr>
    </w:p>
    <w:p w14:paraId="06272B9A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было кантовское слово, обозначающее представление. Но представление — это не реальность. Представление — это идея, которая олицетворяет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реальность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</w:t>
      </w:r>
    </w:p>
    <w:p w14:paraId="27C05F3B" w14:textId="77777777" w:rsidR="00E722C4" w:rsidRPr="004E054A" w:rsidRDefault="00E722C4">
      <w:pPr>
        <w:rPr>
          <w:sz w:val="26"/>
          <w:szCs w:val="26"/>
        </w:rPr>
      </w:pPr>
    </w:p>
    <w:p w14:paraId="1A121B5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в том виде, в котором Гегель использует этот термин, он приобретает особое значение. Символическое представление, изобразительное представление. Таким образом, религиозный язык — это язык символического повествования.</w:t>
      </w:r>
    </w:p>
    <w:p w14:paraId="43AEFE2B" w14:textId="77777777" w:rsidR="00E722C4" w:rsidRPr="004E054A" w:rsidRDefault="00E722C4">
      <w:pPr>
        <w:rPr>
          <w:sz w:val="26"/>
          <w:szCs w:val="26"/>
        </w:rPr>
      </w:pPr>
    </w:p>
    <w:p w14:paraId="2B59883F" w14:textId="216F672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не обязательно притча. Историческая история. Миф и тому подобное.</w:t>
      </w:r>
    </w:p>
    <w:p w14:paraId="24CC9D73" w14:textId="77777777" w:rsidR="00E722C4" w:rsidRPr="004E054A" w:rsidRDefault="00E722C4">
      <w:pPr>
        <w:rPr>
          <w:sz w:val="26"/>
          <w:szCs w:val="26"/>
        </w:rPr>
      </w:pPr>
    </w:p>
    <w:p w14:paraId="58C0FFF8" w14:textId="0030DAE8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Термин «миф» не определяет, является ли он историческим или нет. Мифос — это история, имеющая религиозное значение. Следовательно, религиозной формой выражения является это изобразительное представление.</w:t>
      </w:r>
    </w:p>
    <w:p w14:paraId="7F28B9F6" w14:textId="77777777" w:rsidR="00E722C4" w:rsidRPr="004E054A" w:rsidRDefault="00E722C4">
      <w:pPr>
        <w:rPr>
          <w:sz w:val="26"/>
          <w:szCs w:val="26"/>
        </w:rPr>
      </w:pPr>
    </w:p>
    <w:p w14:paraId="58730FA5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Символы и тому подобное. Таким образом, он понимает религию именно в таком ключе. Символическое представление.</w:t>
      </w:r>
    </w:p>
    <w:p w14:paraId="512C21C1" w14:textId="77777777" w:rsidR="00E722C4" w:rsidRPr="004E054A" w:rsidRDefault="00E722C4">
      <w:pPr>
        <w:rPr>
          <w:sz w:val="26"/>
          <w:szCs w:val="26"/>
        </w:rPr>
      </w:pPr>
    </w:p>
    <w:p w14:paraId="2517C9C6" w14:textId="64E38333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 прослеживает историю религиозного самовыражения от восточных религий, которые были в значительной степени пантеистическими, где всё едино. В греческой религии, которая является политеистической, существует антитезис. Там много божеств, но конечные божества.</w:t>
      </w:r>
    </w:p>
    <w:p w14:paraId="1CA4708C" w14:textId="77777777" w:rsidR="00E722C4" w:rsidRPr="004E054A" w:rsidRDefault="00E722C4">
      <w:pPr>
        <w:rPr>
          <w:sz w:val="26"/>
          <w:szCs w:val="26"/>
        </w:rPr>
      </w:pPr>
    </w:p>
    <w:p w14:paraId="6B7E668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Для христианской религии, которая является тринитарной. Три в одном и один в трёх. Сочетание бесконечности Бога с конечным выражением божества.</w:t>
      </w:r>
    </w:p>
    <w:p w14:paraId="6B2F2CD1" w14:textId="77777777" w:rsidR="00E722C4" w:rsidRPr="004E054A" w:rsidRDefault="00E722C4">
      <w:pPr>
        <w:rPr>
          <w:sz w:val="26"/>
          <w:szCs w:val="26"/>
        </w:rPr>
      </w:pPr>
    </w:p>
    <w:p w14:paraId="0BD7328F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Бесконечный дух, воплощенный во всей истории. Вот что означает воплощение. История воплощения — это символ того, как Бог присутствует во всем, что происходит в истории.</w:t>
      </w:r>
    </w:p>
    <w:p w14:paraId="59BB4953" w14:textId="77777777" w:rsidR="00E722C4" w:rsidRPr="004E054A" w:rsidRDefault="00E722C4">
      <w:pPr>
        <w:rPr>
          <w:sz w:val="26"/>
          <w:szCs w:val="26"/>
        </w:rPr>
      </w:pPr>
    </w:p>
    <w:p w14:paraId="00F8E9E5" w14:textId="6A066CE2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Эта история как раз об этом. Поэтому он считает тринитарное христианство высшим выражением религии. Христианская теология как её символы </w:t>
      </w:r>
      <w:proofErr xmlns:w="http://schemas.openxmlformats.org/wordprocessingml/2006/main" w:type="gramStart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вполне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уместна.</w:t>
      </w:r>
    </w:p>
    <w:p w14:paraId="6831A984" w14:textId="77777777" w:rsidR="00E722C4" w:rsidRPr="004E054A" w:rsidRDefault="00E722C4">
      <w:pPr>
        <w:rPr>
          <w:sz w:val="26"/>
          <w:szCs w:val="26"/>
        </w:rPr>
      </w:pPr>
    </w:p>
    <w:p w14:paraId="5441170D" w14:textId="7F9DC23B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 обратите внимание, что вопрос исторической истины остается нерешенным. Однако именно в философии вы находите чистое понятие как форму выражения. Философ в своем анализе понятий старается избегать метафор, образов и историй, а концептуализирует с помощью ясного и четкого мышления.</w:t>
      </w:r>
    </w:p>
    <w:p w14:paraId="601E3AD1" w14:textId="77777777" w:rsidR="00E722C4" w:rsidRPr="004E054A" w:rsidRDefault="00E722C4">
      <w:pPr>
        <w:rPr>
          <w:sz w:val="26"/>
          <w:szCs w:val="26"/>
        </w:rPr>
      </w:pPr>
    </w:p>
    <w:p w14:paraId="02C34FC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этом и заключается функция философии: в работе с понятием бытия, с концепцией бытия. Не в создании образов или историй, не в создании картин, а в концептуализации несенситивным способом. Таким образом, мы получаем три формы выражения сознания бытия.</w:t>
      </w:r>
    </w:p>
    <w:p w14:paraId="19D73AD7" w14:textId="77777777" w:rsidR="00E722C4" w:rsidRPr="004E054A" w:rsidRDefault="00E722C4">
      <w:pPr>
        <w:rPr>
          <w:sz w:val="26"/>
          <w:szCs w:val="26"/>
        </w:rPr>
      </w:pPr>
    </w:p>
    <w:p w14:paraId="70F9058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 следует помнить, что хотя на одном уровне это может быть самовыражение индивида, в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конечном счете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выражение божественного сознания, проявляющееся через индивида в культурном контексте. Таким образом, взгляд Гегеля на религию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довольно ясно прослеживается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у него имманентная теология.</w:t>
      </w:r>
    </w:p>
    <w:p w14:paraId="1C55D819" w14:textId="77777777" w:rsidR="00E722C4" w:rsidRPr="004E054A" w:rsidRDefault="00E722C4">
      <w:pPr>
        <w:rPr>
          <w:sz w:val="26"/>
          <w:szCs w:val="26"/>
        </w:rPr>
      </w:pPr>
    </w:p>
    <w:p w14:paraId="244FF8A5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Иными словами, Бог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присутствует во всём остальном. Трансцендентность Бога в традиционной иудео-христианской мысли заключается в его численном отличии от творения.</w:t>
      </w:r>
    </w:p>
    <w:p w14:paraId="2B02A94F" w14:textId="77777777" w:rsidR="00E722C4" w:rsidRPr="004E054A" w:rsidRDefault="00E722C4">
      <w:pPr>
        <w:rPr>
          <w:sz w:val="26"/>
          <w:szCs w:val="26"/>
        </w:rPr>
      </w:pPr>
    </w:p>
    <w:p w14:paraId="20260D99" w14:textId="17F638E6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утрачено. Бог неотвратим. И, следовательно, любое представление о сверхъестественном рассматривается как религиозный символ, образ, а не как исторически достоверная информация.</w:t>
      </w:r>
    </w:p>
    <w:p w14:paraId="6EE46E83" w14:textId="77777777" w:rsidR="00E722C4" w:rsidRPr="004E054A" w:rsidRDefault="00E722C4">
      <w:pPr>
        <w:rPr>
          <w:sz w:val="26"/>
          <w:szCs w:val="26"/>
        </w:rPr>
      </w:pPr>
    </w:p>
    <w:p w14:paraId="4C707FD1" w14:textId="5ABB416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Нет никакого акта божественного откровения, потому что всё, что происходит внутри человеческого духа, — это самопроявление Бога. Всё понимание заключено в этом внутреннем самовыражении. Это связано с концепцией смерти Бога, фразой, которую он использует, и которую подхватывают более поздние авторы.</w:t>
      </w:r>
    </w:p>
    <w:p w14:paraId="12E441E1" w14:textId="77777777" w:rsidR="00E722C4" w:rsidRPr="004E054A" w:rsidRDefault="00E722C4">
      <w:pPr>
        <w:rPr>
          <w:sz w:val="26"/>
          <w:szCs w:val="26"/>
        </w:rPr>
      </w:pPr>
    </w:p>
    <w:p w14:paraId="59C01D1E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Иными словами, смерть образа трансцендентного божества. Это концепция Бога, которая умирает в ходе развивающейся истории религиозной мысли. Во-вторых, он критиковал некоторые другие взгляды на религию.</w:t>
      </w:r>
    </w:p>
    <w:p w14:paraId="3A29F392" w14:textId="77777777" w:rsidR="00E722C4" w:rsidRPr="004E054A" w:rsidRDefault="00E722C4">
      <w:pPr>
        <w:rPr>
          <w:sz w:val="26"/>
          <w:szCs w:val="26"/>
        </w:rPr>
      </w:pPr>
    </w:p>
    <w:p w14:paraId="7672028D" w14:textId="5CC8B913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Итак, назовем это его критикой Шлейермахера в его непосредственном контексте и Канта в вопросах религии. Кант, конечно, имел тенденцию сводить религию к этике, и Шлейермахер критиковал его за это. Но Шлейермахер, как правило, определял религию через чувство зависимости от всеобъемлющего абсолюта.</w:t>
      </w:r>
    </w:p>
    <w:p w14:paraId="0ED8C540" w14:textId="77777777" w:rsidR="00E722C4" w:rsidRPr="004E054A" w:rsidRDefault="00E722C4">
      <w:pPr>
        <w:rPr>
          <w:sz w:val="26"/>
          <w:szCs w:val="26"/>
        </w:rPr>
      </w:pPr>
    </w:p>
    <w:p w14:paraId="2D13DCA0" w14:textId="56F2A4A0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На что Гегель отвечает, что если чувство зависимости является ядром религии, то самым религиозным из всех существ является собака. Даже у Гегеля было определенное чувство юмора. Его мысль </w:t>
      </w:r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заключается в том, что в таком описании религии явно есть что-то феноменологически некорректное.</w:t>
      </w:r>
    </w:p>
    <w:p w14:paraId="6E03BEB0" w14:textId="77777777" w:rsidR="00E722C4" w:rsidRPr="004E054A" w:rsidRDefault="00E722C4">
      <w:pPr>
        <w:rPr>
          <w:sz w:val="26"/>
          <w:szCs w:val="26"/>
        </w:rPr>
      </w:pPr>
    </w:p>
    <w:p w14:paraId="20B75A9A" w14:textId="35A2609F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Помимо чувства зависимости, здесь присутствует воображение, присущее искусству. Здесь присутствует символическая деятельность, связанная с религиозными историями. Бог — сын.</w:t>
      </w:r>
    </w:p>
    <w:p w14:paraId="351B98BE" w14:textId="77777777" w:rsidR="00E722C4" w:rsidRPr="004E054A" w:rsidRDefault="00E722C4">
      <w:pPr>
        <w:rPr>
          <w:sz w:val="26"/>
          <w:szCs w:val="26"/>
        </w:rPr>
      </w:pPr>
    </w:p>
    <w:p w14:paraId="7EBF7FD8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Бог породил. Бог творит. Он создает.</w:t>
      </w:r>
    </w:p>
    <w:p w14:paraId="139884F9" w14:textId="77777777" w:rsidR="00E722C4" w:rsidRPr="004E054A" w:rsidRDefault="00E722C4">
      <w:pPr>
        <w:rPr>
          <w:sz w:val="26"/>
          <w:szCs w:val="26"/>
        </w:rPr>
      </w:pPr>
    </w:p>
    <w:p w14:paraId="5D31EF8A" w14:textId="31618D14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 — создатель. Видите ли, символика религии выходит далеко за рамки могущественных деяний Бога в истории. Но суть в том, что шлейермахеровский взгляд на религию слишком ограничен.</w:t>
      </w:r>
    </w:p>
    <w:p w14:paraId="5FBF6BFB" w14:textId="77777777" w:rsidR="00E722C4" w:rsidRPr="004E054A" w:rsidRDefault="00E722C4">
      <w:pPr>
        <w:rPr>
          <w:sz w:val="26"/>
          <w:szCs w:val="26"/>
        </w:rPr>
      </w:pPr>
    </w:p>
    <w:p w14:paraId="4D9E56C5" w14:textId="72CBFBD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это упускает из виду тот факт, что религиозные символы могут быть и действительно в философии и теологии переводятся в понятия. Таким образом, философия пытается концептуализировать то, что символизирует религия. Именно поэтому история философии находит свою кульминацию в гегелевском идеализме с пантеистическим бытием.</w:t>
      </w:r>
    </w:p>
    <w:p w14:paraId="4E73B48F" w14:textId="77777777" w:rsidR="00E722C4" w:rsidRPr="004E054A" w:rsidRDefault="00E722C4">
      <w:pPr>
        <w:rPr>
          <w:sz w:val="26"/>
          <w:szCs w:val="26"/>
        </w:rPr>
      </w:pPr>
    </w:p>
    <w:p w14:paraId="47E2A87E" w14:textId="2CD7BB48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Потому что это наиболее точное понимание того, что символизирует религия. Поэтому его богословское мышление проявляется именно в этом ключе, подчеркивая символизм и его философскую осмысленность. Другими словами, символы, в своем первоначальном значении, являются рациональными понятиями.</w:t>
      </w:r>
    </w:p>
    <w:p w14:paraId="5D66BBBE" w14:textId="77777777" w:rsidR="00E722C4" w:rsidRPr="004E054A" w:rsidRDefault="00E722C4">
      <w:pPr>
        <w:rPr>
          <w:sz w:val="26"/>
          <w:szCs w:val="26"/>
        </w:rPr>
      </w:pPr>
    </w:p>
    <w:p w14:paraId="493D5D49" w14:textId="7024E394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Рациональные концепции. Именно это привлекает его в христианской религии. Единое и множественное объединяются, и в этой рациональной концепции вы находите вершину ранней греческой мысли, выходящую за рамки атомизма и монизма к понятию «многие в одном» и «один в трёх».</w:t>
      </w:r>
    </w:p>
    <w:p w14:paraId="52309D9F" w14:textId="77777777" w:rsidR="00E722C4" w:rsidRPr="004E054A" w:rsidRDefault="00E722C4">
      <w:pPr>
        <w:rPr>
          <w:sz w:val="26"/>
          <w:szCs w:val="26"/>
        </w:rPr>
      </w:pPr>
    </w:p>
    <w:p w14:paraId="2E1BD061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Итак, хорошо, Гегель о религии. Теперь вопросы? Комментарии? Да, Трой. Кажется,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пантеизм Гегеля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больше похож на пантеизм.</w:t>
      </w:r>
    </w:p>
    <w:p w14:paraId="7C15D720" w14:textId="77777777" w:rsidR="00E722C4" w:rsidRPr="004E054A" w:rsidRDefault="00E722C4">
      <w:pPr>
        <w:rPr>
          <w:sz w:val="26"/>
          <w:szCs w:val="26"/>
        </w:rPr>
      </w:pPr>
    </w:p>
    <w:p w14:paraId="6CEAE82C" w14:textId="066275D2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Однако существует история христианских богословов или, по крайней мере, авторов богословских трудов, которые в некоторой степени придерживались пантеистических взглядов. Это было характерно для определенной части христианского платонизма, который развивался исторически. Вы помните вопрос в дискуссии о Платоне: был ли он дуалистом или идеалистом? Если он был идеалистом, то материя — это просто небытие, она не существует.</w:t>
      </w:r>
    </w:p>
    <w:p w14:paraId="0AD9E270" w14:textId="77777777" w:rsidR="00E722C4" w:rsidRPr="004E054A" w:rsidRDefault="00E722C4">
      <w:pPr>
        <w:rPr>
          <w:sz w:val="26"/>
          <w:szCs w:val="26"/>
        </w:rPr>
      </w:pPr>
    </w:p>
    <w:p w14:paraId="63D09F4D" w14:textId="0A4EBFE0" w:rsidR="00E722C4" w:rsidRPr="004E054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физические особенности — это просто проявления формы с физическими качествами, но без материальной основы. Теперь, если перевести это на язык неоплатонизма, эти проявления формы станут эманациями из единого. И тогда мы получим пантеизм.</w:t>
      </w:r>
    </w:p>
    <w:p w14:paraId="557C4B27" w14:textId="77777777" w:rsidR="00E722C4" w:rsidRPr="004E054A" w:rsidRDefault="00E722C4">
      <w:pPr>
        <w:rPr>
          <w:sz w:val="26"/>
          <w:szCs w:val="26"/>
        </w:rPr>
      </w:pPr>
    </w:p>
    <w:p w14:paraId="1C5BEC84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Теперь, если вы обратитесь к некоторым кембриджским платоникам XVII века, эпохи позднего Возрождения, вы обнаружите, что некоторые из них не просто христианские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платоники, 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прямо говорят об эманации. Видите ли,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они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идеалисты в неоплатоническом смысле. На их влияние, я полагаю, оказал Джон Мильтон, чьи работы по христианской теологии говорят об эманации, а не о сотворении из ничего.</w:t>
      </w:r>
    </w:p>
    <w:p w14:paraId="0D8D3329" w14:textId="77777777" w:rsidR="00E722C4" w:rsidRPr="004E054A" w:rsidRDefault="00E722C4">
      <w:pPr>
        <w:rPr>
          <w:sz w:val="26"/>
          <w:szCs w:val="26"/>
        </w:rPr>
      </w:pPr>
    </w:p>
    <w:p w14:paraId="7CF07000" w14:textId="158660E3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Любопытно. И все же, конечно, мы представляем Мильтона в его «Потерянном рае» как воплощение человека, занимавшегося православной теологией. Что ж, влияние Гегеля в XIX веке было настолько велико, что существовало немало христианского гегельянства, христианского идеализма (об этом я расскажу чуть позже), который также имел тенденцию к пантеизму.</w:t>
      </w:r>
    </w:p>
    <w:p w14:paraId="2F05B479" w14:textId="77777777" w:rsidR="00E722C4" w:rsidRPr="004E054A" w:rsidRDefault="00E722C4">
      <w:pPr>
        <w:rPr>
          <w:sz w:val="26"/>
          <w:szCs w:val="26"/>
        </w:rPr>
      </w:pPr>
    </w:p>
    <w:p w14:paraId="08E96532" w14:textId="5F3F9F22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Думаю, вполне справедливо будет обобщить, что когда христианство, христианская теология, сочетается с идеалистической метафизикой монистического, а не плюралистической, как в Беркли, в результате получается пантеизм. Так что в этом смысле, вы будете называть его теологию христианской или пантеистической? Ну, я упоминал вам на прошлой неделе, что наш старый коллега, Стю Хакетт, собирается провести семинар по Канту в это же время в следующем году. Помню, как мы обсуждали это, и он сказал: «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Ну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кажется, есть и другие, которых логически можно свести к теистам, но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сама по себе это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неустойчивая позиция».</w:t>
      </w:r>
    </w:p>
    <w:p w14:paraId="7CDBDD77" w14:textId="77777777" w:rsidR="00E722C4" w:rsidRPr="004E054A" w:rsidRDefault="00E722C4">
      <w:pPr>
        <w:rPr>
          <w:sz w:val="26"/>
          <w:szCs w:val="26"/>
        </w:rPr>
      </w:pPr>
    </w:p>
    <w:p w14:paraId="19CC282D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Итак, каков ответ на ваш вопрос? Возможно, и да, и нет. Гегель считал себя христианским богословом. Думаю, ему было бы трудно воспринимать всерьез халкидонскую формулировку доктрины Троицы в ее первоначальном виде.</w:t>
      </w:r>
    </w:p>
    <w:p w14:paraId="482E0942" w14:textId="77777777" w:rsidR="00E722C4" w:rsidRPr="004E054A" w:rsidRDefault="00E722C4">
      <w:pPr>
        <w:rPr>
          <w:sz w:val="26"/>
          <w:szCs w:val="26"/>
        </w:rPr>
      </w:pPr>
    </w:p>
    <w:p w14:paraId="29260AAF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Да, Спиноза, похоже, явно пантеист. И всё же очевидно, что эти немецкие идеалисты питают к Спинозе глубокое уважение. Вы найдёте их упоминания о нём.</w:t>
      </w:r>
    </w:p>
    <w:p w14:paraId="3374B005" w14:textId="77777777" w:rsidR="00E722C4" w:rsidRPr="004E054A" w:rsidRDefault="00E722C4">
      <w:pPr>
        <w:rPr>
          <w:sz w:val="26"/>
          <w:szCs w:val="26"/>
        </w:rPr>
      </w:pPr>
    </w:p>
    <w:p w14:paraId="1E917E7E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 в то же время они пытаются дистанцироваться от его пантеизма. В чём, с концептуальной, теоретической точки зрения, разница? И я думаю, ответ в том, что у Спинозы статичная вселенная и статичное божество. Следовательно, нет места для утверждения Келя о том, что Бог важнее космоса.</w:t>
      </w:r>
    </w:p>
    <w:p w14:paraId="4EAE76F9" w14:textId="77777777" w:rsidR="00E722C4" w:rsidRPr="004E054A" w:rsidRDefault="00E722C4">
      <w:pPr>
        <w:rPr>
          <w:sz w:val="26"/>
          <w:szCs w:val="26"/>
        </w:rPr>
      </w:pPr>
    </w:p>
    <w:p w14:paraId="1617081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Природа или Бог — всеобъемлющие понятия. В случае Гегеля, в силу процесса, Бог всегда представляет собой нечто большее, чем на любом этапе истории космоса. Видите, отсюда и пантеизм.</w:t>
      </w:r>
    </w:p>
    <w:p w14:paraId="0C9D7DAC" w14:textId="77777777" w:rsidR="00E722C4" w:rsidRPr="004E054A" w:rsidRDefault="00E722C4">
      <w:pPr>
        <w:rPr>
          <w:sz w:val="26"/>
          <w:szCs w:val="26"/>
        </w:rPr>
      </w:pPr>
    </w:p>
    <w:p w14:paraId="10EAEEE0" w14:textId="7E267B99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Богу приписывается определенная степень инициативы, трансцендентности и свободы, особенно свобода в смысле творческого духа. Однако само понятие свободы у Спинозы не является популярным термином. Некоторые вещи, особенно такое утверждение, как наше самосознание, на самом деле являются самосознанием Бога.</w:t>
      </w:r>
    </w:p>
    <w:p w14:paraId="1FDAD47A" w14:textId="77777777" w:rsidR="00E722C4" w:rsidRPr="004E054A" w:rsidRDefault="00E722C4">
      <w:pPr>
        <w:rPr>
          <w:sz w:val="26"/>
          <w:szCs w:val="26"/>
        </w:rPr>
      </w:pPr>
    </w:p>
    <w:p w14:paraId="291622A4" w14:textId="045214E1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 сказал, что это высказывание очень напомнило мне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мистицизм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традицию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мистиков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 Да-да. И мне интересно, не слишком ли это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странно </w:t>
      </w:r>
      <w:proofErr xmlns:w="http://schemas.openxmlformats.org/wordprocessingml/2006/main" w:type="gramEnd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.</w:t>
      </w:r>
    </w:p>
    <w:p w14:paraId="513BAAA5" w14:textId="77777777" w:rsidR="00E722C4" w:rsidRPr="004E054A" w:rsidRDefault="00E722C4">
      <w:pPr>
        <w:rPr>
          <w:sz w:val="26"/>
          <w:szCs w:val="26"/>
        </w:rPr>
      </w:pPr>
    </w:p>
    <w:p w14:paraId="790E573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Да, видите ли, я думаю, что мистики Средневековья, не все, но, думаю, справедливо будет сказать, что большинство из них, были неоплатониками. Христианскими неоплатониками. Или еврейскими неоплатониками, в зависимости от обстоятельств.</w:t>
      </w:r>
    </w:p>
    <w:p w14:paraId="363448DF" w14:textId="77777777" w:rsidR="00E722C4" w:rsidRPr="004E054A" w:rsidRDefault="00E722C4">
      <w:pPr>
        <w:rPr>
          <w:sz w:val="26"/>
          <w:szCs w:val="26"/>
        </w:rPr>
      </w:pPr>
    </w:p>
    <w:p w14:paraId="0EDC6AE8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некотором смысле это исламское явление. И, следовательно, их выражение религиозной преданности говорило о воссоединении с божественным. Видите ли, не просто о созерцании Бога, как выразился бы Фома Аквинский, а о некоем мистическом единстве с божественным.</w:t>
      </w:r>
    </w:p>
    <w:p w14:paraId="38FDFC3B" w14:textId="77777777" w:rsidR="00E722C4" w:rsidRPr="004E054A" w:rsidRDefault="00E722C4">
      <w:pPr>
        <w:rPr>
          <w:sz w:val="26"/>
          <w:szCs w:val="26"/>
        </w:rPr>
      </w:pPr>
    </w:p>
    <w:p w14:paraId="02C234E2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Да, между ними есть сходство именно по этой причине. Платоновские, монистические идеалистические корни. А Карл? Ну, он бы сказал, что любая история о божественном вмешательстве символична.</w:t>
      </w:r>
    </w:p>
    <w:p w14:paraId="6F738695" w14:textId="77777777" w:rsidR="00E722C4" w:rsidRPr="004E054A" w:rsidRDefault="00E722C4">
      <w:pPr>
        <w:rPr>
          <w:sz w:val="26"/>
          <w:szCs w:val="26"/>
        </w:rPr>
      </w:pPr>
    </w:p>
    <w:p w14:paraId="3DFF0315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Теперь вопрос в том, что в рамках этой концептуальной схемы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символизирует? Понимаете? Если рассматривать воплощение как вмешательство, или какое-то чудесное деяние как вмешательство, исход из Египта как вмешательство, то обратите внимание, насколько эти истории насыщены символикой.</w:t>
      </w:r>
    </w:p>
    <w:p w14:paraId="7B261E42" w14:textId="77777777" w:rsidR="00E722C4" w:rsidRPr="004E054A" w:rsidRDefault="00E722C4">
      <w:pPr>
        <w:rPr>
          <w:sz w:val="26"/>
          <w:szCs w:val="26"/>
        </w:rPr>
      </w:pPr>
    </w:p>
    <w:p w14:paraId="0063BDD2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Я имею в виду, вы же почитали, что говорят псалмопевцы об исходе. Видите ли, это история, имеющая огромное символическое значение для их веры. И подумайте, что говорят христианские гимны о воплощении или распятии.</w:t>
      </w:r>
    </w:p>
    <w:p w14:paraId="0D75CDE0" w14:textId="77777777" w:rsidR="00E722C4" w:rsidRPr="004E054A" w:rsidRDefault="00E722C4">
      <w:pPr>
        <w:rPr>
          <w:sz w:val="26"/>
          <w:szCs w:val="26"/>
        </w:rPr>
      </w:pPr>
    </w:p>
    <w:p w14:paraId="7B67C0C5" w14:textId="016BDBCC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Вопрос в том, что это символизирует? Карл, ты видишь здесь, как развивается разрыв между историей и верой. Понимаешь, для веры важен именно символ. Символы — это выражение веры.</w:t>
      </w:r>
    </w:p>
    <w:p w14:paraId="565B4F31" w14:textId="77777777" w:rsidR="00E722C4" w:rsidRPr="004E054A" w:rsidRDefault="00E722C4">
      <w:pPr>
        <w:rPr>
          <w:sz w:val="26"/>
          <w:szCs w:val="26"/>
        </w:rPr>
      </w:pPr>
    </w:p>
    <w:p w14:paraId="07F9DFFF" w14:textId="02D556CB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Вместо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истории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которая является основой веры и к которой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вера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обращается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историчность повествования не важна. Теперь, когда мы обратимся к Кьеркегорду, мы обнаружим, что он очень хорошо это осознавал.</w:t>
      </w:r>
    </w:p>
    <w:p w14:paraId="18130145" w14:textId="77777777" w:rsidR="00E722C4" w:rsidRPr="004E054A" w:rsidRDefault="00E722C4">
      <w:pPr>
        <w:rPr>
          <w:sz w:val="26"/>
          <w:szCs w:val="26"/>
        </w:rPr>
      </w:pPr>
    </w:p>
    <w:p w14:paraId="2C24806B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Мы находим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упоминание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 так называемом «рва Лессинга». Немецкий учёный Лессинг указал на то, что существует логический разрыв, «рва», между историческим утверждением и утверждением о вере. Иисус Христос умер.</w:t>
      </w:r>
    </w:p>
    <w:p w14:paraId="0F5F663C" w14:textId="77777777" w:rsidR="00E722C4" w:rsidRPr="004E054A" w:rsidRDefault="00E722C4">
      <w:pPr>
        <w:rPr>
          <w:sz w:val="26"/>
          <w:szCs w:val="26"/>
        </w:rPr>
      </w:pPr>
    </w:p>
    <w:p w14:paraId="59E1CBB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 умер за наши грехи. Как перейти от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одного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 другому? Он воскрес из мертвых. Он воскрес для нашего оправдания.</w:t>
      </w:r>
    </w:p>
    <w:p w14:paraId="4650DCA2" w14:textId="77777777" w:rsidR="00E722C4" w:rsidRPr="004E054A" w:rsidRDefault="00E722C4">
      <w:pPr>
        <w:rPr>
          <w:sz w:val="26"/>
          <w:szCs w:val="26"/>
        </w:rPr>
      </w:pPr>
    </w:p>
    <w:p w14:paraId="272D12B0" w14:textId="442FE731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Как перейти от одного к другому? Видите ли, это стало одним из главных вопросов в напряженности и конфликтах между либеральной и традиционной теологией в конце XIX и первой половине XX века. И остается таковым до сих пор. Крайне важно.</w:t>
      </w:r>
    </w:p>
    <w:p w14:paraId="0732A9A1" w14:textId="77777777" w:rsidR="00E722C4" w:rsidRPr="004E054A" w:rsidRDefault="00E722C4">
      <w:pPr>
        <w:rPr>
          <w:sz w:val="26"/>
          <w:szCs w:val="26"/>
        </w:rPr>
      </w:pPr>
    </w:p>
    <w:p w14:paraId="3DA2481A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На мой взгляд, разговоры о непогрешимости — это всего лишь попытка подчеркнуть историческую достоверность повествования. Вот почему это важно. Но нет, это имеет решающее значение.</w:t>
      </w:r>
    </w:p>
    <w:p w14:paraId="15B4D348" w14:textId="77777777" w:rsidR="00E722C4" w:rsidRPr="004E054A" w:rsidRDefault="00E722C4">
      <w:pPr>
        <w:rPr>
          <w:sz w:val="26"/>
          <w:szCs w:val="26"/>
        </w:rPr>
      </w:pPr>
    </w:p>
    <w:p w14:paraId="551A2FB8" w14:textId="7CC52028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крайне важно. На самом деле, один из наших выпускников, Стив Эванс, который раньше преподавал здесь, в прошлом году получил один из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крупных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грантов Фонда Пью, который скоро получит Боб Робертс, — грант в размере 100 000 долларов, который позволит ему в течение трех лет заниматься исследованиями этой проблемы, ее истории и веры. Так что это по-прежнему очень актуальная проблема.</w:t>
      </w:r>
    </w:p>
    <w:p w14:paraId="68A59962" w14:textId="77777777" w:rsidR="00E722C4" w:rsidRPr="004E054A" w:rsidRDefault="00E722C4">
      <w:pPr>
        <w:rPr>
          <w:sz w:val="26"/>
          <w:szCs w:val="26"/>
        </w:rPr>
      </w:pPr>
    </w:p>
    <w:p w14:paraId="33FA21E3" w14:textId="24068E94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Эм... В контексте искусства, религии и философии существует ли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какая-либо иерархия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? Можно ли это сравнить с искусством, религией и философией? Нет. Видите ли, какова взаимосвязь между тезисом, антитезисом и синтезом? Видите ли, это не совсем иерархия.</w:t>
      </w:r>
    </w:p>
    <w:p w14:paraId="1DF2E0C7" w14:textId="77777777" w:rsidR="00E722C4" w:rsidRPr="004E054A" w:rsidRDefault="00E722C4">
      <w:pPr>
        <w:rPr>
          <w:sz w:val="26"/>
          <w:szCs w:val="26"/>
        </w:rPr>
      </w:pPr>
    </w:p>
    <w:p w14:paraId="09A5E792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не тот случай, когда второе заменяет первое, а третье — второе. Нет. В диалектике связь между тезисом и антитезисом такова, что тезис логически влечет за собой антитезис.</w:t>
      </w:r>
    </w:p>
    <w:p w14:paraId="3CB18523" w14:textId="77777777" w:rsidR="00E722C4" w:rsidRPr="004E054A" w:rsidRDefault="00E722C4">
      <w:pPr>
        <w:rPr>
          <w:sz w:val="26"/>
          <w:szCs w:val="26"/>
        </w:rPr>
      </w:pPr>
    </w:p>
    <w:p w14:paraId="014D52EE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А тезис и антитезис вместе создают синтез, который одновременно сохраняет и отменяет все, что было раньше. И если вы хотите увидеть это поближе, посмотрите на это в рамках обычного процесса роста. Понимаете?</w:t>
      </w:r>
    </w:p>
    <w:p w14:paraId="0E732551" w14:textId="77777777" w:rsidR="00E722C4" w:rsidRPr="004E054A" w:rsidRDefault="00E722C4">
      <w:pPr>
        <w:rPr>
          <w:sz w:val="26"/>
          <w:szCs w:val="26"/>
        </w:rPr>
      </w:pPr>
    </w:p>
    <w:p w14:paraId="726B5862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Где детский тезис, антитезис, отрицается взрослым, понимаете, и они соединяются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более позднем этапе. Что бы это сказать? Пожилой человек. Да.</w:t>
      </w:r>
    </w:p>
    <w:p w14:paraId="1B2AA9A4" w14:textId="77777777" w:rsidR="00E722C4" w:rsidRPr="004E054A" w:rsidRDefault="00E722C4">
      <w:pPr>
        <w:rPr>
          <w:sz w:val="26"/>
          <w:szCs w:val="26"/>
        </w:rPr>
      </w:pPr>
    </w:p>
    <w:p w14:paraId="4EBAC86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Я не говорила о втором детстве. О пожилом человеке. Или приведу пример из ботаники.</w:t>
      </w:r>
    </w:p>
    <w:p w14:paraId="6EA5F5DF" w14:textId="77777777" w:rsidR="00E722C4" w:rsidRPr="004E054A" w:rsidRDefault="00E722C4">
      <w:pPr>
        <w:rPr>
          <w:sz w:val="26"/>
          <w:szCs w:val="26"/>
        </w:rPr>
      </w:pPr>
    </w:p>
    <w:p w14:paraId="6FD65489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обеденное время я увидел крокусы у себя во дворе. Или это крокусы? Думаю, это латинское множественное число. Croci.</w:t>
      </w:r>
    </w:p>
    <w:p w14:paraId="0C75F499" w14:textId="77777777" w:rsidR="00E722C4" w:rsidRPr="004E054A" w:rsidRDefault="00E722C4">
      <w:pPr>
        <w:rPr>
          <w:sz w:val="26"/>
          <w:szCs w:val="26"/>
        </w:rPr>
      </w:pPr>
    </w:p>
    <w:p w14:paraId="2435498E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Тезис — это луковица, seemingly мертвая в земле. Антитеза — это маленький росток,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дающий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цветок. Но вскоре произойдет синтез.</w:t>
      </w:r>
    </w:p>
    <w:p w14:paraId="2B539A5D" w14:textId="77777777" w:rsidR="00E722C4" w:rsidRPr="004E054A" w:rsidRDefault="00E722C4">
      <w:pPr>
        <w:rPr>
          <w:sz w:val="26"/>
          <w:szCs w:val="26"/>
        </w:rPr>
      </w:pPr>
    </w:p>
    <w:p w14:paraId="4155AA17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Они отмирают через пару недель. И этот синтез станет основой для новой антитезы в следующем году. Из одного вырастает другое.</w:t>
      </w:r>
    </w:p>
    <w:p w14:paraId="0E6B1910" w14:textId="77777777" w:rsidR="00E722C4" w:rsidRPr="004E054A" w:rsidRDefault="00E722C4">
      <w:pPr>
        <w:rPr>
          <w:sz w:val="26"/>
          <w:szCs w:val="26"/>
        </w:rPr>
      </w:pPr>
    </w:p>
    <w:p w14:paraId="3DAD331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органическая модель. Первые крокусы всегда выглядят лучше всего за год. Маленькие, хилые создания.</w:t>
      </w:r>
    </w:p>
    <w:p w14:paraId="388D9647" w14:textId="77777777" w:rsidR="00E722C4" w:rsidRPr="004E054A" w:rsidRDefault="00E722C4">
      <w:pPr>
        <w:rPr>
          <w:sz w:val="26"/>
          <w:szCs w:val="26"/>
        </w:rPr>
      </w:pPr>
    </w:p>
    <w:p w14:paraId="2ACAFFFB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Хорошо, что-нибудь ещё? Дэвид? В чём антитеза его философии? О, ну, там он прослеживает историю философии от греческой мысли через средневековую мысль, мысль эпохи Просвещения и великий синтез гегелевской философии. Немецкая философия его времени. А есть ли антитеза этому? Помню, мы говорили об этом на днях.</w:t>
      </w:r>
    </w:p>
    <w:p w14:paraId="48CB0006" w14:textId="77777777" w:rsidR="00E722C4" w:rsidRPr="004E054A" w:rsidRDefault="00E722C4">
      <w:pPr>
        <w:rPr>
          <w:sz w:val="26"/>
          <w:szCs w:val="26"/>
        </w:rPr>
      </w:pPr>
    </w:p>
    <w:p w14:paraId="2ECCB6BB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Нет, как только вы получите полный синтез, полную концепцию бытия, все, что вы будете делать дальше, — это детально ее детализировать. То есть, небольшие диалектические движения внутри </w:t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синтеза. Поэтому вся остальная история философии будет представлять собой серию примечаний к Гегелю.</w:t>
      </w:r>
    </w:p>
    <w:p w14:paraId="7E8AE185" w14:textId="77777777" w:rsidR="00E722C4" w:rsidRPr="004E054A" w:rsidRDefault="00E722C4">
      <w:pPr>
        <w:rPr>
          <w:sz w:val="26"/>
          <w:szCs w:val="26"/>
        </w:rPr>
      </w:pPr>
    </w:p>
    <w:p w14:paraId="30FAB75C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Получается, что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синтез представляет собой своего рода иерархию? Так и должно быть? Видите ли, дело в том, что если рассматривать всё в историческом контексте, то получится история искусства, параллельная истории религии, параллельная истории философии. Искусство, религия, философия. Понимаете?</w:t>
      </w:r>
    </w:p>
    <w:p w14:paraId="1D590AA2" w14:textId="77777777" w:rsidR="00E722C4" w:rsidRPr="004E054A" w:rsidRDefault="00E722C4">
      <w:pPr>
        <w:rPr>
          <w:sz w:val="26"/>
          <w:szCs w:val="26"/>
        </w:rPr>
      </w:pPr>
    </w:p>
    <w:p w14:paraId="7BF9A3E4" w14:textId="2A98843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вы можете найти сходства повсюду. Вы знаете мою историю, просто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переверните её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набок, и вы всё поймёте. Так что у вас есть греческое искусство, греческая религия, греческая философия, и есть эти параллели.</w:t>
      </w:r>
    </w:p>
    <w:p w14:paraId="33116720" w14:textId="77777777" w:rsidR="00E722C4" w:rsidRPr="004E054A" w:rsidRDefault="00E722C4">
      <w:pPr>
        <w:rPr>
          <w:sz w:val="26"/>
          <w:szCs w:val="26"/>
        </w:rPr>
      </w:pPr>
    </w:p>
    <w:p w14:paraId="3DAE15DC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можно проследить тезис, антитезис, синтез в этом направлении. Но можно также проследить это и в историческом контексте. В каком бы направлении вы ни смотрели, вы увидите диалектику.</w:t>
      </w:r>
    </w:p>
    <w:p w14:paraId="5A896D97" w14:textId="77777777" w:rsidR="00E722C4" w:rsidRPr="004E054A" w:rsidRDefault="00E722C4">
      <w:pPr>
        <w:rPr>
          <w:sz w:val="26"/>
          <w:szCs w:val="26"/>
        </w:rPr>
      </w:pPr>
    </w:p>
    <w:p w14:paraId="653E1D6F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Мне кажется, я говорю это потому, что религия — это, возможно, синтез искусства и философии. Да, это, очевидно, то, о чём склонен просить верующий. Но обратите внимание, что он не утверждает, что теология является антитезисом.</w:t>
      </w:r>
    </w:p>
    <w:p w14:paraId="1AFC1487" w14:textId="77777777" w:rsidR="00E722C4" w:rsidRPr="004E054A" w:rsidRDefault="00E722C4">
      <w:pPr>
        <w:rPr>
          <w:sz w:val="26"/>
          <w:szCs w:val="26"/>
        </w:rPr>
      </w:pPr>
    </w:p>
    <w:p w14:paraId="53AC336B" w14:textId="3814A0D3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Религия — это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противоположность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 Существует разница между религиозным языком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, то есть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языком богослужения, языком благочестия, и теологическим языком, который стремится к точной концептуализации.</w:t>
      </w:r>
    </w:p>
    <w:p w14:paraId="103D6871" w14:textId="77777777" w:rsidR="00E722C4" w:rsidRPr="004E054A" w:rsidRDefault="00E722C4">
      <w:pPr>
        <w:rPr>
          <w:sz w:val="26"/>
          <w:szCs w:val="26"/>
        </w:rPr>
      </w:pPr>
    </w:p>
    <w:p w14:paraId="1EDC5EFD" w14:textId="10392528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Понимаете разницу? Возьмем, к примеру, язык гимнов. О, к скале, которая выше меня. Скала. И там есть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картинки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</w:t>
      </w:r>
    </w:p>
    <w:p w14:paraId="0734E2A3" w14:textId="77777777" w:rsidR="00E722C4" w:rsidRPr="004E054A" w:rsidRDefault="00E722C4">
      <w:pPr>
        <w:rPr>
          <w:sz w:val="26"/>
          <w:szCs w:val="26"/>
        </w:rPr>
      </w:pPr>
    </w:p>
    <w:p w14:paraId="12E728B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Их часто подхватывают проповедники, рассказывая истории о людях, которые во время сильной бури прятались в расщелине скалы. Понимаете, скалы, которая находится выше.</w:t>
      </w:r>
    </w:p>
    <w:p w14:paraId="49118903" w14:textId="77777777" w:rsidR="00E722C4" w:rsidRPr="004E054A" w:rsidRDefault="00E722C4">
      <w:pPr>
        <w:rPr>
          <w:sz w:val="26"/>
          <w:szCs w:val="26"/>
        </w:rPr>
      </w:pPr>
    </w:p>
    <w:p w14:paraId="40C2091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Пространственный. Хотя это не совсем точно. Нет, потому что язык благочестия часто является языком искусства, использующим образы.</w:t>
      </w:r>
    </w:p>
    <w:p w14:paraId="6EE37864" w14:textId="77777777" w:rsidR="00E722C4" w:rsidRPr="004E054A" w:rsidRDefault="00E722C4">
      <w:pPr>
        <w:rPr>
          <w:sz w:val="26"/>
          <w:szCs w:val="26"/>
        </w:rPr>
      </w:pPr>
    </w:p>
    <w:p w14:paraId="278E87A5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язык повествования. В то время как язык теологии — это язык концептуальной схемы. Концептуальной схемы, интерпретирующей теологическое значение повествования.</w:t>
      </w:r>
    </w:p>
    <w:p w14:paraId="21F68D66" w14:textId="77777777" w:rsidR="00E722C4" w:rsidRPr="004E054A" w:rsidRDefault="00E722C4">
      <w:pPr>
        <w:rPr>
          <w:sz w:val="26"/>
          <w:szCs w:val="26"/>
        </w:rPr>
      </w:pPr>
    </w:p>
    <w:p w14:paraId="0A9B4E5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Понимаете, в чём разница между религиозным языком и богословским языком? Разница, если хотите, между языком Халкидонской формулы и языком проповеди в Книге Деяний. Понимаете?</w:t>
      </w:r>
    </w:p>
    <w:p w14:paraId="0318E946" w14:textId="77777777" w:rsidR="00E722C4" w:rsidRPr="004E054A" w:rsidRDefault="00E722C4">
      <w:pPr>
        <w:rPr>
          <w:sz w:val="26"/>
          <w:szCs w:val="26"/>
        </w:rPr>
      </w:pPr>
    </w:p>
    <w:p w14:paraId="6DB9E676" w14:textId="7B53183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Бог, пославший Своего Сына, Которого вы распяли, Которого Бог воскресил из мертвых. Такова проповедь Книги Деяний. Видите ли, тогда как язык Халкидонского собора довольно осторожен (и я сказал Халкидонский, а не Никейский), он представляет собой довольно тщательное осмысление трех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Лиц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Троицы.</w:t>
      </w:r>
    </w:p>
    <w:p w14:paraId="0FCB3A61" w14:textId="77777777" w:rsidR="00E722C4" w:rsidRPr="004E054A" w:rsidRDefault="00E722C4">
      <w:pPr>
        <w:rPr>
          <w:sz w:val="26"/>
          <w:szCs w:val="26"/>
        </w:rPr>
      </w:pPr>
    </w:p>
    <w:p w14:paraId="028B48E0" w14:textId="49E51D2F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Видите ли, сейчас в нём слышны отголоски этой истории, особенно в Никее. И, конечно же, Апостольский Символ веры по-прежнему остаётся историей религии, религиозной историей, Апостольским Символом веры.</w:t>
      </w:r>
    </w:p>
    <w:p w14:paraId="34775E3E" w14:textId="77777777" w:rsidR="00E722C4" w:rsidRPr="004E054A" w:rsidRDefault="00E722C4">
      <w:pPr>
        <w:rPr>
          <w:sz w:val="26"/>
          <w:szCs w:val="26"/>
        </w:rPr>
      </w:pPr>
    </w:p>
    <w:p w14:paraId="6267321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Я верю в Бога Отца Всемогущего, Творца неба и земли (история). В Иисуса Христа, Его единородного Сына, Господа нашего, рожденного от Девы Марии (история). Распятого при Понтии Пилате.</w:t>
      </w:r>
    </w:p>
    <w:p w14:paraId="2BF9645D" w14:textId="77777777" w:rsidR="00E722C4" w:rsidRPr="004E054A" w:rsidRDefault="00E722C4">
      <w:pPr>
        <w:rPr>
          <w:sz w:val="26"/>
          <w:szCs w:val="26"/>
        </w:rPr>
      </w:pPr>
    </w:p>
    <w:p w14:paraId="198C0C9E" w14:textId="4A8AEB7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Распятый, мертвый и погребенный, на третий день воскрес из мертвых. Откуда же он придет судить живых и мертвых. История, история, история.</w:t>
      </w:r>
    </w:p>
    <w:p w14:paraId="2CCCD228" w14:textId="77777777" w:rsidR="00E722C4" w:rsidRPr="004E054A" w:rsidRDefault="00E722C4">
      <w:pPr>
        <w:rPr>
          <w:sz w:val="26"/>
          <w:szCs w:val="26"/>
        </w:rPr>
      </w:pPr>
    </w:p>
    <w:p w14:paraId="48A70A51" w14:textId="5D02ABF0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 он работает с этим различием между языком религиозного благочестия, который очень близок к языку искусства, образа. Понимаете? Но образы, которые теперь становятся символами.</w:t>
      </w:r>
    </w:p>
    <w:p w14:paraId="4B43B1B2" w14:textId="77777777" w:rsidR="00E722C4" w:rsidRPr="004E054A" w:rsidRDefault="00E722C4">
      <w:pPr>
        <w:rPr>
          <w:sz w:val="26"/>
          <w:szCs w:val="26"/>
        </w:rPr>
      </w:pPr>
    </w:p>
    <w:p w14:paraId="7F04E58F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 он хочет понять концепцию. Поэтому, возможно, в рамках того, что он называет философией, необходимо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также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говорить о теологической концептуализации. Теологическая концептуализация.</w:t>
      </w:r>
    </w:p>
    <w:p w14:paraId="79E78E5D" w14:textId="77777777" w:rsidR="00E722C4" w:rsidRPr="004E054A" w:rsidRDefault="00E722C4">
      <w:pPr>
        <w:rPr>
          <w:sz w:val="26"/>
          <w:szCs w:val="26"/>
        </w:rPr>
      </w:pPr>
    </w:p>
    <w:p w14:paraId="434D89E2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Можно ли это назвать великим синтезом? Теологической концептуализацией. Тогда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возникает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вопрос о самом предположении. Имеет ли термин «великий синтез»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какое-либо значение,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если вы не верите в это развертывание божественного сознания в ходе истории? Нет, это уже другой вопрос.</w:t>
      </w:r>
    </w:p>
    <w:p w14:paraId="10AF85EF" w14:textId="77777777" w:rsidR="00E722C4" w:rsidRPr="004E054A" w:rsidRDefault="00E722C4">
      <w:pPr>
        <w:rPr>
          <w:sz w:val="26"/>
          <w:szCs w:val="26"/>
        </w:rPr>
      </w:pPr>
    </w:p>
    <w:p w14:paraId="38B1EBB4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еще один момент. Но мне кажется, что между религиозным и теологическим выражением существует своего рода диалектика. Видите ли, теолог работает над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концептуализацией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</w:t>
      </w:r>
    </w:p>
    <w:p w14:paraId="1CAC35FB" w14:textId="77777777" w:rsidR="00E722C4" w:rsidRPr="004E054A" w:rsidRDefault="00E722C4">
      <w:pPr>
        <w:rPr>
          <w:sz w:val="26"/>
          <w:szCs w:val="26"/>
        </w:rPr>
      </w:pPr>
    </w:p>
    <w:p w14:paraId="159F8CA4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Затем он возвращается к богослужению и поет гимны со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всеми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образами и символикой народной религии. Да. И послушайте, как молится богослов.</w:t>
      </w:r>
    </w:p>
    <w:p w14:paraId="24E33ABC" w14:textId="77777777" w:rsidR="00E722C4" w:rsidRPr="004E054A" w:rsidRDefault="00E722C4">
      <w:pPr>
        <w:rPr>
          <w:sz w:val="26"/>
          <w:szCs w:val="26"/>
        </w:rPr>
      </w:pPr>
    </w:p>
    <w:p w14:paraId="3C50F8E4" w14:textId="36FF475E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Видите ли, в его молитвах часто присутствует религиозный аспект, в отличие от концептуального. И я думаю, это неизбежно, если рассматривать христианскую религию как нечто, связанное с личными отношениями. Потому что вы говорите об отношениях и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людях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форме историй, а не просто концептуализаций.</w:t>
      </w:r>
    </w:p>
    <w:p w14:paraId="09691E52" w14:textId="77777777" w:rsidR="00E722C4" w:rsidRPr="004E054A" w:rsidRDefault="00E722C4">
      <w:pPr>
        <w:rPr>
          <w:sz w:val="26"/>
          <w:szCs w:val="26"/>
        </w:rPr>
      </w:pPr>
    </w:p>
    <w:p w14:paraId="20BCDAF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Поэтому я склонен считать, что в разговорах о личностном Боге и отношениях с личностным Богом необходим сюжетный аспект. Особенно когда он известен благодаря своим поступкам. От этого никуда не деться.</w:t>
      </w:r>
    </w:p>
    <w:p w14:paraId="082867BC" w14:textId="77777777" w:rsidR="00E722C4" w:rsidRPr="004E054A" w:rsidRDefault="00E722C4">
      <w:pPr>
        <w:rPr>
          <w:sz w:val="26"/>
          <w:szCs w:val="26"/>
        </w:rPr>
      </w:pPr>
    </w:p>
    <w:p w14:paraId="11204767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Хорошо, давайте теперь на несколько минут перейдем к тому, что последовало за Гегелем. Переход. Что ж, есть два способа говорить о непосредственном влиянии Гегеля.</w:t>
      </w:r>
    </w:p>
    <w:p w14:paraId="1E60056C" w14:textId="77777777" w:rsidR="00E722C4" w:rsidRPr="004E054A" w:rsidRDefault="00E722C4">
      <w:pPr>
        <w:rPr>
          <w:sz w:val="26"/>
          <w:szCs w:val="26"/>
        </w:rPr>
      </w:pPr>
    </w:p>
    <w:p w14:paraId="64BCD341" w14:textId="7A61C3E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Один из аспектов — это левое и правое крыло религии.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Левое крыло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делает акцент на эволюции религии, её истории и символической природе. И это левое крыло, как можно понять из названия, в значительной степени стимулирует развитие либеральной теологии.</w:t>
      </w:r>
    </w:p>
    <w:p w14:paraId="3B014858" w14:textId="77777777" w:rsidR="00E722C4" w:rsidRPr="004E054A" w:rsidRDefault="00E722C4">
      <w:pPr>
        <w:rPr>
          <w:sz w:val="26"/>
          <w:szCs w:val="26"/>
        </w:rPr>
      </w:pPr>
    </w:p>
    <w:p w14:paraId="3B4128BE" w14:textId="4A1B5F9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Обратите внимание, что Штумпф на странице 430 упоминает двух человек: Давида Штрауса и Бруно Бауэра, двух немецких библеистов. Штраус, автор книги «Жизнь Иисуса», во многом придерживался этой традиции. Они делали акцент на отождествлении Бога с человеческим духом, так что наша вера в Бога является проекцией нашего самосознания.</w:t>
      </w:r>
    </w:p>
    <w:p w14:paraId="4DC4D385" w14:textId="77777777" w:rsidR="00E722C4" w:rsidRPr="004E054A" w:rsidRDefault="00E722C4">
      <w:pPr>
        <w:rPr>
          <w:sz w:val="26"/>
          <w:szCs w:val="26"/>
        </w:rPr>
      </w:pPr>
    </w:p>
    <w:p w14:paraId="12F36EA2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конце концов, если Гегель говорит нам, что наше осознание Бога — это самосознание Бога в нас и через нас, то кто-то обязательно скажет: «Тогда мы можем думать о Боге в терминах нашего собственного самосознания». И это самосознание, обратите внимание на эту картину еще раз, становится линзой для размышлений о Боге. Этот подход становится очевидным в работах Людвига Фейербаха, одного из тех, чьи отрывки я попросил вас прочитать на этой неделе.</w:t>
      </w:r>
    </w:p>
    <w:p w14:paraId="1FE8041C" w14:textId="77777777" w:rsidR="00E722C4" w:rsidRPr="004E054A" w:rsidRDefault="00E722C4">
      <w:pPr>
        <w:rPr>
          <w:sz w:val="26"/>
          <w:szCs w:val="26"/>
        </w:rPr>
      </w:pPr>
    </w:p>
    <w:p w14:paraId="22F2760C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Очень наглядный пример. Фейербах — один из главных деятелей, оказавших влияние на формирование мышления Карла Маркса.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Иными словами, Фейербах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был материалистом.</w:t>
      </w:r>
    </w:p>
    <w:p w14:paraId="4AA775F6" w14:textId="77777777" w:rsidR="00E722C4" w:rsidRPr="004E054A" w:rsidRDefault="00E722C4">
      <w:pPr>
        <w:rPr>
          <w:sz w:val="26"/>
          <w:szCs w:val="26"/>
        </w:rPr>
      </w:pPr>
    </w:p>
    <w:p w14:paraId="156542C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Материалист, который объединил гегелевскую диалектику самосознания с материалистической интерпретацией истории. Марксизм подхватывает это и развивает дальше. Так что у вас есть несколько отрывков из Фейербаха, в которых он говорит, и вот что интересно, о богосознании человека.</w:t>
      </w:r>
    </w:p>
    <w:p w14:paraId="68BF68B0" w14:textId="77777777" w:rsidR="00E722C4" w:rsidRPr="004E054A" w:rsidRDefault="00E722C4">
      <w:pPr>
        <w:rPr>
          <w:sz w:val="26"/>
          <w:szCs w:val="26"/>
        </w:rPr>
      </w:pPr>
    </w:p>
    <w:p w14:paraId="1220221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Гегель говорил, что богосознание человека — это самосознание Бога. Фейербах же говорил, что богосознание человека — это самосознание человека. А богосознание человека — это самосознание человека.</w:t>
      </w:r>
    </w:p>
    <w:p w14:paraId="75C7E939" w14:textId="77777777" w:rsidR="00E722C4" w:rsidRPr="004E054A" w:rsidRDefault="00E722C4">
      <w:pPr>
        <w:rPr>
          <w:sz w:val="26"/>
          <w:szCs w:val="26"/>
        </w:rPr>
      </w:pPr>
    </w:p>
    <w:p w14:paraId="114B240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идея Бога, концепция Бога, — это нечто, что мы проецируем как продолжение нашего собственного самосознания. И мы приписываем Богу атрибуты, которые символизируют то, кем мы себя видим. Поэтому теология на самом деле становится просто завуалированным упражнением в психологии и антропологии.</w:t>
      </w:r>
    </w:p>
    <w:p w14:paraId="0AB0C3E2" w14:textId="77777777" w:rsidR="00E722C4" w:rsidRPr="004E054A" w:rsidRDefault="00E722C4">
      <w:pPr>
        <w:rPr>
          <w:sz w:val="26"/>
          <w:szCs w:val="26"/>
        </w:rPr>
      </w:pPr>
    </w:p>
    <w:p w14:paraId="3A576B3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Всё просто. Суть религии заключается в отношениях человека с человеком. И это, по мнению Фейербаха, является одним из главных источников религиозного гуманизма, развивавшегося в XIX и начале XX веков.</w:t>
      </w:r>
    </w:p>
    <w:p w14:paraId="46B862E9" w14:textId="77777777" w:rsidR="00E722C4" w:rsidRPr="004E054A" w:rsidRDefault="00E722C4">
      <w:pPr>
        <w:rPr>
          <w:sz w:val="26"/>
          <w:szCs w:val="26"/>
        </w:rPr>
      </w:pPr>
    </w:p>
    <w:p w14:paraId="2AB76740" w14:textId="3CDDFBBB" w:rsidR="00E722C4" w:rsidRPr="004E054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Иными словами,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гуманистическая религия, подобная той, что часто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встречается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Церкви Единства. Где религия сводится к стремлению к человеческим идеалам. У Фейербаха это выражено очень четко.</w:t>
      </w:r>
    </w:p>
    <w:p w14:paraId="5900DD96" w14:textId="77777777" w:rsidR="00E722C4" w:rsidRPr="004E054A" w:rsidRDefault="00E722C4">
      <w:pPr>
        <w:rPr>
          <w:sz w:val="26"/>
          <w:szCs w:val="26"/>
        </w:rPr>
      </w:pPr>
    </w:p>
    <w:p w14:paraId="1141AD72" w14:textId="16386814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Послушайте </w:t>
      </w:r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, я читаю отрывок № 239 из антологии. Религия, по крайней мере христианская, — это отношение человека к самому себе, к своей собственной природе. Божественное — это не что иное, как человек.</w:t>
      </w:r>
    </w:p>
    <w:p w14:paraId="1FA79BBF" w14:textId="77777777" w:rsidR="00E722C4" w:rsidRPr="004E054A" w:rsidRDefault="00E722C4">
      <w:pPr>
        <w:rPr>
          <w:sz w:val="26"/>
          <w:szCs w:val="26"/>
        </w:rPr>
      </w:pPr>
    </w:p>
    <w:p w14:paraId="7C0EC41A" w14:textId="0CFD8755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Человек освобождается от ограничений индивидуальности и становится объективным. Его воспринимают и почитают как отдельное, уникальное существо. Следовательно, все атрибуты божественной природы являются атрибутами человеческой природы.</w:t>
      </w:r>
    </w:p>
    <w:p w14:paraId="5D8611DB" w14:textId="77777777" w:rsidR="00E722C4" w:rsidRPr="004E054A" w:rsidRDefault="00E722C4">
      <w:pPr>
        <w:rPr>
          <w:sz w:val="26"/>
          <w:szCs w:val="26"/>
        </w:rPr>
      </w:pPr>
    </w:p>
    <w:p w14:paraId="7B67D47F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Давайте посмотрим. Только когда мы откажемся от теологии, это будет 250. Только когда мы откажемся от теологии, отличной от психологии и антропологии.</w:t>
      </w:r>
    </w:p>
    <w:p w14:paraId="59501973" w14:textId="77777777" w:rsidR="00E722C4" w:rsidRPr="004E054A" w:rsidRDefault="00E722C4">
      <w:pPr>
        <w:rPr>
          <w:sz w:val="26"/>
          <w:szCs w:val="26"/>
        </w:rPr>
      </w:pPr>
    </w:p>
    <w:p w14:paraId="70ED40CB" w14:textId="546FAFAF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признать антропологию как самостоятельную теологию. Достигаем ли мы истинного, самодостаточного тождества божественного и </w:t>
      </w:r>
      <w:proofErr xmlns:w="http://schemas.openxmlformats.org/wordprocessingml/2006/main" w:type="gramStart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человеческого </w:t>
      </w:r>
      <w:proofErr xmlns:w="http://schemas.openxmlformats.org/wordprocessingml/2006/main" w:type="gramEnd"/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? Тождества человека с самим собой.</w:t>
      </w:r>
    </w:p>
    <w:p w14:paraId="58DB9ACA" w14:textId="77777777" w:rsidR="00E722C4" w:rsidRPr="004E054A" w:rsidRDefault="00E722C4">
      <w:pPr>
        <w:rPr>
          <w:sz w:val="26"/>
          <w:szCs w:val="26"/>
        </w:rPr>
      </w:pPr>
    </w:p>
    <w:p w14:paraId="7BCE18B6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 что почитайте, хотя бы мельком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ознакомьтесь с работами Фейербаха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 Это отрывок из его труда о сущности христианства. Чрезвычайно влиятельная работа для того периода истории.</w:t>
      </w:r>
    </w:p>
    <w:p w14:paraId="2C96FC73" w14:textId="77777777" w:rsidR="00E722C4" w:rsidRPr="004E054A" w:rsidRDefault="00E722C4">
      <w:pPr>
        <w:rPr>
          <w:sz w:val="26"/>
          <w:szCs w:val="26"/>
        </w:rPr>
      </w:pPr>
    </w:p>
    <w:p w14:paraId="375F84D8" w14:textId="5BB3B373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это лежит в основе развития религии в рамках натуралистической философии в XX веке. Религия в рамках натуралистической философии. Когда Карл Маркс говорит, что религия — это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опиум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для народа, он опирается на слова Фейербаха.</w:t>
      </w:r>
    </w:p>
    <w:p w14:paraId="66782DBB" w14:textId="77777777" w:rsidR="00E722C4" w:rsidRPr="004E054A" w:rsidRDefault="00E722C4">
      <w:pPr>
        <w:rPr>
          <w:sz w:val="26"/>
          <w:szCs w:val="26"/>
        </w:rPr>
      </w:pPr>
    </w:p>
    <w:p w14:paraId="2B7F41EA" w14:textId="26B07114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Он опирается на идею о том, что религия — это форма сублимации наших собственных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идеалов,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наших желаний, которые мы проецируем в гипотетическое мифическое существо. Следовательно, религиозную символику нельзя перевести на язык, описывающий Бога.</w:t>
      </w:r>
    </w:p>
    <w:p w14:paraId="4C1085D3" w14:textId="77777777" w:rsidR="00E722C4" w:rsidRPr="004E054A" w:rsidRDefault="00E722C4">
      <w:pPr>
        <w:rPr>
          <w:sz w:val="26"/>
          <w:szCs w:val="26"/>
        </w:rPr>
      </w:pPr>
    </w:p>
    <w:p w14:paraId="30EAC4FF" w14:textId="39863371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Это просто язык, описывающий человеческое состояние и человеческие потребности. А место, где следует обращаться к человеческим потребностям, — это не религия, а история марксизма. Вот что представляет собой левое крыло гегелевской религиозной мысли.</w:t>
      </w:r>
    </w:p>
    <w:p w14:paraId="39944035" w14:textId="77777777" w:rsidR="00E722C4" w:rsidRPr="004E054A" w:rsidRDefault="00E722C4">
      <w:pPr>
        <w:rPr>
          <w:sz w:val="26"/>
          <w:szCs w:val="26"/>
        </w:rPr>
      </w:pPr>
    </w:p>
    <w:p w14:paraId="076FF55E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Правое крыло, как и следовало ожидать, исходя из названия, по сути, более ортодоксально в теологическом плане, сохраняя идеализм Гегеля и его пантеизм, но при этом придерживаясь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довольно традиционного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взгляда на христианство. И мы увидим больше этого у некоторых поздних идеалистов. Затем проводится еще одно различие между старыми и молодыми гегельянцами.</w:t>
      </w:r>
    </w:p>
    <w:p w14:paraId="6D24CEE5" w14:textId="77777777" w:rsidR="00E722C4" w:rsidRPr="004E054A" w:rsidRDefault="00E722C4">
      <w:pPr>
        <w:rPr>
          <w:sz w:val="26"/>
          <w:szCs w:val="26"/>
        </w:rPr>
      </w:pPr>
    </w:p>
    <w:p w14:paraId="3822066D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то время как старые гегельянцы придерживаются более консервативной интерпретации, они согласны с тем, что Гегель довел философию до ее наивысшего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расцвета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 Речь идет об эволюционном идеализме XIX века. Эта гегельянская философия, вероятно, является системой, способной положить конец всем системам.</w:t>
      </w:r>
    </w:p>
    <w:p w14:paraId="0C5D5858" w14:textId="77777777" w:rsidR="00E722C4" w:rsidRPr="004E054A" w:rsidRDefault="00E722C4">
      <w:pPr>
        <w:rPr>
          <w:sz w:val="26"/>
          <w:szCs w:val="26"/>
        </w:rPr>
      </w:pPr>
    </w:p>
    <w:p w14:paraId="7412EC27" w14:textId="03AF12CD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возникло обширное неогегельянское движение. По всей Европе </w:t>
      </w:r>
      <w:r xmlns:w="http://schemas.openxmlformats.org/wordprocessingml/2006/main" w:rsidR="004E054A">
        <w:rPr>
          <w:rFonts w:ascii="Calibri" w:eastAsia="Calibri" w:hAnsi="Calibri" w:cs="Calibri"/>
          <w:sz w:val="26"/>
          <w:szCs w:val="26"/>
        </w:rPr>
        <w:t xml:space="preserve">, и особенно в Великобритании, оно охватило Оксфорд. В нашей стране оно было особенно сосредоточено в Сент-Луисе и стало известно как Сент-Луисская школа.</w:t>
      </w:r>
    </w:p>
    <w:p w14:paraId="14FA7940" w14:textId="77777777" w:rsidR="00E722C4" w:rsidRPr="004E054A" w:rsidRDefault="00E722C4">
      <w:pPr>
        <w:rPr>
          <w:sz w:val="26"/>
          <w:szCs w:val="26"/>
        </w:rPr>
      </w:pPr>
    </w:p>
    <w:p w14:paraId="680A411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 у нас будет повод вернуться к этому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. В следующий раз, собственно. Это противоречит взглядам молодых гегельянцев.</w:t>
      </w:r>
    </w:p>
    <w:p w14:paraId="6C6F51E9" w14:textId="77777777" w:rsidR="00E722C4" w:rsidRPr="004E054A" w:rsidRDefault="00E722C4">
      <w:pPr>
        <w:rPr>
          <w:sz w:val="26"/>
          <w:szCs w:val="26"/>
        </w:rPr>
      </w:pPr>
    </w:p>
    <w:p w14:paraId="05A659F3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Те, кто хотел оставить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Гегелю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теоретическую, философскую концептуализацию, построение систем,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теоретическую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работу и обратиться к тому виду действия, который имплицитно заложен в мышлении Гегеля.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Иными словами, они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хотели больше обратиться к практике, используя современный термин, к практике, имплицитно заложенной в гегелевском мышлении. Где цель состоит не в созерцании мира, а в его изменении.</w:t>
      </w:r>
    </w:p>
    <w:p w14:paraId="59D56DF5" w14:textId="77777777" w:rsidR="00E722C4" w:rsidRPr="004E054A" w:rsidRDefault="00E722C4">
      <w:pPr>
        <w:rPr>
          <w:sz w:val="26"/>
          <w:szCs w:val="26"/>
        </w:rPr>
      </w:pPr>
    </w:p>
    <w:p w14:paraId="6BE8300F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Не созерцать мир, а изменять его.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Иными словами,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быть действующим лицом в диалектическом движении истории. И, как вы можете догадаться, Маркс и Энгельс были одними из этих молодых гегельянцев.</w:t>
      </w:r>
    </w:p>
    <w:p w14:paraId="4588AA68" w14:textId="77777777" w:rsidR="00E722C4" w:rsidRPr="004E054A" w:rsidRDefault="00E722C4">
      <w:pPr>
        <w:rPr>
          <w:sz w:val="26"/>
          <w:szCs w:val="26"/>
        </w:rPr>
      </w:pPr>
    </w:p>
    <w:p w14:paraId="26FE3478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в 1840-х годах возникла марксистская философия. Марксистская философия, известная как диалектический материализм. Как видите,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материализм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происходит от Фейербаха, который, используя его любимое выражение, перевернул Гегеля с ног на голову.</w:t>
      </w:r>
    </w:p>
    <w:p w14:paraId="012FAD86" w14:textId="77777777" w:rsidR="00E722C4" w:rsidRPr="004E054A" w:rsidRDefault="00E722C4">
      <w:pPr>
        <w:rPr>
          <w:sz w:val="26"/>
          <w:szCs w:val="26"/>
        </w:rPr>
      </w:pPr>
    </w:p>
    <w:p w14:paraId="1D209D9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Фейербах перевернул Гегеля с ног на голову. Как? Утверждая, что наше богосознание — это не божественное богосознание Бога, а наше собственное самосознание. Таким образом, мы получаем материализм Фейербаха и логику Гегеля, диалектику Гегеля.</w:t>
      </w:r>
    </w:p>
    <w:p w14:paraId="0749536A" w14:textId="77777777" w:rsidR="00E722C4" w:rsidRPr="004E054A" w:rsidRDefault="00E722C4">
      <w:pPr>
        <w:rPr>
          <w:sz w:val="26"/>
          <w:szCs w:val="26"/>
        </w:rPr>
      </w:pPr>
    </w:p>
    <w:p w14:paraId="2311CE08" w14:textId="7D5EEB0B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у нас есть диалектический материализм, который также известен, и это важный момент, как исторический материализм. И обратите внимание, что это означает. Это не означает материализм в том виде, в каком он существовал на протяжении всей истории.</w:t>
      </w:r>
    </w:p>
    <w:p w14:paraId="7D19D3CB" w14:textId="77777777" w:rsidR="00E722C4" w:rsidRPr="004E054A" w:rsidRDefault="00E722C4">
      <w:pPr>
        <w:rPr>
          <w:sz w:val="26"/>
          <w:szCs w:val="26"/>
        </w:rPr>
      </w:pPr>
    </w:p>
    <w:p w14:paraId="62DF14DB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Марксист не думает о возвращении к более ранней философии на более раннем этапе истории. Нет. Исторический материализм — это материалистическая интерпретация истории.</w:t>
      </w:r>
    </w:p>
    <w:p w14:paraId="233012C4" w14:textId="77777777" w:rsidR="00E722C4" w:rsidRPr="004E054A" w:rsidRDefault="00E722C4">
      <w:pPr>
        <w:rPr>
          <w:sz w:val="26"/>
          <w:szCs w:val="26"/>
        </w:rPr>
      </w:pPr>
    </w:p>
    <w:p w14:paraId="064CB0B0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Материалистическая интерпретация истории. Видите ли, история — это сфера практики, действия. И поэтому вам нужна материалистическая интерпретация истории, чтобы вы могли прикоснуться к действию истории, к практике.</w:t>
      </w:r>
    </w:p>
    <w:p w14:paraId="47230E5A" w14:textId="77777777" w:rsidR="00E722C4" w:rsidRPr="004E054A" w:rsidRDefault="00E722C4">
      <w:pPr>
        <w:rPr>
          <w:sz w:val="26"/>
          <w:szCs w:val="26"/>
        </w:rPr>
      </w:pPr>
    </w:p>
    <w:p w14:paraId="26EA784D" w14:textId="72559B30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А материалистическая интерпретация истории, конечно же, основана на диалектике. Вот почему её называют диалектическим материализмом. Диалектика — это тезис, антитезис, синтез истории.</w:t>
      </w:r>
    </w:p>
    <w:p w14:paraId="0C15E124" w14:textId="77777777" w:rsidR="00E722C4" w:rsidRPr="004E054A" w:rsidRDefault="00E722C4">
      <w:pPr>
        <w:rPr>
          <w:sz w:val="26"/>
          <w:szCs w:val="26"/>
        </w:rPr>
      </w:pPr>
    </w:p>
    <w:p w14:paraId="3E6ADA46" w14:textId="592F75A0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Но, видите ли, движущей силой являются материальные условия истории, а не абсолютный дух. Поэтому вместо того, чтобы история была проявлением абсолютного духа, как это бывает в идеалистической интерпретации истории, где можно сказать, что историю создают концепции.</w:t>
      </w:r>
    </w:p>
    <w:p w14:paraId="2444921D" w14:textId="77777777" w:rsidR="00E722C4" w:rsidRPr="004E054A" w:rsidRDefault="00E722C4">
      <w:pPr>
        <w:rPr>
          <w:sz w:val="26"/>
          <w:szCs w:val="26"/>
        </w:rPr>
      </w:pPr>
    </w:p>
    <w:p w14:paraId="75A61E7A" w14:textId="77777777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 материалистической интерпретации истории именно материальные условия творят историю. </w:t>
      </w:r>
      <w:proofErr xmlns:w="http://schemas.openxmlformats.org/wordprocessingml/2006/main" w:type="gramStart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Что это значит </w:t>
      </w:r>
      <w:proofErr xmlns:w="http://schemas.openxmlformats.org/wordprocessingml/2006/main" w:type="gramEnd"/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? Силы и средства производства. То есть экономические условия, которые формируют историю.</w:t>
      </w:r>
    </w:p>
    <w:p w14:paraId="00EC1427" w14:textId="77777777" w:rsidR="00E722C4" w:rsidRPr="004E054A" w:rsidRDefault="00E722C4">
      <w:pPr>
        <w:rPr>
          <w:sz w:val="26"/>
          <w:szCs w:val="26"/>
        </w:rPr>
      </w:pPr>
    </w:p>
    <w:p w14:paraId="7BCDC9F2" w14:textId="4A06D3B6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Таким образом, мы получаем экономический детерминизм, классовую борьбу, которая является динамической силой в истории. Это изменение в истории, классовая борьба, тезис и антитезис. Именно так развивался марксизм.</w:t>
      </w:r>
    </w:p>
    <w:p w14:paraId="20C94872" w14:textId="77777777" w:rsidR="00E722C4" w:rsidRPr="004E054A" w:rsidRDefault="00E722C4">
      <w:pPr>
        <w:rPr>
          <w:sz w:val="26"/>
          <w:szCs w:val="26"/>
        </w:rPr>
      </w:pPr>
    </w:p>
    <w:p w14:paraId="64ED0245" w14:textId="0502A55A" w:rsidR="00E722C4" w:rsidRPr="004E054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E054A">
        <w:rPr>
          <w:rFonts w:ascii="Calibri" w:eastAsia="Calibri" w:hAnsi="Calibri" w:cs="Calibri"/>
          <w:sz w:val="26"/>
          <w:szCs w:val="26"/>
        </w:rPr>
        <w:t xml:space="preserve">Вы понимаете, о чём речь? Хорошо, в следующий раз мы поговорим об идеалистах XIX века, помимо Гегеля. И я дам вам список из примерно 50 продуктов.</w:t>
      </w:r>
    </w:p>
    <w:sectPr w:rsidR="00E722C4" w:rsidRPr="004E054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4860" w14:textId="77777777" w:rsidR="007058B2" w:rsidRDefault="007058B2" w:rsidP="004E054A">
      <w:r>
        <w:separator/>
      </w:r>
    </w:p>
  </w:endnote>
  <w:endnote w:type="continuationSeparator" w:id="0">
    <w:p w14:paraId="4F7BD9B6" w14:textId="77777777" w:rsidR="007058B2" w:rsidRDefault="007058B2" w:rsidP="004E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118D" w14:textId="77777777" w:rsidR="007058B2" w:rsidRDefault="007058B2" w:rsidP="004E054A">
      <w:r>
        <w:separator/>
      </w:r>
    </w:p>
  </w:footnote>
  <w:footnote w:type="continuationSeparator" w:id="0">
    <w:p w14:paraId="59A2B661" w14:textId="77777777" w:rsidR="007058B2" w:rsidRDefault="007058B2" w:rsidP="004E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896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D210B3" w14:textId="469AAD06" w:rsidR="004E054A" w:rsidRDefault="004E054A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0A9F61F3" w14:textId="77777777" w:rsidR="004E054A" w:rsidRDefault="004E0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C3175"/>
    <w:multiLevelType w:val="hybridMultilevel"/>
    <w:tmpl w:val="018236D0"/>
    <w:lvl w:ilvl="0" w:tplc="392A635C">
      <w:start w:val="1"/>
      <w:numFmt w:val="bullet"/>
      <w:lvlText w:val="●"/>
      <w:lvlJc w:val="left"/>
      <w:pPr>
        <w:ind w:left="720" w:hanging="360"/>
      </w:pPr>
    </w:lvl>
    <w:lvl w:ilvl="1" w:tplc="356CEB8E">
      <w:start w:val="1"/>
      <w:numFmt w:val="bullet"/>
      <w:lvlText w:val="○"/>
      <w:lvlJc w:val="left"/>
      <w:pPr>
        <w:ind w:left="1440" w:hanging="360"/>
      </w:pPr>
    </w:lvl>
    <w:lvl w:ilvl="2" w:tplc="468CCD06">
      <w:start w:val="1"/>
      <w:numFmt w:val="bullet"/>
      <w:lvlText w:val="■"/>
      <w:lvlJc w:val="left"/>
      <w:pPr>
        <w:ind w:left="2160" w:hanging="360"/>
      </w:pPr>
    </w:lvl>
    <w:lvl w:ilvl="3" w:tplc="DA8CEFD2">
      <w:start w:val="1"/>
      <w:numFmt w:val="bullet"/>
      <w:lvlText w:val="●"/>
      <w:lvlJc w:val="left"/>
      <w:pPr>
        <w:ind w:left="2880" w:hanging="360"/>
      </w:pPr>
    </w:lvl>
    <w:lvl w:ilvl="4" w:tplc="FF8E737E">
      <w:start w:val="1"/>
      <w:numFmt w:val="bullet"/>
      <w:lvlText w:val="○"/>
      <w:lvlJc w:val="left"/>
      <w:pPr>
        <w:ind w:left="3600" w:hanging="360"/>
      </w:pPr>
    </w:lvl>
    <w:lvl w:ilvl="5" w:tplc="374005C8">
      <w:start w:val="1"/>
      <w:numFmt w:val="bullet"/>
      <w:lvlText w:val="■"/>
      <w:lvlJc w:val="left"/>
      <w:pPr>
        <w:ind w:left="4320" w:hanging="360"/>
      </w:pPr>
    </w:lvl>
    <w:lvl w:ilvl="6" w:tplc="149E625E">
      <w:start w:val="1"/>
      <w:numFmt w:val="bullet"/>
      <w:lvlText w:val="●"/>
      <w:lvlJc w:val="left"/>
      <w:pPr>
        <w:ind w:left="5040" w:hanging="360"/>
      </w:pPr>
    </w:lvl>
    <w:lvl w:ilvl="7" w:tplc="3D065888">
      <w:start w:val="1"/>
      <w:numFmt w:val="bullet"/>
      <w:lvlText w:val="●"/>
      <w:lvlJc w:val="left"/>
      <w:pPr>
        <w:ind w:left="5760" w:hanging="360"/>
      </w:pPr>
    </w:lvl>
    <w:lvl w:ilvl="8" w:tplc="CE10C1BE">
      <w:start w:val="1"/>
      <w:numFmt w:val="bullet"/>
      <w:lvlText w:val="●"/>
      <w:lvlJc w:val="left"/>
      <w:pPr>
        <w:ind w:left="6480" w:hanging="360"/>
      </w:pPr>
    </w:lvl>
  </w:abstractNum>
  <w:num w:numId="1" w16cid:durableId="11620852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4"/>
    <w:rsid w:val="00254A21"/>
    <w:rsid w:val="00415619"/>
    <w:rsid w:val="004E054A"/>
    <w:rsid w:val="007058B2"/>
    <w:rsid w:val="00C42DCC"/>
    <w:rsid w:val="00E722C4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C251"/>
  <w15:docId w15:val="{E6F0DF6E-3DD0-4A3B-9206-4B0D03D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54A"/>
  </w:style>
  <w:style w:type="paragraph" w:styleId="Footer">
    <w:name w:val="footer"/>
    <w:basedOn w:val="Normal"/>
    <w:link w:val="FooterChar"/>
    <w:uiPriority w:val="99"/>
    <w:unhideWhenUsed/>
    <w:rsid w:val="004E0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5481</Words>
  <Characters>31246</Characters>
  <Application>Microsoft Office Word</Application>
  <DocSecurity>0</DocSecurity>
  <Lines>260</Lines>
  <Paragraphs>73</Paragraphs>
  <ScaleCrop>false</ScaleCrop>
  <Company/>
  <LinksUpToDate>false</LinksUpToDate>
  <CharactersWithSpaces>36654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59 Hegel on Absolute Spirit</dc:title>
  <dc:creator>TurboScribe.ai</dc:creator>
  <cp:lastModifiedBy>Ted Hildebrandt</cp:lastModifiedBy>
  <cp:revision>2</cp:revision>
  <dcterms:created xsi:type="dcterms:W3CDTF">2026-02-25T01:01:00Z</dcterms:created>
  <dcterms:modified xsi:type="dcterms:W3CDTF">2026-02-25T01:01:00Z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983e28f7-c4ea-4e95-abac-5847b37d829f</vt:lpwstr>
  </property>
</Properties>
</file>