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CFEF" w14:textId="3BB24B11" w:rsidR="008E6784" w:rsidRPr="00156EAA" w:rsidRDefault="00000000" w:rsidP="00156EAA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156EAA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156EAA" w:rsidRPr="00156EAA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b/>
          <w:bCs/>
          <w:sz w:val="36"/>
          <w:szCs w:val="36"/>
        </w:rPr>
        <w:t xml:space="preserve">51. Знакомство с Иммануилом Кантом. </w:t>
      </w:r>
      <w:r xmlns:w="http://schemas.openxmlformats.org/wordprocessingml/2006/main" w:rsidR="00156EAA" w:rsidRPr="00156EAA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156EAA" w:rsidRPr="00156EAA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2A820607" w14:textId="77777777" w:rsidR="00156EAA" w:rsidRPr="00156EAA" w:rsidRDefault="00156EAA">
      <w:pPr>
        <w:rPr>
          <w:sz w:val="26"/>
          <w:szCs w:val="26"/>
        </w:rPr>
      </w:pPr>
    </w:p>
    <w:p w14:paraId="031AFFC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сегодня мы начинаем двухнедельное путешествие с Иммануила Канта, и я бы хотел, чтобы сегодняшняя лекция была чисто вводной, а затем в следующий раз мы перейдем к материалу из «Критики чистого разума», что, вероятно, займет у нас четыре дня. Затем у нас будет день, посвященный критике практического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разума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отношении этики, и день, посвященный его религиозным взглядам, что-то в этом роде. Так что, чтобы познакомить вас с ним, я думаю,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 рассмотрение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его проекта, его философского проекта, в соотношении с проектами его предшественников, вероятно, будет наиболее полезным.</w:t>
      </w:r>
    </w:p>
    <w:p w14:paraId="3DD279BD" w14:textId="77777777" w:rsidR="008E6784" w:rsidRPr="00156EAA" w:rsidRDefault="008E6784">
      <w:pPr>
        <w:rPr>
          <w:sz w:val="26"/>
          <w:szCs w:val="26"/>
        </w:rPr>
      </w:pPr>
    </w:p>
    <w:p w14:paraId="4E950D58" w14:textId="590080BC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«Критика чистого разума», его самая известная, самая длинная и самая сложная работа, вышла в 1781 году, и, подобно Дэвиду Юму, он чувствовал необходимость, помимо этого, представить более популярное мнение по этому вопросу, и поэтому, примерно 10-15 лет спустя, он опубликовал «Пролегомены к любой будущей метафизике». Теперь давайте разберемся с этим названием.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«Пролегомены».</w:t>
      </w:r>
    </w:p>
    <w:p w14:paraId="472DD6F7" w14:textId="77777777" w:rsidR="008E6784" w:rsidRPr="00156EAA" w:rsidRDefault="008E6784">
      <w:pPr>
        <w:rPr>
          <w:sz w:val="26"/>
          <w:szCs w:val="26"/>
        </w:rPr>
      </w:pPr>
    </w:p>
    <w:p w14:paraId="449C8E1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Если вы слышали историю про слонов, то можете кое-что предположить. История рассказывает о людях из разных слоев общества, которые написали книги о слонах. Англичанин написал однотомное издание в твердом переплете, посвященное слонам, — очень достойное произведение.</w:t>
      </w:r>
    </w:p>
    <w:p w14:paraId="450398FD" w14:textId="77777777" w:rsidR="008E6784" w:rsidRPr="00156EAA" w:rsidRDefault="008E6784">
      <w:pPr>
        <w:rPr>
          <w:sz w:val="26"/>
          <w:szCs w:val="26"/>
        </w:rPr>
      </w:pPr>
    </w:p>
    <w:p w14:paraId="3611083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Американец написал «An Elephant Digest», француз — иллюстрированную книгу о любовной жизни слона, а немец — трехтомные «Пролегомены к изучению слона». Что ж, это его «Пролегомены к любой будущей метафизике». Теперь давайте разберемся, что более важно, в сути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метафизики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4673F0F4" w14:textId="77777777" w:rsidR="008E6784" w:rsidRPr="00156EAA" w:rsidRDefault="008E6784">
      <w:pPr>
        <w:rPr>
          <w:sz w:val="26"/>
          <w:szCs w:val="26"/>
        </w:rPr>
      </w:pPr>
    </w:p>
    <w:p w14:paraId="68EFA079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 сути, Дэвид Юм стал скептически относиться к любому метафизическому знанию, к любому знанию о природе реальности. Всё, что мы знаем, — это явления, феномены, а всё, что выходит за их рамки, — это, в лучшем случае, вопрос веры. Поэтому именно в свете метафизического скептицизма Юма Кант определяет свой проект как «Пролегомены к любой будущей метафизике».</w:t>
      </w:r>
    </w:p>
    <w:p w14:paraId="4BEC2802" w14:textId="77777777" w:rsidR="008E6784" w:rsidRPr="00156EAA" w:rsidRDefault="008E6784">
      <w:pPr>
        <w:rPr>
          <w:sz w:val="26"/>
          <w:szCs w:val="26"/>
        </w:rPr>
      </w:pPr>
    </w:p>
    <w:p w14:paraId="3DC7BDB4" w14:textId="035789BD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каковы перспективы метафизики в свете Канта? Да, сэр. Он ясно излагает эту направленность во введении к «Пролегоменам к любой будущей метафизике». Поэтому я почитаю кое-что из этого.</w:t>
      </w:r>
    </w:p>
    <w:p w14:paraId="32C5683A" w14:textId="77777777" w:rsidR="008E6784" w:rsidRPr="00156EAA" w:rsidRDefault="008E6784">
      <w:pPr>
        <w:rPr>
          <w:sz w:val="26"/>
          <w:szCs w:val="26"/>
        </w:rPr>
      </w:pPr>
    </w:p>
    <w:p w14:paraId="5A3C37A2" w14:textId="03E5901C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Со времен эссе Локка и Лейбница вы помните эссе Локка о человеческом понимании и новые эссе Лейбница о человеческом понимании. Со времен их эссе, или, скорее, со времен возникновения метафизики, насколько нам известно о ее истории, отодвигая ее дальше в прошлое, ничто не могло бы оказать более решающего влияния на ее судьбу, чем атака на нее со стороны Дэвида Юма. Он не пролил свет на этот вид </w:t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знания, но он, безусловно, зажег искру, которая могла бы разгореться, если бы она воспламенилась каким-нибудь легковоспламеняющимся веществом, а ее </w:t>
      </w:r>
      <w:r xmlns:w="http://schemas.openxmlformats.org/wordprocessingml/2006/main" w:rsidR="00156EAA" w:rsidRPr="00156EAA">
        <w:rPr>
          <w:rFonts w:ascii="Calibri" w:eastAsia="Calibri" w:hAnsi="Calibri" w:cs="Calibri"/>
          <w:sz w:val="26"/>
          <w:szCs w:val="26"/>
        </w:rPr>
        <w:t xml:space="preserve">тлеющий огонь был бы тщательно взращен и развит.</w:t>
      </w:r>
    </w:p>
    <w:p w14:paraId="532F3564" w14:textId="77777777" w:rsidR="008E6784" w:rsidRPr="00156EAA" w:rsidRDefault="008E6784">
      <w:pPr>
        <w:rPr>
          <w:sz w:val="26"/>
          <w:szCs w:val="26"/>
        </w:rPr>
      </w:pPr>
    </w:p>
    <w:p w14:paraId="55201A9D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Юм начал с одной, но важной концепции в метафизике, а именно, с концепции связи между причиной и следствием, включая её производные, такие как сила. Он бросил вызов разуму, который претендует на то, чтобы тот сам породил концепцию причины и следствия, и попросил его ответить, на каком основании он считает, что что-либо может быть устроено таким образом, что если эта вещь постулируется, то что-то другое обязательно должно постулировать её в свете причины и следствия. Вот неплохое резюме того, что сделал Юм.</w:t>
      </w:r>
    </w:p>
    <w:p w14:paraId="4BA9D858" w14:textId="77777777" w:rsidR="008E6784" w:rsidRPr="00156EAA" w:rsidRDefault="008E6784">
      <w:pPr>
        <w:rPr>
          <w:sz w:val="26"/>
          <w:szCs w:val="26"/>
        </w:rPr>
      </w:pPr>
    </w:p>
    <w:p w14:paraId="4DDD839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следующей странице </w:t>
      </w:r>
      <w:proofErr xmlns:w="http://schemas.openxmlformats.org/wordprocessingml/2006/main" w:type="spell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продолжает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: каким бы поспешным и ошибочным ни казался вывод Юма, он, по крайней мере, был основан на исследовании. Но Юма постигла обычная для метафизиков неудача. И имейте это в виду, если вы подумываете заняться метафизикой, — вас могут не понять.</w:t>
      </w:r>
    </w:p>
    <w:p w14:paraId="460EB0C4" w14:textId="77777777" w:rsidR="008E6784" w:rsidRPr="00156EAA" w:rsidRDefault="008E6784">
      <w:pPr>
        <w:rPr>
          <w:sz w:val="26"/>
          <w:szCs w:val="26"/>
        </w:rPr>
      </w:pPr>
    </w:p>
    <w:p w14:paraId="3CA038C7" w14:textId="61F92753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Поистине больно видеть, как совершенно его оппоненты, Томас Рид, Освальд, Б. Д. и два других шотландских реалиста, упустили суть. Ведь, принимая как должное то, в чем сомневался Юм, и с рвением, часто с дерзостью, демонстрируя то, в чем он никогда не сомневался, они настолько неверно истолковали его ценное предположение, что все осталось в своем прежнем состоянии, как будто ничего не произошло. Вопрос заключался не в том, правильна ли, полезна или необходима концепция причины.</w:t>
      </w:r>
    </w:p>
    <w:p w14:paraId="69AF0182" w14:textId="77777777" w:rsidR="008E6784" w:rsidRPr="00156EAA" w:rsidRDefault="008E6784">
      <w:pPr>
        <w:rPr>
          <w:sz w:val="26"/>
          <w:szCs w:val="26"/>
        </w:rPr>
      </w:pPr>
    </w:p>
    <w:p w14:paraId="79D9C28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Конечно, Юм считал, что это так. Но можно ли эту концепцию осмыслить априори с помощью разума, независимо от опыта? Обладает ли она внутренней истиной, независимой от опыта?</w:t>
      </w:r>
    </w:p>
    <w:p w14:paraId="32096B66" w14:textId="77777777" w:rsidR="008E6784" w:rsidRPr="00156EAA" w:rsidRDefault="008E6784">
      <w:pPr>
        <w:rPr>
          <w:sz w:val="26"/>
          <w:szCs w:val="26"/>
        </w:rPr>
      </w:pPr>
    </w:p>
    <w:p w14:paraId="2E69E95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этом и заключалась проблема Юма. Вопрос касался исключительно происхождения, а не необходимости в этом понятии. Далее он указывает, что апелляция шотландских реалистов к здравому смыслу на самом деле недостаточна.</w:t>
      </w:r>
    </w:p>
    <w:p w14:paraId="3028AA49" w14:textId="77777777" w:rsidR="008E6784" w:rsidRPr="00156EAA" w:rsidRDefault="008E6784">
      <w:pPr>
        <w:rPr>
          <w:sz w:val="26"/>
          <w:szCs w:val="26"/>
        </w:rPr>
      </w:pPr>
    </w:p>
    <w:p w14:paraId="23196E8A" w14:textId="2E669284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говорит, что обладание здравым смыслом — это действительно великий дар Божий. Но этот здравый смысл должен проявляться в действии посредством хорошо продуманных, разумных мыслей, а не путем обращения к нему как к оракулу, когда никакое другое рациональное обоснование своей позиции не может быть приведено. И поэтому он подходит к своему проекту, исходя из этого.</w:t>
      </w:r>
    </w:p>
    <w:p w14:paraId="21B26A91" w14:textId="77777777" w:rsidR="008E6784" w:rsidRPr="00156EAA" w:rsidRDefault="008E6784">
      <w:pPr>
        <w:rPr>
          <w:sz w:val="26"/>
          <w:szCs w:val="26"/>
        </w:rPr>
      </w:pPr>
    </w:p>
    <w:p w14:paraId="54AF0CA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Поэтому я сначала задался вопросом, нельзя ли сформулировать возражение Юма в общей форме, и вскоре обнаружил, что понятие причины и следствия отнюдь не является единственным понятием, посредством которого разум мыслит априори, а метафизика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состоит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целиком из априорных понятий. Я попытался выяснить их число. И вы обнаружите, что он мыслит в отношении двенадцати.</w:t>
      </w:r>
    </w:p>
    <w:p w14:paraId="5A8428B2" w14:textId="77777777" w:rsidR="008E6784" w:rsidRPr="00156EAA" w:rsidRDefault="008E6784">
      <w:pPr>
        <w:rPr>
          <w:sz w:val="26"/>
          <w:szCs w:val="26"/>
        </w:rPr>
      </w:pPr>
    </w:p>
    <w:p w14:paraId="1B1A14F3" w14:textId="6086E739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когда мне это успешно удалось, исходя из одного принципа, я приступил к выведению этих понятий, в которых теперь был уверен, что они не выведены из </w:t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опыта. Я вывел их так же, как пытался это сделать Юм, но обнаружил, что они проистекают из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чистого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разумения. Таким образом, по сути, он собирается ответить Юму, заявив, что понятие причины и следствия, на основе которого развивался скептицизм, наряду с другими основными метафизическими понятиями, в конце концов, не выведено эмпирически, а в некотором смысле априори.</w:t>
      </w:r>
    </w:p>
    <w:p w14:paraId="52A2716A" w14:textId="77777777" w:rsidR="008E6784" w:rsidRPr="00156EAA" w:rsidRDefault="008E6784">
      <w:pPr>
        <w:rPr>
          <w:sz w:val="26"/>
          <w:szCs w:val="26"/>
        </w:rPr>
      </w:pPr>
    </w:p>
    <w:p w14:paraId="3CE5BFC2" w14:textId="32616474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далее </w:t>
      </w:r>
      <w:proofErr xmlns:w="http://schemas.openxmlformats.org/wordprocessingml/2006/main" w:type="gramEnd"/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он продолжает в таком же духе. Метафизика по праву занимается синтетическими априорными утверждениями. Априорные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утверждения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54FA3D8E" w14:textId="77777777" w:rsidR="008E6784" w:rsidRPr="00156EAA" w:rsidRDefault="008E6784">
      <w:pPr>
        <w:rPr>
          <w:sz w:val="26"/>
          <w:szCs w:val="26"/>
        </w:rPr>
      </w:pPr>
    </w:p>
    <w:p w14:paraId="1F1866C0" w14:textId="10C891E9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он завершает свою преамбулу этим риторическим приёмом. Даже Кант способен на риторический приём. Поэтому все метафизики торжественно и юридически отстраняются от своей работы до тех пор, пока не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дадут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адекватный ответ на вопрос: как возможны синтетические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утверждения? Понятно? Ответ содержит единственные полномочия, которые они должны предъявить, когда им есть что предложить во имя чистого разума.</w:t>
      </w:r>
    </w:p>
    <w:p w14:paraId="062A9863" w14:textId="77777777" w:rsidR="008E6784" w:rsidRPr="00156EAA" w:rsidRDefault="008E6784">
      <w:pPr>
        <w:rPr>
          <w:sz w:val="26"/>
          <w:szCs w:val="26"/>
        </w:rPr>
      </w:pPr>
    </w:p>
    <w:p w14:paraId="2B24D021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если у них нет этих квалификаций,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разумных людей, которых так часто обманывали, они могут ожидать лишь увольнения без дальнейшего расследования. Так что он готов уволить всех метафизиков, которые не могут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объяснить,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почему им не следует оставаться. Что ж, его проект, следовательно,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весьма важен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3E514460" w14:textId="77777777" w:rsidR="008E6784" w:rsidRPr="00156EAA" w:rsidRDefault="008E6784">
      <w:pPr>
        <w:rPr>
          <w:sz w:val="26"/>
          <w:szCs w:val="26"/>
        </w:rPr>
      </w:pPr>
    </w:p>
    <w:p w14:paraId="4EB8EE2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осознаёт, что в свете скептицизма Юма сама возможность заниматься метафизикой находится под серьёзным сомнением. Поэтому, если в будущем и будет существовать какая-либо метафизика, любая будущая метафизика, то необходимо, в качестве пролегомена, установить, что такие метафизические понятия являются априорными. Понятно? Вот что он и пытается сделать.</w:t>
      </w:r>
    </w:p>
    <w:p w14:paraId="2795B28D" w14:textId="77777777" w:rsidR="008E6784" w:rsidRPr="00156EAA" w:rsidRDefault="008E6784">
      <w:pPr>
        <w:rPr>
          <w:sz w:val="26"/>
          <w:szCs w:val="26"/>
        </w:rPr>
      </w:pPr>
    </w:p>
    <w:p w14:paraId="34EF9747" w14:textId="7C7862E0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я думаю, мы можем подойти к этому, попытавшись взглянуть на его собственную терминологию.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терминология, которую он развивает во введении к «Критике чистого разума». И этот материал вы найдете в антологии с 367 по примерно 377. Я не утверждаю, что введение — это всего лишь терминология, но я думаю, что введенная им терминология открывает путь к гораздо более широкой картине.</w:t>
      </w:r>
    </w:p>
    <w:p w14:paraId="668B4047" w14:textId="77777777" w:rsidR="008E6784" w:rsidRPr="00156EAA" w:rsidRDefault="008E6784">
      <w:pPr>
        <w:rPr>
          <w:sz w:val="26"/>
          <w:szCs w:val="26"/>
        </w:rPr>
      </w:pPr>
    </w:p>
    <w:p w14:paraId="072DDA8F" w14:textId="1CCBE604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давайте рассмотрим это подробнее. В самом начале он проводит различие между тремя философскими направлениями: догматической, скептической и критической философией.</w:t>
      </w:r>
    </w:p>
    <w:p w14:paraId="05264F9C" w14:textId="77777777" w:rsidR="008E6784" w:rsidRPr="00156EAA" w:rsidRDefault="008E6784">
      <w:pPr>
        <w:rPr>
          <w:sz w:val="26"/>
          <w:szCs w:val="26"/>
        </w:rPr>
      </w:pPr>
    </w:p>
    <w:p w14:paraId="29C8B4DE" w14:textId="5543EA4A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Теперь, если вы будете настроены скептически, вам не составит труда определить, кого или что он имеет в виду. Дэвид Юм. Да.</w:t>
      </w:r>
    </w:p>
    <w:p w14:paraId="13CF6E09" w14:textId="77777777" w:rsidR="008E6784" w:rsidRPr="00156EAA" w:rsidRDefault="008E6784">
      <w:pPr>
        <w:rPr>
          <w:sz w:val="26"/>
          <w:szCs w:val="26"/>
        </w:rPr>
      </w:pPr>
    </w:p>
    <w:p w14:paraId="17BD0A64" w14:textId="297FF39F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Однако догматическая философия — это философия ранних метафизиков. Тех, кто делал догматические метафизические утверждения, не исследуя их основы. Таким образом, он, безусловно, имеет в виду континентальную рационалистическую традицию.</w:t>
      </w:r>
    </w:p>
    <w:p w14:paraId="4A445DDE" w14:textId="77777777" w:rsidR="008E6784" w:rsidRPr="00156EAA" w:rsidRDefault="008E6784">
      <w:pPr>
        <w:rPr>
          <w:sz w:val="26"/>
          <w:szCs w:val="26"/>
        </w:rPr>
      </w:pPr>
    </w:p>
    <w:p w14:paraId="3BD1E8B0" w14:textId="2CB1F354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помните нашу диаграмму, где представлен континентальный рационализм Декарта, Спинозы и Лейбница. Каждый из них </w:t>
      </w:r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разрабатывает свою собственную метафизическую систему, используя методологию Декарта. Они пытаются утверждать, что существуют определенные аксиоматические первопричины, из которых можно вывести все остальное.</w:t>
      </w:r>
    </w:p>
    <w:p w14:paraId="7ED87602" w14:textId="77777777" w:rsidR="008E6784" w:rsidRPr="00156EAA" w:rsidRDefault="008E6784">
      <w:pPr>
        <w:rPr>
          <w:sz w:val="26"/>
          <w:szCs w:val="26"/>
        </w:rPr>
      </w:pPr>
    </w:p>
    <w:p w14:paraId="51343545" w14:textId="79A0EE0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догматическая метафизика. С другой стороны, на более раннем этапе существовали такие люди, как Локк, которые, похоже, тоже считали, что метафизическое знание возможно, хотя и на эмпирической основе. И, конечно же, Беркли.</w:t>
      </w:r>
    </w:p>
    <w:p w14:paraId="5AEC6C5C" w14:textId="77777777" w:rsidR="008E6784" w:rsidRPr="00156EAA" w:rsidRDefault="008E6784">
      <w:pPr>
        <w:rPr>
          <w:sz w:val="26"/>
          <w:szCs w:val="26"/>
        </w:rPr>
      </w:pPr>
    </w:p>
    <w:p w14:paraId="3B05EC86" w14:textId="1698A93B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их метафизические выводы также можно отнести к догматическим. Таким образом, это Дэвид Юм, скептик, и философы-догматики. Следует отметить, что хотя Лейбниц жил в 1700-х годах, в XVIII веке, до Канта, существовало множество других направлений метафизической философии.</w:t>
      </w:r>
    </w:p>
    <w:p w14:paraId="6D4FA81E" w14:textId="77777777" w:rsidR="008E6784" w:rsidRPr="00156EAA" w:rsidRDefault="008E6784">
      <w:pPr>
        <w:rPr>
          <w:sz w:val="26"/>
          <w:szCs w:val="26"/>
        </w:rPr>
      </w:pPr>
    </w:p>
    <w:p w14:paraId="23F18621" w14:textId="2DD8B28D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в немецком рационализме XVIII века были преемники Лейбница. И именно у этих людей учился Иммануил Кант.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был воспитан в рационалистической традиции, пришедшей к нему благодаря методологической революции Декарта.</w:t>
      </w:r>
    </w:p>
    <w:p w14:paraId="03B363F4" w14:textId="77777777" w:rsidR="008E6784" w:rsidRPr="00156EAA" w:rsidRDefault="008E6784">
      <w:pPr>
        <w:rPr>
          <w:sz w:val="26"/>
          <w:szCs w:val="26"/>
        </w:rPr>
      </w:pPr>
    </w:p>
    <w:p w14:paraId="140E3174" w14:textId="4859FDF4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Теперь он говорит, что пробудился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этой догматической спячки благодаря чтению Дэвида Юма. Эта догматическая спячка — это некритические метафизические утверждения подобной системы. И, безусловно, Юм должен был пробудить таких людей.</w:t>
      </w:r>
    </w:p>
    <w:p w14:paraId="7F8BF040" w14:textId="77777777" w:rsidR="008E6784" w:rsidRPr="00156EAA" w:rsidRDefault="008E6784">
      <w:pPr>
        <w:rPr>
          <w:sz w:val="26"/>
          <w:szCs w:val="26"/>
        </w:rPr>
      </w:pPr>
    </w:p>
    <w:p w14:paraId="368CC189" w14:textId="3F704C96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когда он приступает к своему собственному проекту, его проект — это критическая философия.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Иными словами, попытка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исследовать условия, которые сделали бы метафизику возможной. Критика эпистемологических основ метафизики.</w:t>
      </w:r>
    </w:p>
    <w:p w14:paraId="50E96907" w14:textId="77777777" w:rsidR="008E6784" w:rsidRPr="00156EAA" w:rsidRDefault="008E6784">
      <w:pPr>
        <w:rPr>
          <w:sz w:val="26"/>
          <w:szCs w:val="26"/>
        </w:rPr>
      </w:pPr>
    </w:p>
    <w:p w14:paraId="256F1D97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этом смысле это критика. Поэтому его главный труд, с которым он сейчас нас знакомит, называется, как вы заметили, критикой. Критическая философия.</w:t>
      </w:r>
    </w:p>
    <w:p w14:paraId="32CF00D9" w14:textId="77777777" w:rsidR="008E6784" w:rsidRPr="00156EAA" w:rsidRDefault="008E6784">
      <w:pPr>
        <w:rPr>
          <w:sz w:val="26"/>
          <w:szCs w:val="26"/>
        </w:rPr>
      </w:pPr>
    </w:p>
    <w:p w14:paraId="4A605A4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Критика чистого разума. Чистого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то есть априорного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без какого-либо эмпирического обоснования. Таким образом, он пытается критически взглянуть на возможности, которые лежат в основе чистого разума.</w:t>
      </w:r>
    </w:p>
    <w:p w14:paraId="6D7325C9" w14:textId="77777777" w:rsidR="008E6784" w:rsidRPr="00156EAA" w:rsidRDefault="008E6784">
      <w:pPr>
        <w:rPr>
          <w:sz w:val="26"/>
          <w:szCs w:val="26"/>
        </w:rPr>
      </w:pPr>
    </w:p>
    <w:p w14:paraId="757D765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Рассуждение вне зависимости от опыта. Возможности метафизики. Критика чистого разума.</w:t>
      </w:r>
    </w:p>
    <w:p w14:paraId="6932F925" w14:textId="77777777" w:rsidR="008E6784" w:rsidRPr="00156EAA" w:rsidRDefault="008E6784">
      <w:pPr>
        <w:rPr>
          <w:sz w:val="26"/>
          <w:szCs w:val="26"/>
        </w:rPr>
      </w:pPr>
    </w:p>
    <w:p w14:paraId="638CEA2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Речь идёт о метафизическом знании. И о традиционном подходе к метафизическому знанию. То есть, скажем так, речь идёт о традиционном метафизическом знании.</w:t>
      </w:r>
    </w:p>
    <w:p w14:paraId="3000326A" w14:textId="77777777" w:rsidR="008E6784" w:rsidRPr="00156EAA" w:rsidRDefault="008E6784">
      <w:pPr>
        <w:rPr>
          <w:sz w:val="26"/>
          <w:szCs w:val="26"/>
        </w:rPr>
      </w:pPr>
    </w:p>
    <w:p w14:paraId="129AC83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Теперь вы обнаружите, что помимо первой критики 1781 года, чуть позже он предложил вторую критику. Критику практического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разума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Третий термин, практический разум, со времен Аристотеля, обозначает этическое мышление.</w:t>
      </w:r>
    </w:p>
    <w:p w14:paraId="570029FE" w14:textId="77777777" w:rsidR="008E6784" w:rsidRPr="00156EAA" w:rsidRDefault="008E6784">
      <w:pPr>
        <w:rPr>
          <w:sz w:val="26"/>
          <w:szCs w:val="26"/>
        </w:rPr>
      </w:pPr>
    </w:p>
    <w:p w14:paraId="3C57D5B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это оказывается критикой не метафизического знания, а морального знания. Следует помнить, что в этой метафизической традиции утверждалось, что моральное знание так же легко выводится из первых истин, как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метафизическое знание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Джон Локк считал, что, по крайней мере в принципе, мы должны быть в состоянии вывести моральное знание так же, как и математическое.</w:t>
      </w:r>
    </w:p>
    <w:p w14:paraId="10AE51D4" w14:textId="77777777" w:rsidR="008E6784" w:rsidRPr="00156EAA" w:rsidRDefault="008E6784">
      <w:pPr>
        <w:rPr>
          <w:sz w:val="26"/>
          <w:szCs w:val="26"/>
        </w:rPr>
      </w:pPr>
    </w:p>
    <w:p w14:paraId="0A85FA06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Дедуктивно. Исходя из интуитивных основ или чего-то подобного. Или из нашего знания о природе человека.</w:t>
      </w:r>
    </w:p>
    <w:p w14:paraId="50D58102" w14:textId="77777777" w:rsidR="008E6784" w:rsidRPr="00156EAA" w:rsidRDefault="008E6784">
      <w:pPr>
        <w:rPr>
          <w:sz w:val="26"/>
          <w:szCs w:val="26"/>
        </w:rPr>
      </w:pPr>
    </w:p>
    <w:p w14:paraId="29C318D9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случае с моралью. И Дэвид Юм, как вы помните, в первой главе своего «Исследования» проводит различие между абстрактной и практической философией. Если абстрактная философия занимается метафизикой, то практическая философия — это философия морали.</w:t>
      </w:r>
    </w:p>
    <w:p w14:paraId="3C9CFE9F" w14:textId="77777777" w:rsidR="008E6784" w:rsidRPr="00156EAA" w:rsidRDefault="008E6784">
      <w:pPr>
        <w:rPr>
          <w:sz w:val="26"/>
          <w:szCs w:val="26"/>
        </w:rPr>
      </w:pPr>
    </w:p>
    <w:p w14:paraId="6DE0DFA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фраза «моральная философия»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самом деле означала не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только этику, но и политическую теорию, и всё остальное, что имело отношение к человеческой деятельности. Таким образом, критика практического разума — это критика эпистемологического статуса морального знания. И впоследствии он выдвинул третью критику.</w:t>
      </w:r>
    </w:p>
    <w:p w14:paraId="66F18F04" w14:textId="77777777" w:rsidR="008E6784" w:rsidRPr="00156EAA" w:rsidRDefault="008E6784">
      <w:pPr>
        <w:rPr>
          <w:sz w:val="26"/>
          <w:szCs w:val="26"/>
        </w:rPr>
      </w:pPr>
    </w:p>
    <w:p w14:paraId="5C087BDF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была критика суждения. А это связано с эстетическим суждением. С эстетическим знанием.</w:t>
      </w:r>
    </w:p>
    <w:p w14:paraId="4C84F7AC" w14:textId="77777777" w:rsidR="008E6784" w:rsidRPr="00156EAA" w:rsidRDefault="008E6784">
      <w:pPr>
        <w:rPr>
          <w:sz w:val="26"/>
          <w:szCs w:val="26"/>
        </w:rPr>
      </w:pPr>
    </w:p>
    <w:p w14:paraId="241E5D46" w14:textId="6FB18D2A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отношении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природы, где мы выносим всевозможные суждения о порядке вещей. Видите ли, именно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упорядоченность </w:t>
      </w:r>
      <w:proofErr xmlns:w="http://schemas.openxmlformats.org/wordprocessingml/2006/main" w:type="spell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природы была тем, о чем говорил научный ум XVIII века. Он был настолько убежден в этом.</w:t>
      </w:r>
    </w:p>
    <w:p w14:paraId="3BED0D76" w14:textId="77777777" w:rsidR="008E6784" w:rsidRPr="00156EAA" w:rsidRDefault="008E6784">
      <w:pPr>
        <w:rPr>
          <w:sz w:val="26"/>
          <w:szCs w:val="26"/>
        </w:rPr>
      </w:pPr>
    </w:p>
    <w:p w14:paraId="102A4934" w14:textId="4911113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Упорядоченность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природы. Красота природы. Таким образом, это эстетическая оценка природы </w:t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spellEnd"/>
    </w:p>
    <w:p w14:paraId="4147017E" w14:textId="77777777" w:rsidR="008E6784" w:rsidRPr="00156EAA" w:rsidRDefault="008E6784">
      <w:pPr>
        <w:rPr>
          <w:sz w:val="26"/>
          <w:szCs w:val="26"/>
        </w:rPr>
      </w:pPr>
    </w:p>
    <w:p w14:paraId="5C11220D" w14:textId="200C4B2A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касается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произведений искусства. Эстетическое знание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было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уподоблено моральному знанию Дэвидом Юмом и некоторыми философами, изучающими чувство морали.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Итак, рассмотрев моральное знание, он переходит к другому, эстетическому знанию.</w:t>
      </w:r>
    </w:p>
    <w:p w14:paraId="1854406A" w14:textId="77777777" w:rsidR="008E6784" w:rsidRPr="00156EAA" w:rsidRDefault="008E6784">
      <w:pPr>
        <w:rPr>
          <w:sz w:val="26"/>
          <w:szCs w:val="26"/>
        </w:rPr>
      </w:pPr>
    </w:p>
    <w:p w14:paraId="7337E75D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возникают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вопросы. И в каждом случае он рассматривает, рассматривает или пытается рассмотреть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предпосылки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которые сделали бы возможными суждения о знании. Предпосылки самой возможности морального знания.</w:t>
      </w:r>
    </w:p>
    <w:p w14:paraId="42B3D837" w14:textId="77777777" w:rsidR="008E6784" w:rsidRPr="00156EAA" w:rsidRDefault="008E6784">
      <w:pPr>
        <w:rPr>
          <w:sz w:val="26"/>
          <w:szCs w:val="26"/>
        </w:rPr>
      </w:pPr>
    </w:p>
    <w:p w14:paraId="087A9285" w14:textId="12AC446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Об эстетическом знании. И о метафизическом знании. Возможно, вы заметите это, предвосхищая тот факт, что критика чистого разума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приходит к выводу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об отсутствии возможности метафизического знания в традиционном смысле, предполагающем объективность и логическую достоверность.</w:t>
      </w:r>
    </w:p>
    <w:p w14:paraId="6153B84E" w14:textId="77777777" w:rsidR="008E6784" w:rsidRPr="00156EAA" w:rsidRDefault="008E6784">
      <w:pPr>
        <w:rPr>
          <w:sz w:val="26"/>
          <w:szCs w:val="26"/>
        </w:rPr>
      </w:pPr>
    </w:p>
    <w:p w14:paraId="63D266D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Догматическая уверенность в вопросах метафизики невозможна. И это относится к трем областям метафизики, которые доминировали в его время. В немецкой рационалистической традиции они делили метафизику на три части.</w:t>
      </w:r>
    </w:p>
    <w:p w14:paraId="19BF6201" w14:textId="77777777" w:rsidR="008E6784" w:rsidRPr="00156EAA" w:rsidRDefault="008E6784">
      <w:pPr>
        <w:rPr>
          <w:sz w:val="26"/>
          <w:szCs w:val="26"/>
        </w:rPr>
      </w:pPr>
    </w:p>
    <w:p w14:paraId="5E1F806D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Кристиан Вольф. Один из них разделил это на философскую психологию и философскую космологию.</w:t>
      </w:r>
    </w:p>
    <w:p w14:paraId="798EBB0C" w14:textId="77777777" w:rsidR="008E6784" w:rsidRPr="00156EAA" w:rsidRDefault="008E6784">
      <w:pPr>
        <w:rPr>
          <w:sz w:val="26"/>
          <w:szCs w:val="26"/>
        </w:rPr>
      </w:pPr>
    </w:p>
    <w:p w14:paraId="73AAB95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философская теология. Разумеется, она касается разума, природы и Бога. Конечно, после обсуждения этих трех тем говорить уже особо нечего.</w:t>
      </w:r>
    </w:p>
    <w:p w14:paraId="779418F0" w14:textId="77777777" w:rsidR="008E6784" w:rsidRPr="00156EAA" w:rsidRDefault="008E6784">
      <w:pPr>
        <w:rPr>
          <w:sz w:val="26"/>
          <w:szCs w:val="26"/>
        </w:rPr>
      </w:pPr>
    </w:p>
    <w:p w14:paraId="078D982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Природа, разум и Бог. Так что это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довольно всеобъемлющий подход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Поэтому его выводы о естественной теологии, теологии, основанной исключительно на разуме, являются негативными.</w:t>
      </w:r>
    </w:p>
    <w:p w14:paraId="5E13492A" w14:textId="77777777" w:rsidR="008E6784" w:rsidRPr="00156EAA" w:rsidRDefault="008E6784">
      <w:pPr>
        <w:rPr>
          <w:sz w:val="26"/>
          <w:szCs w:val="26"/>
        </w:rPr>
      </w:pPr>
    </w:p>
    <w:p w14:paraId="24EABC2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критикует аргументы в пользу существования Бога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основании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отсутствия адекватных предпосылок, делающих его существование возможным. Но вот что интересно: он далее предполагает, доказывает, что метафизическая вера возможна на основе, да, некоторых вещей в традиционном подходе к метафизике, но также возможна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основе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морального и эстетического знания. Таким образом, именно на этой основе, а также на этой основе, мы, соответственно, развиваем метафизические убеждения.</w:t>
      </w:r>
    </w:p>
    <w:p w14:paraId="5C411396" w14:textId="77777777" w:rsidR="008E6784" w:rsidRPr="00156EAA" w:rsidRDefault="008E6784">
      <w:pPr>
        <w:rPr>
          <w:sz w:val="26"/>
          <w:szCs w:val="26"/>
        </w:rPr>
      </w:pPr>
    </w:p>
    <w:p w14:paraId="47993F27" w14:textId="3A63A1C1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снова возникает различие между знанием и верой. Кант критикует возможность метафизического знания и логической достоверности. Но во всех трех своих критических замечаниях он находит основания для определенных метафизических убеждений, включая веру в Бога.</w:t>
      </w:r>
    </w:p>
    <w:p w14:paraId="5D1896F4" w14:textId="77777777" w:rsidR="008E6784" w:rsidRPr="00156EAA" w:rsidRDefault="008E6784">
      <w:pPr>
        <w:rPr>
          <w:sz w:val="26"/>
          <w:szCs w:val="26"/>
        </w:rPr>
      </w:pPr>
    </w:p>
    <w:p w14:paraId="1363FC0A" w14:textId="1B41327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это общая картина. Теперь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добавить, что его стремление сделать это доступным привело к созданию более читабельных и кратких версий первых двух. Так что краткая версия первой — это то, что я только что вам зачитал, пролегомены к любой будущей метафизике.</w:t>
      </w:r>
    </w:p>
    <w:p w14:paraId="7DC8C699" w14:textId="77777777" w:rsidR="008E6784" w:rsidRPr="00156EAA" w:rsidRDefault="008E6784">
      <w:pPr>
        <w:rPr>
          <w:sz w:val="26"/>
          <w:szCs w:val="26"/>
        </w:rPr>
      </w:pPr>
    </w:p>
    <w:p w14:paraId="1A77D9E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Более краткая версия критики практического разума — это метафизические основы морали. И обычно отрывок о кантовском категорическом императиве в этике, который мы предлагаем студентам прочитать на вводных курсах, взят именно из метафизических основ морали. Вот такая картина.</w:t>
      </w:r>
    </w:p>
    <w:p w14:paraId="02EFA314" w14:textId="77777777" w:rsidR="008E6784" w:rsidRPr="00156EAA" w:rsidRDefault="008E6784">
      <w:pPr>
        <w:rPr>
          <w:sz w:val="26"/>
          <w:szCs w:val="26"/>
        </w:rPr>
      </w:pPr>
    </w:p>
    <w:p w14:paraId="3E4FEB2A" w14:textId="5E094281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также занимался исследованиями религии, в частности, работой под названием «Религия в рамках одного лишь разума».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ней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 задается вопросом о возможностях религиозного знания независимо от откровения. Какое знание о Боге мы получаем таким образом? Хорошо.</w:t>
      </w:r>
    </w:p>
    <w:p w14:paraId="1AFD8D3E" w14:textId="77777777" w:rsidR="008E6784" w:rsidRPr="00156EAA" w:rsidRDefault="008E6784">
      <w:pPr>
        <w:rPr>
          <w:sz w:val="26"/>
          <w:szCs w:val="26"/>
        </w:rPr>
      </w:pPr>
    </w:p>
    <w:p w14:paraId="0C204BF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Нам будет что сказать обо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всем этом.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Эти работы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будут опубликованы в течение следующих нескольких недель. Хорошо, есть вопросы? Оставляйте комментарии. Всё это в контексте того, что он подразумевает под </w:t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критической философией. В конце концов, если критическая философия — это его проект, 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говорить обо всём его проекте, понимаете?</w:t>
      </w:r>
    </w:p>
    <w:p w14:paraId="4E0FA876" w14:textId="77777777" w:rsidR="008E6784" w:rsidRPr="00156EAA" w:rsidRDefault="008E6784">
      <w:pPr>
        <w:rPr>
          <w:sz w:val="26"/>
          <w:szCs w:val="26"/>
        </w:rPr>
      </w:pPr>
    </w:p>
    <w:p w14:paraId="49BE8D4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 кому я обращался? Да. Вы сказали, что его метафизические убеждения основаны на моральном и эстетическом знаниях. В основном на этих двух, или первое тоже играет роль? Первое тоже играет роль, поэтому я и поставил стрелку вниз.</w:t>
      </w:r>
    </w:p>
    <w:p w14:paraId="2E3E0760" w14:textId="77777777" w:rsidR="008E6784" w:rsidRPr="00156EAA" w:rsidRDefault="008E6784">
      <w:pPr>
        <w:rPr>
          <w:sz w:val="26"/>
          <w:szCs w:val="26"/>
        </w:rPr>
      </w:pPr>
    </w:p>
    <w:p w14:paraId="1CADC505" w14:textId="24493DC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Его вывод, и мы нашли его фрагмент в антологии, к первой критике, по сути, сводится к тому, что нет, мы обладаем знанием только о явлениях, феноменах. Но с другой стороны, по практическим соображениям, мы вынуждены верить, понимаете. Это немного больше, чем просто психология веры.</w:t>
      </w:r>
    </w:p>
    <w:p w14:paraId="516C0DCF" w14:textId="77777777" w:rsidR="008E6784" w:rsidRPr="00156EAA" w:rsidRDefault="008E6784">
      <w:pPr>
        <w:rPr>
          <w:sz w:val="26"/>
          <w:szCs w:val="26"/>
        </w:rPr>
      </w:pPr>
    </w:p>
    <w:p w14:paraId="395A927F" w14:textId="28D30EB9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опять же, он апеллирует к тому, что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Юм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шотландские реалисты называют склонностями человеческого разума. Видите ли, к склонностям человеческого разума. Таким образом, все три фактора способствуют формированию метафизических убеждений.</w:t>
      </w:r>
    </w:p>
    <w:p w14:paraId="62B2D2DF" w14:textId="77777777" w:rsidR="008E6784" w:rsidRPr="00156EAA" w:rsidRDefault="008E6784">
      <w:pPr>
        <w:rPr>
          <w:sz w:val="26"/>
          <w:szCs w:val="26"/>
        </w:rPr>
      </w:pPr>
    </w:p>
    <w:p w14:paraId="0150B2D2" w14:textId="4E87B01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Проблема в том, что, как и в случае с Юмом, люди иногда читают только первые четыре раздела, считают Юма скептиком, а затем забывают о том, что следует дальше, так и с Кантом они читают его отрицательные выводы и игнорируют то, что следует далее. Понимаете? Но вывод Юма, как и вывод Юма, касается веры, так и вывод Канта касается веры.</w:t>
      </w:r>
    </w:p>
    <w:p w14:paraId="0FE8D4CB" w14:textId="77777777" w:rsidR="008E6784" w:rsidRPr="00156EAA" w:rsidRDefault="008E6784">
      <w:pPr>
        <w:rPr>
          <w:sz w:val="26"/>
          <w:szCs w:val="26"/>
        </w:rPr>
      </w:pPr>
    </w:p>
    <w:p w14:paraId="7238338E" w14:textId="467B5C5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самом деле, в предисловии к первой «Критике» он говорит, что нам придётся отказаться от знания, чтобы освободить место для веры. Отказаться от знания, чтобы освободить место для веры. Видите ли, если вернуться к платоновской «разделённой линии», он проводит это чёткое различие между ними.</w:t>
      </w:r>
    </w:p>
    <w:p w14:paraId="711EC2AF" w14:textId="77777777" w:rsidR="008E6784" w:rsidRPr="00156EAA" w:rsidRDefault="008E6784">
      <w:pPr>
        <w:rPr>
          <w:sz w:val="26"/>
          <w:szCs w:val="26"/>
        </w:rPr>
      </w:pPr>
    </w:p>
    <w:p w14:paraId="441FB1F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Видите ли, сегодня мы воспринимаем знание лишь как подмножество убеждений. Убеждения, которые соответствуют определенным условиям. Но начиная с Платона и заканчивая Кантом, нет, это две совершенно разные вещи.</w:t>
      </w:r>
    </w:p>
    <w:p w14:paraId="0EFBAE26" w14:textId="77777777" w:rsidR="008E6784" w:rsidRPr="00156EAA" w:rsidRDefault="008E6784">
      <w:pPr>
        <w:rPr>
          <w:sz w:val="26"/>
          <w:szCs w:val="26"/>
        </w:rPr>
      </w:pPr>
    </w:p>
    <w:p w14:paraId="6854919D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Знание предполагает либо непосредственное осознание чего-либо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результате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диалектики или интуиции относительно аксиоматических, самоочевидных вещей, либо доказательное знание, вытекающее из таких первопричин. Видите ли, это и есть понятие знания. У веры этого нет.</w:t>
      </w:r>
    </w:p>
    <w:p w14:paraId="0F631B84" w14:textId="77777777" w:rsidR="008E6784" w:rsidRPr="00156EAA" w:rsidRDefault="008E6784">
      <w:pPr>
        <w:rPr>
          <w:sz w:val="26"/>
          <w:szCs w:val="26"/>
        </w:rPr>
      </w:pPr>
    </w:p>
    <w:p w14:paraId="68234482" w14:textId="57552D3A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сказали, что это четкое различие — нечто, что возвышает и повторяется в загробной жизни? Нет, история не утверждает, что на этом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заканчивается </w:t>
      </w:r>
      <w:proofErr xmlns:w="http://schemas.openxmlformats.org/wordprocessingml/2006/main" w:type="spell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платоновское разделение между знанием и верой, и мы никогда больше к нему не обратимся. Нет, хотелось бы, чтобы все было так просто. Допустим, начиная с Юма, грань между ними ослабевает.</w:t>
      </w:r>
    </w:p>
    <w:p w14:paraId="2C0819DA" w14:textId="77777777" w:rsidR="008E6784" w:rsidRPr="00156EAA" w:rsidRDefault="008E6784">
      <w:pPr>
        <w:rPr>
          <w:sz w:val="26"/>
          <w:szCs w:val="26"/>
        </w:rPr>
      </w:pPr>
    </w:p>
    <w:p w14:paraId="4DD485E1" w14:textId="2AF17AD2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не могли предполагать, что люди используют эти термины в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совершенно ином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смысле, как это принято в платоновской традиции. Нет. В 1960-х годах в эпистемологии произошло развитие,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результате которого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мы стали определять знание как обоснованное истинное убеждение.</w:t>
      </w:r>
    </w:p>
    <w:p w14:paraId="6D20DFBA" w14:textId="77777777" w:rsidR="008E6784" w:rsidRPr="00156EAA" w:rsidRDefault="008E6784">
      <w:pPr>
        <w:rPr>
          <w:sz w:val="26"/>
          <w:szCs w:val="26"/>
        </w:rPr>
      </w:pPr>
    </w:p>
    <w:p w14:paraId="2133DE5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знание — это подмножество убеждений. И начиная с 60-х, 70-х и 80-х годов люди работают над тем, что такое условия обоснования. И при каких условиях можно сказать, что ты оправдан в своей вере в истинность чего-либо? Но это происходит из-за ослабления чувства знания.</w:t>
      </w:r>
    </w:p>
    <w:p w14:paraId="5DE5FF3B" w14:textId="77777777" w:rsidR="008E6784" w:rsidRPr="00156EAA" w:rsidRDefault="008E6784">
      <w:pPr>
        <w:rPr>
          <w:sz w:val="26"/>
          <w:szCs w:val="26"/>
        </w:rPr>
      </w:pPr>
    </w:p>
    <w:p w14:paraId="5B7D60C9" w14:textId="070FA1B0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Хорошо, давайте посмотрим, что дальше? Априорное и апостериорное. Апостериорное. Да, и вы можете найти это в тексте примерно с 369 по 373 страницу в этом районе.</w:t>
      </w:r>
    </w:p>
    <w:p w14:paraId="73F6DD80" w14:textId="77777777" w:rsidR="008E6784" w:rsidRPr="00156EAA" w:rsidRDefault="008E6784">
      <w:pPr>
        <w:rPr>
          <w:sz w:val="26"/>
          <w:szCs w:val="26"/>
        </w:rPr>
      </w:pPr>
    </w:p>
    <w:p w14:paraId="609C7993" w14:textId="0EC42D3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Мы уже знакомы с терминами «априори» и «апостериори» просто потому, что они широко использовались не столько предшественниками Канта, сколько людьми, которые о них говорили. У Юма различие проводилось между отношениями идей и фактами. И в последующей эмпирической традиции это различие Юма остается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довольно четким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6DF0E2D4" w14:textId="77777777" w:rsidR="008E6784" w:rsidRPr="00156EAA" w:rsidRDefault="008E6784">
      <w:pPr>
        <w:rPr>
          <w:sz w:val="26"/>
          <w:szCs w:val="26"/>
        </w:rPr>
      </w:pPr>
    </w:p>
    <w:p w14:paraId="4D3AC478" w14:textId="17069775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Отношения идей являются просто аналитическими. Они имеют простую форму логических истин, таких как А равно А, А не является не-А. Холостяк — это неженатый мужчина.</w:t>
      </w:r>
    </w:p>
    <w:p w14:paraId="62900755" w14:textId="77777777" w:rsidR="008E6784" w:rsidRPr="00156EAA" w:rsidRDefault="008E6784">
      <w:pPr>
        <w:rPr>
          <w:sz w:val="26"/>
          <w:szCs w:val="26"/>
        </w:rPr>
      </w:pPr>
    </w:p>
    <w:p w14:paraId="4A763C9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Кошка есть кошка есть кошка. Откуда у вас логическое тождество? Хорошо, логические истины. Отношения идей.</w:t>
      </w:r>
    </w:p>
    <w:p w14:paraId="35005317" w14:textId="77777777" w:rsidR="008E6784" w:rsidRPr="00156EAA" w:rsidRDefault="008E6784">
      <w:pPr>
        <w:rPr>
          <w:sz w:val="26"/>
          <w:szCs w:val="26"/>
        </w:rPr>
      </w:pPr>
    </w:p>
    <w:p w14:paraId="68805D17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Если вы знаете идеи, вы можете вывести такие взаимосвязи. Поэтому он считал математику относящейся к отношениям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идей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Потому что, если даны аксиомы, вы выводите взаимосвязи между аксиомами, следствиями, при доказательстве теорем.</w:t>
      </w:r>
    </w:p>
    <w:p w14:paraId="1F801CFD" w14:textId="77777777" w:rsidR="008E6784" w:rsidRPr="00156EAA" w:rsidRDefault="008E6784">
      <w:pPr>
        <w:rPr>
          <w:sz w:val="26"/>
          <w:szCs w:val="26"/>
        </w:rPr>
      </w:pPr>
    </w:p>
    <w:p w14:paraId="10E4E364" w14:textId="0EC3A37B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все это знания, полученные из взаимосвязанных базовых понятий. Факты же описываются более синтетически.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То есть, они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могут быть ложными.</w:t>
      </w:r>
    </w:p>
    <w:p w14:paraId="37F41FC3" w14:textId="77777777" w:rsidR="008E6784" w:rsidRPr="00156EAA" w:rsidRDefault="008E6784">
      <w:pPr>
        <w:rPr>
          <w:sz w:val="26"/>
          <w:szCs w:val="26"/>
        </w:rPr>
      </w:pPr>
    </w:p>
    <w:p w14:paraId="2B734AA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Они не обязательно верны. Это случайные истины. Они могут быть ложными.</w:t>
      </w:r>
    </w:p>
    <w:p w14:paraId="010438E6" w14:textId="77777777" w:rsidR="008E6784" w:rsidRPr="00156EAA" w:rsidRDefault="008E6784">
      <w:pPr>
        <w:rPr>
          <w:sz w:val="26"/>
          <w:szCs w:val="26"/>
        </w:rPr>
      </w:pPr>
    </w:p>
    <w:p w14:paraId="1A077A91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они могут быть ложными, потому что предикат добавляет нечто, что логически не связано с подлежащим. Ну, видите ли, холостяки несчастны. Это может быть правдой, но между ними нет логической связи.</w:t>
      </w:r>
    </w:p>
    <w:p w14:paraId="2BF5CA32" w14:textId="77777777" w:rsidR="008E6784" w:rsidRPr="00156EAA" w:rsidRDefault="008E6784">
      <w:pPr>
        <w:rPr>
          <w:sz w:val="26"/>
          <w:szCs w:val="26"/>
        </w:rPr>
      </w:pPr>
    </w:p>
    <w:p w14:paraId="0F5AA404" w14:textId="0BB736F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у нас есть синтетические истины, которые иногда называют фактическими истинами, а иногда материальными истинами.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Иными словами, они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имеют предметную область. Итак, у нас есть эти две.</w:t>
      </w:r>
    </w:p>
    <w:p w14:paraId="2352DFFF" w14:textId="77777777" w:rsidR="008E6784" w:rsidRPr="00156EAA" w:rsidRDefault="008E6784">
      <w:pPr>
        <w:rPr>
          <w:sz w:val="26"/>
          <w:szCs w:val="26"/>
        </w:rPr>
      </w:pPr>
    </w:p>
    <w:p w14:paraId="3D67EDC0" w14:textId="38016FD6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во второй категории собрались бы все науки. Физические науки, биологические науки и психологические науки тогда назывались бы ментальными науками. Таким образом, все науки уместились бы там.</w:t>
      </w:r>
    </w:p>
    <w:p w14:paraId="5718B21B" w14:textId="77777777" w:rsidR="008E6784" w:rsidRPr="00156EAA" w:rsidRDefault="008E6784">
      <w:pPr>
        <w:rPr>
          <w:sz w:val="26"/>
          <w:szCs w:val="26"/>
        </w:rPr>
      </w:pPr>
    </w:p>
    <w:p w14:paraId="6975A5C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И, конечно же, метафизика, которая считалась наукой. Именно Юм сказал нам: нет, это не наука. Это не наука.</w:t>
      </w:r>
    </w:p>
    <w:p w14:paraId="61649ED3" w14:textId="77777777" w:rsidR="008E6784" w:rsidRPr="00156EAA" w:rsidRDefault="008E6784">
      <w:pPr>
        <w:rPr>
          <w:sz w:val="26"/>
          <w:szCs w:val="26"/>
        </w:rPr>
      </w:pPr>
    </w:p>
    <w:p w14:paraId="6C2DE9F4" w14:textId="7BBAC1B6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Потому что это не даёт знаний. Но до Юма, да, именно так это и рассматривалось. Теперь, как вы можете видеть, начинают появляться определения.</w:t>
      </w:r>
    </w:p>
    <w:p w14:paraId="387525A9" w14:textId="77777777" w:rsidR="008E6784" w:rsidRPr="00156EAA" w:rsidRDefault="008E6784">
      <w:pPr>
        <w:rPr>
          <w:sz w:val="26"/>
          <w:szCs w:val="26"/>
        </w:rPr>
      </w:pPr>
    </w:p>
    <w:p w14:paraId="01328D27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Аналитический подход: да, предикат логически содержится в субъекте. А утверждение просто раскрывает его смысл. Это неизбежно верно.</w:t>
      </w:r>
    </w:p>
    <w:p w14:paraId="0B5DD2F5" w14:textId="77777777" w:rsidR="008E6784" w:rsidRPr="00156EAA" w:rsidRDefault="008E6784">
      <w:pPr>
        <w:rPr>
          <w:sz w:val="26"/>
          <w:szCs w:val="26"/>
        </w:rPr>
      </w:pPr>
    </w:p>
    <w:p w14:paraId="2972C6E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это понимаете? Сказуемое, то, что утверждается относительно подлежащего, логически является частью подлежащего. Три плюс пять равно восьми. Холостяки — это неженатые мужчины.</w:t>
      </w:r>
    </w:p>
    <w:p w14:paraId="3345D00B" w14:textId="77777777" w:rsidR="008E6784" w:rsidRPr="00156EAA" w:rsidRDefault="008E6784">
      <w:pPr>
        <w:rPr>
          <w:sz w:val="26"/>
          <w:szCs w:val="26"/>
        </w:rPr>
      </w:pPr>
    </w:p>
    <w:p w14:paraId="184B0DB4" w14:textId="74EFF88E" w:rsidR="008E6784" w:rsidRPr="00156EAA" w:rsidRDefault="00156EAA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синтетических предложениях предикат не содержится в </w:t>
      </w:r>
      <w:proofErr xmlns:w="http://schemas.openxmlformats.org/wordprocessingml/2006/main" w:type="gramStart"/>
      <w:r xmlns:w="http://schemas.openxmlformats.org/wordprocessingml/2006/main" w:rsidR="00000000" w:rsidRPr="00156EAA">
        <w:rPr>
          <w:rFonts w:ascii="Calibri" w:eastAsia="Calibri" w:hAnsi="Calibri" w:cs="Calibri"/>
          <w:sz w:val="26"/>
          <w:szCs w:val="26"/>
        </w:rPr>
        <w:t xml:space="preserve">субъекте, а </w:t>
      </w:r>
      <w:proofErr xmlns:w="http://schemas.openxmlformats.org/wordprocessingml/2006/main" w:type="gramEnd"/>
      <w:r xmlns:w="http://schemas.openxmlformats.org/wordprocessingml/2006/main" w:rsidR="00000000" w:rsidRPr="00156EAA">
        <w:rPr>
          <w:rFonts w:ascii="Calibri" w:eastAsia="Calibri" w:hAnsi="Calibri" w:cs="Calibri"/>
          <w:sz w:val="26"/>
          <w:szCs w:val="26"/>
        </w:rPr>
        <w:t xml:space="preserve">дополняет его. Однако отличительной чертой подхода Канта является дальнейшее разграничение между априорным и апостериорным. Термин «апостериорный» проще понять, он просто означает «зависящий от опыта».</w:t>
      </w:r>
    </w:p>
    <w:p w14:paraId="12596A1A" w14:textId="77777777" w:rsidR="008E6784" w:rsidRPr="00156EAA" w:rsidRDefault="008E6784">
      <w:pPr>
        <w:rPr>
          <w:sz w:val="26"/>
          <w:szCs w:val="26"/>
        </w:rPr>
      </w:pPr>
    </w:p>
    <w:p w14:paraId="0B483004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Зависимость от опыта. Последующее развитие опыта. И Кант, следовательно, поспешил заявить, что существуют несомненные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синтетические апостериорные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утверждения, предложения.</w:t>
      </w:r>
    </w:p>
    <w:p w14:paraId="6B66CD00" w14:textId="77777777" w:rsidR="008E6784" w:rsidRPr="00156EAA" w:rsidRDefault="008E6784">
      <w:pPr>
        <w:rPr>
          <w:sz w:val="26"/>
          <w:szCs w:val="26"/>
        </w:rPr>
      </w:pPr>
    </w:p>
    <w:p w14:paraId="61D35C64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Да. Есть вещи, которые мы говорим, и которые, кажется, основаны исключительно на опыте. Синтетический апостериорный анализ.</w:t>
      </w:r>
    </w:p>
    <w:p w14:paraId="048C5368" w14:textId="77777777" w:rsidR="008E6784" w:rsidRPr="00156EAA" w:rsidRDefault="008E6784">
      <w:pPr>
        <w:rPr>
          <w:sz w:val="26"/>
          <w:szCs w:val="26"/>
        </w:rPr>
      </w:pPr>
    </w:p>
    <w:p w14:paraId="16685F8D" w14:textId="0E3D8A7B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Точно так же, когда он говорил о наличии аналитических априорных утверждений, он не говорил ничего нового. Априорность в самом простом понимании означает независимость от опыта. И очевидно, что аналитические отношения идей независимы от опыта.</w:t>
      </w:r>
    </w:p>
    <w:p w14:paraId="3D26627D" w14:textId="77777777" w:rsidR="008E6784" w:rsidRPr="00156EAA" w:rsidRDefault="008E6784">
      <w:pPr>
        <w:rPr>
          <w:sz w:val="26"/>
          <w:szCs w:val="26"/>
        </w:rPr>
      </w:pPr>
    </w:p>
    <w:p w14:paraId="049D2D1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Чтобы понять, что два плюс один равно трём, не нужно считать пальцы, если вы действительно разбираетесь в понятиях «два плюс один». Это логически необходимо. Так что в этих двух аспектах проблем нет.</w:t>
      </w:r>
    </w:p>
    <w:p w14:paraId="1CD71FAD" w14:textId="77777777" w:rsidR="008E6784" w:rsidRPr="00156EAA" w:rsidRDefault="008E6784">
      <w:pPr>
        <w:rPr>
          <w:sz w:val="26"/>
          <w:szCs w:val="26"/>
        </w:rPr>
      </w:pPr>
    </w:p>
    <w:p w14:paraId="03E6E74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Проблема возникает, когда он добавляет к этому понятие синтетического. Априорного, что, кажется, сводится к смешиванию яблок и груш, персиков и бананов.</w:t>
      </w:r>
    </w:p>
    <w:p w14:paraId="4C4411F8" w14:textId="77777777" w:rsidR="008E6784" w:rsidRPr="00156EAA" w:rsidRDefault="008E6784">
      <w:pPr>
        <w:rPr>
          <w:sz w:val="26"/>
          <w:szCs w:val="26"/>
        </w:rPr>
      </w:pPr>
    </w:p>
    <w:p w14:paraId="6A723C3F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Синтетическое априорное понимание. Теперь,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яснее понять, что он имеет в виду, давайте немного точнее разберемся, что он подразумевает под априорным пониманием. Думаю, в большинстве наших вводных курсов мы довольствуемся утверждением, что априорное понимание означает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независимое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 опыта.</w:t>
      </w:r>
    </w:p>
    <w:p w14:paraId="3B7E1EF8" w14:textId="77777777" w:rsidR="008E6784" w:rsidRPr="00156EAA" w:rsidRDefault="008E6784">
      <w:pPr>
        <w:rPr>
          <w:sz w:val="26"/>
          <w:szCs w:val="26"/>
        </w:rPr>
      </w:pPr>
    </w:p>
    <w:p w14:paraId="7076E104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Канта это не устраивало. Кант хочет сказать, что априорное знание будет универсальным и необходимым. Универсальным и необходимым.</w:t>
      </w:r>
    </w:p>
    <w:p w14:paraId="1BA336E3" w14:textId="77777777" w:rsidR="008E6784" w:rsidRPr="00156EAA" w:rsidRDefault="008E6784">
      <w:pPr>
        <w:rPr>
          <w:sz w:val="26"/>
          <w:szCs w:val="26"/>
        </w:rPr>
      </w:pPr>
    </w:p>
    <w:p w14:paraId="5F7D739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Таким образом, априорные истины будут универсально истинными. Не только относительно какой-либо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конкретной ситуации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Универсально истинными.</w:t>
      </w:r>
    </w:p>
    <w:p w14:paraId="6AC91D02" w14:textId="77777777" w:rsidR="008E6784" w:rsidRPr="00156EAA" w:rsidRDefault="008E6784">
      <w:pPr>
        <w:rPr>
          <w:sz w:val="26"/>
          <w:szCs w:val="26"/>
        </w:rPr>
      </w:pPr>
    </w:p>
    <w:p w14:paraId="406AC0CD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это обязательно правда. Они никак не могут быть ложными. Да.</w:t>
      </w:r>
    </w:p>
    <w:p w14:paraId="5A7341AD" w14:textId="77777777" w:rsidR="008E6784" w:rsidRPr="00156EAA" w:rsidRDefault="008E6784">
      <w:pPr>
        <w:rPr>
          <w:sz w:val="26"/>
          <w:szCs w:val="26"/>
        </w:rPr>
      </w:pPr>
    </w:p>
    <w:p w14:paraId="12AB7573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Потому что не только аналитическое знание обязательно истинно, но и априорное знание обязательно истинно. Таким образом, у вас есть два вида априорного знания, а не один.</w:t>
      </w:r>
    </w:p>
    <w:p w14:paraId="56C569F5" w14:textId="77777777" w:rsidR="008E6784" w:rsidRPr="00156EAA" w:rsidRDefault="008E6784">
      <w:pPr>
        <w:rPr>
          <w:sz w:val="26"/>
          <w:szCs w:val="26"/>
        </w:rPr>
      </w:pPr>
    </w:p>
    <w:p w14:paraId="6E7ECA2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Есть аналитические априорные понятия, такие как тавтологии. И есть синтетические априорные понятия, такие как физика. Возможно, метафизика.</w:t>
      </w:r>
    </w:p>
    <w:p w14:paraId="111DEE19" w14:textId="77777777" w:rsidR="008E6784" w:rsidRPr="00156EAA" w:rsidRDefault="008E6784">
      <w:pPr>
        <w:rPr>
          <w:sz w:val="26"/>
          <w:szCs w:val="26"/>
        </w:rPr>
      </w:pPr>
    </w:p>
    <w:p w14:paraId="4443E3EA" w14:textId="2B4220CC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Конечно, математика, которую он там использует. Да. Потому что синтетическое априорное понимание Канта включает в себя математику, физику, естественные науки, то есть метафизику.</w:t>
      </w:r>
    </w:p>
    <w:p w14:paraId="7B8B4FA3" w14:textId="77777777" w:rsidR="008E6784" w:rsidRPr="00156EAA" w:rsidRDefault="008E6784">
      <w:pPr>
        <w:rPr>
          <w:sz w:val="26"/>
          <w:szCs w:val="26"/>
        </w:rPr>
      </w:pPr>
    </w:p>
    <w:p w14:paraId="2A7B12EF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Заниматься чем-либо, кроме простого обсуждения явлений. Математика, физика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метафизика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Да.</w:t>
      </w:r>
    </w:p>
    <w:p w14:paraId="4E9211E5" w14:textId="77777777" w:rsidR="008E6784" w:rsidRPr="00156EAA" w:rsidRDefault="008E6784">
      <w:pPr>
        <w:rPr>
          <w:sz w:val="26"/>
          <w:szCs w:val="26"/>
        </w:rPr>
      </w:pPr>
    </w:p>
    <w:p w14:paraId="54C56B70" w14:textId="0FAED220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вы обнаружите, что в «Критике чистого </w:t>
      </w:r>
      <w:proofErr xmlns:w="http://schemas.openxmlformats.org/wordprocessingml/2006/main" w:type="gramStart"/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разума»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есть три основных раздела, в которых он рассматривает эти вопросы. Первый из них он называет трансцендентальной эстетикой. В нем он объясняет основы математического знания.</w:t>
      </w:r>
    </w:p>
    <w:p w14:paraId="34B77B15" w14:textId="77777777" w:rsidR="008E6784" w:rsidRPr="00156EAA" w:rsidRDefault="008E6784">
      <w:pPr>
        <w:rPr>
          <w:sz w:val="26"/>
          <w:szCs w:val="26"/>
        </w:rPr>
      </w:pPr>
    </w:p>
    <w:p w14:paraId="7DF9B4D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А? Эстетика? Ну, подождите. Но не стоит на это рассчитывать. Да.</w:t>
      </w:r>
    </w:p>
    <w:p w14:paraId="6F9B5845" w14:textId="77777777" w:rsidR="008E6784" w:rsidRPr="00156EAA" w:rsidRDefault="008E6784">
      <w:pPr>
        <w:rPr>
          <w:sz w:val="26"/>
          <w:szCs w:val="26"/>
        </w:rPr>
      </w:pPr>
    </w:p>
    <w:p w14:paraId="359649E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немецком языке слово «эстетика» связано с чувственным восприятием. С любым видом осознанного восприятия. Хорошо.</w:t>
      </w:r>
    </w:p>
    <w:p w14:paraId="619CE51F" w14:textId="77777777" w:rsidR="008E6784" w:rsidRPr="00156EAA" w:rsidRDefault="008E6784">
      <w:pPr>
        <w:rPr>
          <w:sz w:val="26"/>
          <w:szCs w:val="26"/>
        </w:rPr>
      </w:pPr>
    </w:p>
    <w:p w14:paraId="5B0ED2CB" w14:textId="1C3BD1F6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трансцендентальная эстетика. Затем следует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трансцендентальная аналитика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Это знакомит его со знаниями физики и принципами физики.</w:t>
      </w:r>
    </w:p>
    <w:p w14:paraId="62B98B3D" w14:textId="77777777" w:rsidR="008E6784" w:rsidRPr="00156EAA" w:rsidRDefault="008E6784">
      <w:pPr>
        <w:rPr>
          <w:sz w:val="26"/>
          <w:szCs w:val="26"/>
        </w:rPr>
      </w:pPr>
    </w:p>
    <w:p w14:paraId="031F86A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затем трансцендентальная диалектика. Где он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рассматривает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да, метафизику. И именно трансцендентальная диалектика состоит из этих трех частей.</w:t>
      </w:r>
    </w:p>
    <w:p w14:paraId="6B7E09FD" w14:textId="77777777" w:rsidR="008E6784" w:rsidRPr="00156EAA" w:rsidRDefault="008E6784">
      <w:pPr>
        <w:rPr>
          <w:sz w:val="26"/>
          <w:szCs w:val="26"/>
        </w:rPr>
      </w:pPr>
    </w:p>
    <w:p w14:paraId="5D520DC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Заниматься рациональной или философской психологией. Рациональной или философской космологией. Рациональной или философской теологией.</w:t>
      </w:r>
    </w:p>
    <w:p w14:paraId="2FE72DD6" w14:textId="77777777" w:rsidR="008E6784" w:rsidRPr="00156EAA" w:rsidRDefault="008E6784">
      <w:pPr>
        <w:rPr>
          <w:sz w:val="26"/>
          <w:szCs w:val="26"/>
        </w:rPr>
      </w:pPr>
    </w:p>
    <w:p w14:paraId="52D63A77" w14:textId="37E3353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можете ознакомиться с этим в оглавлении, которое нам предоставил наш редактор. Очень полезная информация на странице 366.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Заметили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Посмотрите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7F8DCB42" w14:textId="77777777" w:rsidR="008E6784" w:rsidRPr="00156EAA" w:rsidRDefault="008E6784">
      <w:pPr>
        <w:rPr>
          <w:sz w:val="26"/>
          <w:szCs w:val="26"/>
        </w:rPr>
      </w:pPr>
    </w:p>
    <w:p w14:paraId="7DBB8F9F" w14:textId="40E17E23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странице 366 он приводит первую часть, трансцендентальную эстетику. Вторую часть, трансцендентальную логику. Первый раздел, трансцендентальный анализ.</w:t>
      </w:r>
    </w:p>
    <w:p w14:paraId="1F81AF4A" w14:textId="77777777" w:rsidR="008E6784" w:rsidRPr="00156EAA" w:rsidRDefault="008E6784">
      <w:pPr>
        <w:rPr>
          <w:sz w:val="26"/>
          <w:szCs w:val="26"/>
        </w:rPr>
      </w:pPr>
    </w:p>
    <w:p w14:paraId="4D2E6C5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Раздел второй, трансцендентальная диалектика. Итак, его мысль заключается в том, что у нас есть рациональное знание. Универсальное и необходимое.</w:t>
      </w:r>
    </w:p>
    <w:p w14:paraId="08FF4A3B" w14:textId="77777777" w:rsidR="008E6784" w:rsidRPr="00156EAA" w:rsidRDefault="008E6784">
      <w:pPr>
        <w:rPr>
          <w:sz w:val="26"/>
          <w:szCs w:val="26"/>
        </w:rPr>
      </w:pPr>
    </w:p>
    <w:p w14:paraId="44CF803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Или вопрос в том, обладаем ли мы действительно универсальными и необходимыми знаниями априори. Это синтетическое знание.</w:t>
      </w:r>
    </w:p>
    <w:p w14:paraId="677796F3" w14:textId="77777777" w:rsidR="008E6784" w:rsidRPr="00156EAA" w:rsidRDefault="008E6784">
      <w:pPr>
        <w:rPr>
          <w:sz w:val="26"/>
          <w:szCs w:val="26"/>
        </w:rPr>
      </w:pPr>
    </w:p>
    <w:p w14:paraId="71E6CC9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То есть, это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расширяет смысл терминов. Возможно ли иметь фактическое знание, знание фактов, априори? В этом и заключается вопрос. Разве не в этом заключался его замысел? Возможна ли метафизика на априорной основе? Метафизика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предполагает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синтетическое знание, знание фактов о реальности.</w:t>
      </w:r>
    </w:p>
    <w:p w14:paraId="3E443877" w14:textId="77777777" w:rsidR="008E6784" w:rsidRPr="00156EAA" w:rsidRDefault="008E6784">
      <w:pPr>
        <w:rPr>
          <w:sz w:val="26"/>
          <w:szCs w:val="26"/>
        </w:rPr>
      </w:pPr>
    </w:p>
    <w:p w14:paraId="5A37054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это своего рода концептуальный аппарат, который он разрабатывает именно с этой целью. Теперь, чтобы немного уточнить,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посмотрите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страницу 369. 369.</w:t>
      </w:r>
    </w:p>
    <w:p w14:paraId="0BD21251" w14:textId="77777777" w:rsidR="008E6784" w:rsidRPr="00156EAA" w:rsidRDefault="008E6784">
      <w:pPr>
        <w:rPr>
          <w:sz w:val="26"/>
          <w:szCs w:val="26"/>
        </w:rPr>
      </w:pPr>
    </w:p>
    <w:p w14:paraId="151576A2" w14:textId="0EACCFDF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Вверху второй колонки. Тем из вас, кто не принёс антологию, она понадобится на протяжении всего изучения Канта. И навсегда после этого.</w:t>
      </w:r>
    </w:p>
    <w:p w14:paraId="7374EA15" w14:textId="77777777" w:rsidR="008E6784" w:rsidRPr="00156EAA" w:rsidRDefault="008E6784">
      <w:pPr>
        <w:rPr>
          <w:sz w:val="26"/>
          <w:szCs w:val="26"/>
        </w:rPr>
      </w:pPr>
    </w:p>
    <w:p w14:paraId="67452189" w14:textId="0CC93F8B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369, второй столбец вверху. Мой вопрос: чего мы можем надеяться достичь с помощью разума, когда отбрасывается весь материал и помощь опыта? Что мы можем достичь </w:t>
      </w:r>
      <w:proofErr xmlns:w="http://schemas.openxmlformats.org/wordprocessingml/2006/main" w:type="gramStart"/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независимо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 опыта? Априорного знания. Затем, в середине этого столбца, он говорит, что к автору, взявшемуся за это дело, предъявляются два основных требования.</w:t>
      </w:r>
    </w:p>
    <w:p w14:paraId="622472FD" w14:textId="77777777" w:rsidR="008E6784" w:rsidRPr="00156EAA" w:rsidRDefault="008E6784">
      <w:pPr>
        <w:rPr>
          <w:sz w:val="26"/>
          <w:szCs w:val="26"/>
        </w:rPr>
      </w:pPr>
    </w:p>
    <w:p w14:paraId="2B5C352B" w14:textId="6F69A2E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Во-первых,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 касается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достоверности. И в середине этого абзаца он говорит, что всякий вид знания, который претендует на априорную достоверность, заявляет о том, что он должен считаться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абсолютно необходимым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Абсолютно необходимым.</w:t>
      </w:r>
    </w:p>
    <w:p w14:paraId="0B70839F" w14:textId="77777777" w:rsidR="008E6784" w:rsidRPr="00156EAA" w:rsidRDefault="008E6784">
      <w:pPr>
        <w:rPr>
          <w:sz w:val="26"/>
          <w:szCs w:val="26"/>
        </w:rPr>
      </w:pPr>
    </w:p>
    <w:p w14:paraId="76762BC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Чистое знание, априорное, которое является мерой всей аподиктической философской уверенности. Аподиктическое? Да, доказанное, доказуемое. Логически необходимое.</w:t>
      </w:r>
    </w:p>
    <w:p w14:paraId="2E7B246D" w14:textId="77777777" w:rsidR="008E6784" w:rsidRPr="00156EAA" w:rsidRDefault="008E6784">
      <w:pPr>
        <w:rPr>
          <w:sz w:val="26"/>
          <w:szCs w:val="26"/>
        </w:rPr>
      </w:pPr>
    </w:p>
    <w:p w14:paraId="4531320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на странице 371,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самом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низу второй колонки, общие истины, имеющие характер внутренней необходимости, должны быть независимы от опыта, ясны и несомненны сами по себе. Поэтому они называются априорным знанием. Но обратите внимание, что он называет их общими истинами.</w:t>
      </w:r>
    </w:p>
    <w:p w14:paraId="0B5A0F5E" w14:textId="77777777" w:rsidR="008E6784" w:rsidRPr="00156EAA" w:rsidRDefault="008E6784">
      <w:pPr>
        <w:rPr>
          <w:sz w:val="26"/>
          <w:szCs w:val="26"/>
        </w:rPr>
      </w:pPr>
    </w:p>
    <w:p w14:paraId="190C392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Видите ли, они имеют логически универсальную форму. Все. Не просто некоторые, не просто локальные, а все.</w:t>
      </w:r>
    </w:p>
    <w:p w14:paraId="04FA5DC0" w14:textId="77777777" w:rsidR="008E6784" w:rsidRPr="00156EAA" w:rsidRDefault="008E6784">
      <w:pPr>
        <w:rPr>
          <w:sz w:val="26"/>
          <w:szCs w:val="26"/>
        </w:rPr>
      </w:pPr>
    </w:p>
    <w:p w14:paraId="13EB3F88" w14:textId="14A37C8E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Настолько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универсальное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необходимое, что критерий заложен в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априорном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понимании. И в начале строки 372, примерно на середине первого абзаца, даже если мы уберем из опыта все, что относится к чувствам, останутся определенные исходные понятия и суждения, выведенные из них, которые должны были возникнуть полностью априорно, независимо от всякого опыта. Так что довольно очевидно, чего он добивается.</w:t>
      </w:r>
    </w:p>
    <w:p w14:paraId="42F10166" w14:textId="77777777" w:rsidR="008E6784" w:rsidRPr="00156EAA" w:rsidRDefault="008E6784">
      <w:pPr>
        <w:rPr>
          <w:sz w:val="26"/>
          <w:szCs w:val="26"/>
        </w:rPr>
      </w:pPr>
    </w:p>
    <w:p w14:paraId="32CF7A5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в начале страницы 373, в первом столбце, он приводит математическую иллюстрацию, и я оставляю вам возможность поэкспериментировать с ней. Фраза «синтетическое априори» вводится на странице 374. Синтетическое априори, 374, второй столбец, вверху.</w:t>
      </w:r>
    </w:p>
    <w:p w14:paraId="5C958F6F" w14:textId="77777777" w:rsidR="008E6784" w:rsidRPr="00156EAA" w:rsidRDefault="008E6784">
      <w:pPr>
        <w:rPr>
          <w:sz w:val="26"/>
          <w:szCs w:val="26"/>
        </w:rPr>
      </w:pPr>
    </w:p>
    <w:p w14:paraId="70AC6CC3" w14:textId="6CC5802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априорных синтетических суждениях эмпирическая помощь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отсутствует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Если я хочу выйти за рамки понятия А, чтобы найти другое понятие В, где же то, на чём я могу опереться и благодаря чему может стать возможным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синтез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и В? Учитывая, что у меня нет возможности осматриваться в поле опыта. Возьмём утверждение, и вот ключевое утверждение Юма, утверждение о том, что всё происходящее имеет свою причину.</w:t>
      </w:r>
    </w:p>
    <w:p w14:paraId="21D57412" w14:textId="77777777" w:rsidR="008E6784" w:rsidRPr="00156EAA" w:rsidRDefault="008E6784">
      <w:pPr>
        <w:rPr>
          <w:sz w:val="26"/>
          <w:szCs w:val="26"/>
        </w:rPr>
      </w:pPr>
    </w:p>
    <w:p w14:paraId="14D29A81" w14:textId="6FD25A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Вот так. В концепции происходящего я, несомненно, подразумеваю нечто существующее, чему предшествовало время, и из этого можно вывести определенные аналитические суждения, но концепция причины выходит за ее рамки. У меня, несомненно, есть представление о чем-то предшествующем.</w:t>
      </w:r>
    </w:p>
    <w:p w14:paraId="6E7DF0AC" w14:textId="77777777" w:rsidR="008E6784" w:rsidRPr="00156EAA" w:rsidRDefault="008E6784">
      <w:pPr>
        <w:rPr>
          <w:sz w:val="26"/>
          <w:szCs w:val="26"/>
        </w:rPr>
      </w:pPr>
    </w:p>
    <w:p w14:paraId="7086DDF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Конечно, соединения. Закономерности. Постоянные соединения.</w:t>
      </w:r>
    </w:p>
    <w:p w14:paraId="00FDFA5E" w14:textId="77777777" w:rsidR="008E6784" w:rsidRPr="00156EAA" w:rsidRDefault="008E6784">
      <w:pPr>
        <w:rPr>
          <w:sz w:val="26"/>
          <w:szCs w:val="26"/>
        </w:rPr>
      </w:pPr>
    </w:p>
    <w:p w14:paraId="2A7A8D17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Да, он согласен с Юмом, это у нас есть. Хорошо. Но у нас нет понятия причины.</w:t>
      </w:r>
    </w:p>
    <w:p w14:paraId="3A8373E3" w14:textId="77777777" w:rsidR="008E6784" w:rsidRPr="00156EAA" w:rsidRDefault="008E6784">
      <w:pPr>
        <w:rPr>
          <w:sz w:val="26"/>
          <w:szCs w:val="26"/>
        </w:rPr>
      </w:pPr>
    </w:p>
    <w:p w14:paraId="6001AA36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это указывает на нечто иное, чем просто то, что происходит, и это не содержится в представлении о происходящем. Итак, как насчет причинно-следственной связи? Хорошо. Есть вопросы, комментарии? Хорошо.</w:t>
      </w:r>
    </w:p>
    <w:p w14:paraId="3AEBBA93" w14:textId="77777777" w:rsidR="008E6784" w:rsidRPr="00156EAA" w:rsidRDefault="008E6784">
      <w:pPr>
        <w:rPr>
          <w:sz w:val="26"/>
          <w:szCs w:val="26"/>
        </w:rPr>
      </w:pPr>
    </w:p>
    <w:p w14:paraId="006174E5" w14:textId="73E582A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Трансцендентальный метод. И вы заметите, что в этом контексте термин «трансцендентальный» используется несколько раз. Я называю знание трансцендентальным, говорит он на стр. 375, которое занимается не объектами, а априорными понятиями.</w:t>
      </w:r>
    </w:p>
    <w:p w14:paraId="35CE205A" w14:textId="77777777" w:rsidR="008E6784" w:rsidRPr="00156EAA" w:rsidRDefault="008E6784">
      <w:pPr>
        <w:rPr>
          <w:sz w:val="26"/>
          <w:szCs w:val="26"/>
        </w:rPr>
      </w:pPr>
    </w:p>
    <w:p w14:paraId="3FBBE826" w14:textId="6F423CF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это довольно хорошее определение. Не путайте трансцендентальный с трансцендентным. Теперь, если вы мыслите как теолог, слово «трансцендентальный» сразу же вызывает мысль о боге, который где-то там, вне нас.</w:t>
      </w:r>
    </w:p>
    <w:p w14:paraId="26C5DEA9" w14:textId="77777777" w:rsidR="008E6784" w:rsidRPr="00156EAA" w:rsidRDefault="008E6784">
      <w:pPr>
        <w:rPr>
          <w:sz w:val="26"/>
          <w:szCs w:val="26"/>
        </w:rPr>
      </w:pPr>
    </w:p>
    <w:p w14:paraId="0FFBBF9B" w14:textId="6EF26BF2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Бог, превосходящий это творение и действующий так, словно он находится вне его. Трансцендентный. Сам термин «трансцендентный» ничего подобного не означает.</w:t>
      </w:r>
    </w:p>
    <w:p w14:paraId="47F2585A" w14:textId="77777777" w:rsidR="008E6784" w:rsidRPr="00156EAA" w:rsidRDefault="008E6784">
      <w:pPr>
        <w:rPr>
          <w:sz w:val="26"/>
          <w:szCs w:val="26"/>
        </w:rPr>
      </w:pPr>
    </w:p>
    <w:p w14:paraId="373453A1" w14:textId="65240811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Если вы мыслите не как теолог, а как представитель американской литературы, то вам знаком термин трансцендентализм. Термин «трансцендентальный» относится не к чему-то внешнему, а к чему-то внутреннему, внутреннему и окружающему, пронизывающему всё. Американский трансцендентализм основывался на представлении о том, что человеческий дух — это созидательная, выразительная сила, но не ограниченная только мной.</w:t>
      </w:r>
    </w:p>
    <w:p w14:paraId="6D7926A5" w14:textId="77777777" w:rsidR="008E6784" w:rsidRPr="00156EAA" w:rsidRDefault="008E6784">
      <w:pPr>
        <w:rPr>
          <w:sz w:val="26"/>
          <w:szCs w:val="26"/>
        </w:rPr>
      </w:pPr>
    </w:p>
    <w:p w14:paraId="5BCC7C01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созидательный дух, пронизывающий всё сущее, который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действует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 моём созидательном духе и через него. Своего рода пантеизм. И каждая человеческая душа, разум, дух участвуют в этом мировом духе.</w:t>
      </w:r>
    </w:p>
    <w:p w14:paraId="4EBE1A23" w14:textId="77777777" w:rsidR="008E6784" w:rsidRPr="00156EAA" w:rsidRDefault="008E6784">
      <w:pPr>
        <w:rPr>
          <w:sz w:val="26"/>
          <w:szCs w:val="26"/>
        </w:rPr>
      </w:pPr>
    </w:p>
    <w:p w14:paraId="6DFDA081" w14:textId="32565668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можно найти у Эмерсона. Трансцендентализм. Трансцендентализм был американской версией немецкого романтизма XIX века, с его пантеистической или панентеистической направленностью.</w:t>
      </w:r>
    </w:p>
    <w:p w14:paraId="3603755E" w14:textId="77777777" w:rsidR="008E6784" w:rsidRPr="00156EAA" w:rsidRDefault="008E6784">
      <w:pPr>
        <w:rPr>
          <w:sz w:val="26"/>
          <w:szCs w:val="26"/>
        </w:rPr>
      </w:pPr>
    </w:p>
    <w:p w14:paraId="3DBA5E6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Кстати, без Канта не было бы ни трансцендентализма, ни романтизма. Он — тот философский переход, который сделал это возможным. Он придумал этот термин раньше, чем они.</w:t>
      </w:r>
    </w:p>
    <w:p w14:paraId="31C48BA8" w14:textId="77777777" w:rsidR="008E6784" w:rsidRPr="00156EAA" w:rsidRDefault="008E6784">
      <w:pPr>
        <w:rPr>
          <w:sz w:val="26"/>
          <w:szCs w:val="26"/>
        </w:rPr>
      </w:pPr>
    </w:p>
    <w:p w14:paraId="5C2E77A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Они просто украли это. Вернее,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взяли взаймы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Воспользовались этим в своих целях.</w:t>
      </w:r>
    </w:p>
    <w:p w14:paraId="7DB06641" w14:textId="77777777" w:rsidR="008E6784" w:rsidRPr="00156EAA" w:rsidRDefault="008E6784">
      <w:pPr>
        <w:rPr>
          <w:sz w:val="26"/>
          <w:szCs w:val="26"/>
        </w:rPr>
      </w:pPr>
    </w:p>
    <w:p w14:paraId="734FB4B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Но, видите ли, если у вас есть понятие трансцендентализма, вы можете вернуться к истокам этой идеи в том, о чем говорит Кант. Он говорит о внутренних ресурсах человеческого духа. Внутренних ресурсах человеческого разума.</w:t>
      </w:r>
    </w:p>
    <w:p w14:paraId="53D58A81" w14:textId="77777777" w:rsidR="008E6784" w:rsidRPr="00156EAA" w:rsidRDefault="008E6784">
      <w:pPr>
        <w:rPr>
          <w:sz w:val="26"/>
          <w:szCs w:val="26"/>
        </w:rPr>
      </w:pPr>
    </w:p>
    <w:p w14:paraId="422F5A98" w14:textId="1AFB15C5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Что же разум априори привносит в поиск знания? Трансцендентальный метод — это метод доступа к этим внутренним ресурсам, которыми обладает человеческий разум. Вот почему я говорю: забудьте на мгновение о понятии трансцендентного.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Трансцендентальный фокус делается не на внешнем, </w:t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 на внутреннем мире.</w:t>
      </w:r>
      <w:proofErr xmlns:w="http://schemas.openxmlformats.org/wordprocessingml/2006/main" w:type="gramEnd"/>
    </w:p>
    <w:p w14:paraId="2DB349FE" w14:textId="77777777" w:rsidR="008E6784" w:rsidRPr="00156EAA" w:rsidRDefault="008E6784">
      <w:pPr>
        <w:rPr>
          <w:sz w:val="26"/>
          <w:szCs w:val="26"/>
        </w:rPr>
      </w:pPr>
    </w:p>
    <w:p w14:paraId="522A67C5" w14:textId="46CBF816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Итак, если мы скажем, что критическая философия — это попытка </w:t>
      </w:r>
      <w:proofErr xmlns:w="http://schemas.openxmlformats.org/wordprocessingml/2006/main" w:type="gramStart"/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критиковать </w:t>
      </w:r>
      <w:proofErr xmlns:w="http://schemas.openxmlformats.org/wordprocessingml/2006/main" w:type="gramEnd"/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традицию, задаваясь вопросом о том, какие ресурсы разум предоставляет априори, то, очевидно, трансцендентальный метод — это именно тот метод, который вам нужен. Метод, позволяющий добраться до этих внутренних ресурсов. Существуют ли определенные универсальные предпосылки, которые каждый человек привносит в поиск знаний? Видите ли, именно такой вопрос он и задает.</w:t>
      </w:r>
    </w:p>
    <w:p w14:paraId="3FDBC9E2" w14:textId="77777777" w:rsidR="008E6784" w:rsidRPr="00156EAA" w:rsidRDefault="008E6784">
      <w:pPr>
        <w:rPr>
          <w:sz w:val="26"/>
          <w:szCs w:val="26"/>
        </w:rPr>
      </w:pPr>
    </w:p>
    <w:p w14:paraId="6DDCAA5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Однако предположение, кажется, подразумевает некую теорию, некое утверждение, нечто большее, чем то, о чём думает Кант, а именно — понятие. Существуют ли какие-либо универсальные понятия? Однако, следует быть осторожным. Потому что он не говорит о том, что мы, начиная с Платона, привыкли считать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врождёнными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идеями.</w:t>
      </w:r>
    </w:p>
    <w:p w14:paraId="45805B4C" w14:textId="77777777" w:rsidR="008E6784" w:rsidRPr="00156EAA" w:rsidRDefault="008E6784">
      <w:pPr>
        <w:rPr>
          <w:sz w:val="26"/>
          <w:szCs w:val="26"/>
        </w:rPr>
      </w:pPr>
    </w:p>
    <w:p w14:paraId="683B3E5C" w14:textId="08BA9215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Врожденная идея — это уже сформированная идея, которая существует в вашем уме, и вы можете ее вспомнить. Или, говоря языком Декарта, врожденная идея — это нечто самоочевидное, что возникает в уме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ясно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отчетливо. Это своего рода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заранее сформированная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идея, которая у вас уже есть.</w:t>
      </w:r>
    </w:p>
    <w:p w14:paraId="43D441C3" w14:textId="77777777" w:rsidR="008E6784" w:rsidRPr="00156EAA" w:rsidRDefault="008E6784">
      <w:pPr>
        <w:rPr>
          <w:sz w:val="26"/>
          <w:szCs w:val="26"/>
        </w:rPr>
      </w:pPr>
    </w:p>
    <w:p w14:paraId="40EBB6B9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априорное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понятие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к которому стремится Кант, не является полноценным понятием. Это не ясная идея. Это не нечто самоочевидное.</w:t>
      </w:r>
    </w:p>
    <w:p w14:paraId="2DCDABBA" w14:textId="77777777" w:rsidR="008E6784" w:rsidRPr="00156EAA" w:rsidRDefault="008E6784">
      <w:pPr>
        <w:rPr>
          <w:sz w:val="26"/>
          <w:szCs w:val="26"/>
        </w:rPr>
      </w:pPr>
    </w:p>
    <w:p w14:paraId="4641D437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скорее план. Или, скорее, структура для вашего мышления. Это скорее сетка, через которую вы будете просеивать поступающую информацию.</w:t>
      </w:r>
    </w:p>
    <w:p w14:paraId="66770D0E" w14:textId="77777777" w:rsidR="008E6784" w:rsidRPr="00156EAA" w:rsidRDefault="008E6784">
      <w:pPr>
        <w:rPr>
          <w:sz w:val="26"/>
          <w:szCs w:val="26"/>
        </w:rPr>
      </w:pPr>
    </w:p>
    <w:p w14:paraId="003CD271" w14:textId="502FB5E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Или форма, в которую вы будете заливать свой опыт. Обычно я использую в качестве примера форму для льда с удобными разделителями. Вы наливаете воду, и, о чудо, через некоторое время получаются красивые кубики льда.</w:t>
      </w:r>
    </w:p>
    <w:p w14:paraId="3861F24C" w14:textId="77777777" w:rsidR="008E6784" w:rsidRPr="00156EAA" w:rsidRDefault="008E6784">
      <w:pPr>
        <w:rPr>
          <w:sz w:val="26"/>
          <w:szCs w:val="26"/>
        </w:rPr>
      </w:pPr>
    </w:p>
    <w:p w14:paraId="20991EC3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 ними можно справиться.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Довольно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сложно держать воду в руке. Джей Вудс, кажется, похож на какую-то сумасшедшую пластилиновую массу.</w:t>
      </w:r>
    </w:p>
    <w:p w14:paraId="2D3DD5D7" w14:textId="77777777" w:rsidR="008E6784" w:rsidRPr="00156EAA" w:rsidRDefault="008E6784">
      <w:pPr>
        <w:rPr>
          <w:sz w:val="26"/>
          <w:szCs w:val="26"/>
        </w:rPr>
      </w:pPr>
    </w:p>
    <w:p w14:paraId="38415905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Платон. Да, это такая штука, как у Платона: ты выдавливаешь Платона через эту штуку, превращая его во всевозможных красивых животных. В формы животных.</w:t>
      </w:r>
    </w:p>
    <w:p w14:paraId="3E00EC55" w14:textId="77777777" w:rsidR="008E6784" w:rsidRPr="00156EAA" w:rsidRDefault="008E6784">
      <w:pPr>
        <w:rPr>
          <w:sz w:val="26"/>
          <w:szCs w:val="26"/>
        </w:rPr>
      </w:pPr>
    </w:p>
    <w:p w14:paraId="447758B6" w14:textId="412530C5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Ну, можно представить это как шприц для печенья, который делает рождественское печенье, выдавливая смесь через насадки, и из него получаются всевозможные печенья в форме звездочек и всякие другие причудливые вещи. Нет, это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априорная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структура. Структурирование.</w:t>
      </w:r>
    </w:p>
    <w:p w14:paraId="3193242C" w14:textId="77777777" w:rsidR="008E6784" w:rsidRPr="00156EAA" w:rsidRDefault="008E6784">
      <w:pPr>
        <w:rPr>
          <w:sz w:val="26"/>
          <w:szCs w:val="26"/>
        </w:rPr>
      </w:pPr>
    </w:p>
    <w:p w14:paraId="74DF6E9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Структура. Да. Сменим метафору.</w:t>
      </w:r>
    </w:p>
    <w:p w14:paraId="3AA2A96A" w14:textId="77777777" w:rsidR="008E6784" w:rsidRPr="00156EAA" w:rsidRDefault="008E6784">
      <w:pPr>
        <w:rPr>
          <w:sz w:val="26"/>
          <w:szCs w:val="26"/>
        </w:rPr>
      </w:pPr>
    </w:p>
    <w:p w14:paraId="0D4A2C71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Это как если бы у нас была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априорная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линза, которая фокусирует внимание на вещах. Да, ты прав. Линза.</w:t>
      </w:r>
    </w:p>
    <w:p w14:paraId="719791DC" w14:textId="77777777" w:rsidR="008E6784" w:rsidRPr="00156EAA" w:rsidRDefault="008E6784">
      <w:pPr>
        <w:rPr>
          <w:sz w:val="26"/>
          <w:szCs w:val="26"/>
        </w:rPr>
      </w:pPr>
    </w:p>
    <w:p w14:paraId="5EC3A89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Когда я бреюсь утром, я снимаю очки, потому что они запотевают. Но когда дело доходит до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волос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чуть ниже бакенбардов, мне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снова надевать очки, потому что я не вижу, что делаю. В остальном я могу полагаться на ощущения.</w:t>
      </w:r>
    </w:p>
    <w:p w14:paraId="1326C86D" w14:textId="77777777" w:rsidR="008E6784" w:rsidRPr="00156EAA" w:rsidRDefault="008E6784">
      <w:pPr>
        <w:rPr>
          <w:sz w:val="26"/>
          <w:szCs w:val="26"/>
        </w:rPr>
      </w:pPr>
    </w:p>
    <w:p w14:paraId="51E3B9D7" w14:textId="2B91793C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Но быть наполовину слепым, как летучая мышь, — это значит быть совершенно слепым. Без очков, понимаете, мне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развлекаться. А без линз невозможно ничего знать или думать.</w:t>
      </w:r>
    </w:p>
    <w:p w14:paraId="285D4872" w14:textId="77777777" w:rsidR="008E6784" w:rsidRPr="00156EAA" w:rsidRDefault="008E6784">
      <w:pPr>
        <w:rPr>
          <w:sz w:val="26"/>
          <w:szCs w:val="26"/>
        </w:rPr>
      </w:pPr>
    </w:p>
    <w:p w14:paraId="1DB1010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Понимаете, о чём я говорю? Это то, чего нельзя увидеть. У всех одинаковые линзы. Сходите в дешёвый магазин и купите себе очки.</w:t>
      </w:r>
    </w:p>
    <w:p w14:paraId="2A8030B2" w14:textId="77777777" w:rsidR="008E6784" w:rsidRPr="00156EAA" w:rsidRDefault="008E6784">
      <w:pPr>
        <w:rPr>
          <w:sz w:val="26"/>
          <w:szCs w:val="26"/>
        </w:rPr>
      </w:pPr>
    </w:p>
    <w:p w14:paraId="12D8F263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Нет, вам это не нужно. Вы уже обладаете этим, создайте это сами. Понимаете, о чём я говорю? Именно эту априорную структуру он и пытается раскрыть с помощью трансцендентального метода.</w:t>
      </w:r>
    </w:p>
    <w:p w14:paraId="27D76BA6" w14:textId="77777777" w:rsidR="008E6784" w:rsidRPr="00156EAA" w:rsidRDefault="008E6784">
      <w:pPr>
        <w:rPr>
          <w:sz w:val="26"/>
          <w:szCs w:val="26"/>
        </w:rPr>
      </w:pPr>
    </w:p>
    <w:p w14:paraId="0E49952D" w14:textId="0FFBF860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Используйте разные термины. Мы различаем, говоря, об отношениях идей и фактов, формальные и фактические истины. Формальная — это просто имеющая логическую форму.</w:t>
      </w:r>
    </w:p>
    <w:p w14:paraId="37EC98F8" w14:textId="77777777" w:rsidR="008E6784" w:rsidRPr="00156EAA" w:rsidRDefault="008E6784">
      <w:pPr>
        <w:rPr>
          <w:sz w:val="26"/>
          <w:szCs w:val="26"/>
        </w:rPr>
      </w:pPr>
    </w:p>
    <w:p w14:paraId="0AB52FB9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Априорными понятиями для Канта являются лишь формальные принципы, придающие вещам рациональную форму. В отличие от фактических понятий, которые рассказывают о вещах. Таким образом, сами по себе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понятия ничего не говорят.</w:t>
      </w:r>
    </w:p>
    <w:p w14:paraId="63F48693" w14:textId="77777777" w:rsidR="008E6784" w:rsidRPr="00156EAA" w:rsidRDefault="008E6784">
      <w:pPr>
        <w:rPr>
          <w:sz w:val="26"/>
          <w:szCs w:val="26"/>
        </w:rPr>
      </w:pPr>
    </w:p>
    <w:p w14:paraId="36DBA259" w14:textId="16E6248E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Они ничего не утверждают. Это всего лишь формальные принципы, которые помогают вам, которые автоматически упорядочивают и структурируют ваше мышление определенным образом. И причинно-следственная связь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будет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одним из таких принципов.</w:t>
      </w:r>
    </w:p>
    <w:p w14:paraId="22F00E38" w14:textId="77777777" w:rsidR="008E6784" w:rsidRPr="00156EAA" w:rsidRDefault="008E6784">
      <w:pPr>
        <w:rPr>
          <w:sz w:val="26"/>
          <w:szCs w:val="26"/>
        </w:rPr>
      </w:pPr>
    </w:p>
    <w:p w14:paraId="6E5E44A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Как я уже сказал, есть еще одиннадцать других. Хорошо, коперниканская революция. Да, Кант говорит нам, что это представляет собой новую коперниканскую революцию.</w:t>
      </w:r>
    </w:p>
    <w:p w14:paraId="317D5B85" w14:textId="77777777" w:rsidR="008E6784" w:rsidRPr="00156EAA" w:rsidRDefault="008E6784">
      <w:pPr>
        <w:rPr>
          <w:sz w:val="26"/>
          <w:szCs w:val="26"/>
        </w:rPr>
      </w:pPr>
    </w:p>
    <w:p w14:paraId="312CB97C" w14:textId="442B853D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Теперь вы знакомы с первым из них. Коперник. Он изменил наше представление о Вселенной, переведя его из геоцентрической в гелиоцентрическую модель?</w:t>
      </w:r>
    </w:p>
    <w:p w14:paraId="1BD49E6B" w14:textId="77777777" w:rsidR="008E6784" w:rsidRPr="00156EAA" w:rsidRDefault="008E6784">
      <w:pPr>
        <w:rPr>
          <w:sz w:val="26"/>
          <w:szCs w:val="26"/>
        </w:rPr>
      </w:pPr>
    </w:p>
    <w:p w14:paraId="46CE3694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Земля в центре, Солнце в центре. Раньше мы,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можно сказать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смотрели из самого сердца всего, что наблюдаем. Теперь же, благодаря Копернику, мы оказались где-то на периферии.</w:t>
      </w:r>
    </w:p>
    <w:p w14:paraId="70109F15" w14:textId="77777777" w:rsidR="008E6784" w:rsidRPr="00156EAA" w:rsidRDefault="008E6784">
      <w:pPr>
        <w:rPr>
          <w:sz w:val="26"/>
          <w:szCs w:val="26"/>
        </w:rPr>
      </w:pPr>
    </w:p>
    <w:p w14:paraId="48B3E83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Нас поставили на место. Не совсем оттеснили на обочину. Но мы в какой-то степени осознаем свое место и понимаем, что мы не находимся в центре событий.</w:t>
      </w:r>
    </w:p>
    <w:p w14:paraId="38E10629" w14:textId="77777777" w:rsidR="008E6784" w:rsidRPr="00156EAA" w:rsidRDefault="008E6784">
      <w:pPr>
        <w:rPr>
          <w:sz w:val="26"/>
          <w:szCs w:val="26"/>
        </w:rPr>
      </w:pPr>
    </w:p>
    <w:p w14:paraId="2BB62DDC" w14:textId="18654150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Другими словами, ракурс, точка зрения, с которой мы исходим, перспектива, другие. С философской точки зрения, перспектива, угол зрения при размышлении о вещах в эпоху Просвещения, заключался в абсолютной объективности. Объективности всего восприятия и знания.</w:t>
      </w:r>
    </w:p>
    <w:p w14:paraId="070A1808" w14:textId="77777777" w:rsidR="008E6784" w:rsidRPr="00156EAA" w:rsidRDefault="008E6784">
      <w:pPr>
        <w:rPr>
          <w:sz w:val="26"/>
          <w:szCs w:val="26"/>
        </w:rPr>
      </w:pPr>
    </w:p>
    <w:p w14:paraId="2948ACD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Иногда это называют, как называет это Джон Дьюи, теорией наблюдателя. Знание — это зрелищный вид спорта. Вы — наблюдатель, а не участник.</w:t>
      </w:r>
    </w:p>
    <w:p w14:paraId="641BAE50" w14:textId="77777777" w:rsidR="008E6784" w:rsidRPr="00156EAA" w:rsidRDefault="008E6784">
      <w:pPr>
        <w:rPr>
          <w:sz w:val="26"/>
          <w:szCs w:val="26"/>
        </w:rPr>
      </w:pPr>
    </w:p>
    <w:p w14:paraId="14FB16B8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Вы к этому не причастны. Вы всего лишь получатель. Но Коперниканская революция, новая Коперниканская революция, вводит субъективность.</w:t>
      </w:r>
    </w:p>
    <w:p w14:paraId="7FA35AA5" w14:textId="77777777" w:rsidR="008E6784" w:rsidRPr="00156EAA" w:rsidRDefault="008E6784">
      <w:pPr>
        <w:rPr>
          <w:sz w:val="26"/>
          <w:szCs w:val="26"/>
        </w:rPr>
      </w:pPr>
    </w:p>
    <w:p w14:paraId="38D968EC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Субъективность в том смысле, что вносит свой вклад сам человек. Не всё так субъективно. Нет, но человек вносит формальные структуры.</w:t>
      </w:r>
    </w:p>
    <w:p w14:paraId="079AFEAE" w14:textId="77777777" w:rsidR="008E6784" w:rsidRPr="00156EAA" w:rsidRDefault="008E6784">
      <w:pPr>
        <w:rPr>
          <w:sz w:val="26"/>
          <w:szCs w:val="26"/>
        </w:rPr>
      </w:pPr>
    </w:p>
    <w:p w14:paraId="6028FDA0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понятия.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В этом смысле мир, который мы знаем, — это мир, каким мы его создали. Да.</w:t>
      </w:r>
    </w:p>
    <w:p w14:paraId="1F96C79B" w14:textId="77777777" w:rsidR="008E6784" w:rsidRPr="00156EAA" w:rsidRDefault="008E6784">
      <w:pPr>
        <w:rPr>
          <w:sz w:val="26"/>
          <w:szCs w:val="26"/>
        </w:rPr>
      </w:pPr>
    </w:p>
    <w:p w14:paraId="76744F09" w14:textId="05D5EBE0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Мир причинно-следственных механизмов, со всеми необходимыми связями и действующими силами, — это тот мир, который мы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себе представляли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Вопрос о том, так ли это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 самом деле, — это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уже другой вопрос. Что касается Коперниканской революции, её масштабы огромны, но результатом для Канта стало его разграничение феноменов и ноуменов.</w:t>
      </w:r>
    </w:p>
    <w:p w14:paraId="67090248" w14:textId="77777777" w:rsidR="008E6784" w:rsidRPr="00156EAA" w:rsidRDefault="008E6784">
      <w:pPr>
        <w:rPr>
          <w:sz w:val="26"/>
          <w:szCs w:val="26"/>
        </w:rPr>
      </w:pPr>
    </w:p>
    <w:p w14:paraId="5FA9614A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Потому что если то, что мы знаем, — это мир, который мы так структурировали, то это просто то, как он нам представляется. То, что я знаю, — это то, как он мне представляется. Явления.</w:t>
      </w:r>
    </w:p>
    <w:p w14:paraId="00064B9F" w14:textId="77777777" w:rsidR="008E6784" w:rsidRPr="00156EAA" w:rsidRDefault="008E6784">
      <w:pPr>
        <w:rPr>
          <w:sz w:val="26"/>
          <w:szCs w:val="26"/>
        </w:rPr>
      </w:pPr>
    </w:p>
    <w:p w14:paraId="0C8FD048" w14:textId="32F8A351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Феномен, который в его немецкой терминологии называется Ding für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mich </w:t>
      </w:r>
      <w:proofErr xmlns:w="http://schemas.openxmlformats.org/wordprocessingml/2006/main" w:type="spell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то есть "вещь для меня". В то время как ноумена, реальность вещей, — это Ding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an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sich </w:t>
      </w:r>
      <w:proofErr xmlns:w="http://schemas.openxmlformats.org/wordprocessingml/2006/main" w:type="spell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сама вещь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 И поскольку наша субъективность структурирует мир определенным образом, то то, что мы знаем, если мы вообще что-то знаем, мы знаем через эту систему координат, через эту призму.</w:t>
      </w:r>
    </w:p>
    <w:p w14:paraId="04361282" w14:textId="77777777" w:rsidR="008E6784" w:rsidRPr="00156EAA" w:rsidRDefault="008E6784">
      <w:pPr>
        <w:rPr>
          <w:sz w:val="26"/>
          <w:szCs w:val="26"/>
        </w:rPr>
      </w:pPr>
    </w:p>
    <w:p w14:paraId="2970B6C6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Мы знаем только явления, а не ноумены. Вот почему его вывод отрицает существование метафизического знания. Именно эти предпосылки делают мышление возможным.</w:t>
      </w:r>
    </w:p>
    <w:p w14:paraId="64209E64" w14:textId="77777777" w:rsidR="008E6784" w:rsidRPr="00156EAA" w:rsidRDefault="008E6784">
      <w:pPr>
        <w:rPr>
          <w:sz w:val="26"/>
          <w:szCs w:val="26"/>
        </w:rPr>
      </w:pPr>
    </w:p>
    <w:p w14:paraId="52694F7F" w14:textId="597BD241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Субъективное </w:t>
      </w:r>
      <w:r xmlns:w="http://schemas.openxmlformats.org/wordprocessingml/2006/main" w:rsidR="00156EAA">
        <w:rPr>
          <w:rFonts w:ascii="Calibri" w:eastAsia="Calibri" w:hAnsi="Calibri" w:cs="Calibri"/>
          <w:sz w:val="26"/>
          <w:szCs w:val="26"/>
        </w:rPr>
        <w:t xml:space="preserve">условие. Конечно, Лейбниц и другие говорили о предопределенной гармонии. И если окажется, что структуры, формирующие наше мышление, также формируют мир, то мы получим монополию на реальность.</w:t>
      </w:r>
    </w:p>
    <w:p w14:paraId="2D1BADEE" w14:textId="77777777" w:rsidR="008E6784" w:rsidRPr="00156EAA" w:rsidRDefault="008E6784">
      <w:pPr>
        <w:rPr>
          <w:sz w:val="26"/>
          <w:szCs w:val="26"/>
        </w:rPr>
      </w:pPr>
    </w:p>
    <w:p w14:paraId="19EC416E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Один из способов, которым некоторые пытались интерпретировать Канта, заключался в том, чтобы согласиться с существованием априорных понятий, но при этом утверждать, что они действительно структурируют реальность. Таким образом, у нас есть метафизическое знание, мы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можем заниматься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естественной теологией и так далее. Проблема в том, что, хотя Кант считал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эти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априорные структуры универсально одинаковыми для всех людей, в XIX веке они быстро стали подвергаться культурной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релятивизации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.</w:t>
      </w:r>
    </w:p>
    <w:p w14:paraId="1796D4C2" w14:textId="77777777" w:rsidR="008E6784" w:rsidRPr="00156EAA" w:rsidRDefault="008E6784">
      <w:pPr>
        <w:rPr>
          <w:sz w:val="26"/>
          <w:szCs w:val="26"/>
        </w:rPr>
      </w:pPr>
    </w:p>
    <w:p w14:paraId="106CC80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Именно это и сделал Макс Вебер.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И другие. Так что, если априорные структуры становятся относительными к какой-либо культуре, то все человеческое знание становится релятивистским.</w:t>
      </w:r>
    </w:p>
    <w:p w14:paraId="3841AAAD" w14:textId="77777777" w:rsidR="008E6784" w:rsidRPr="00156EAA" w:rsidRDefault="008E6784">
      <w:pPr>
        <w:rPr>
          <w:sz w:val="26"/>
          <w:szCs w:val="26"/>
        </w:rPr>
      </w:pPr>
    </w:p>
    <w:p w14:paraId="4A3D804B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Теперь я склонен думать, что существует и третья альтернатива, а именно, что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априорные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структуры логически не необходимы, но они культурно и исторически развивались, проверялись и доказывались в ходе истории и человеческого опыта, так что они прагматически оправдали себя.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? И у вас есть оправданное убеждение, что вещи таковы, какими они их видят. И это позволяет произойти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всем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коперниканским, </w:t>
      </w:r>
      <w:proofErr xmlns:w="http://schemas.openxmlformats.org/wordprocessingml/2006/main" w:type="gramStart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всем </w:t>
      </w:r>
      <w:proofErr xmlns:w="http://schemas.openxmlformats.org/wordprocessingml/2006/main" w:type="gramEnd"/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научным революциям, о которых говорят такие люди, как Томас Кун.</w:t>
      </w:r>
    </w:p>
    <w:p w14:paraId="346FA818" w14:textId="77777777" w:rsidR="008E6784" w:rsidRPr="00156EAA" w:rsidRDefault="008E6784">
      <w:pPr>
        <w:rPr>
          <w:sz w:val="26"/>
          <w:szCs w:val="26"/>
        </w:rPr>
      </w:pPr>
    </w:p>
    <w:p w14:paraId="3A907B4F" w14:textId="409E271B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Сдвиги парадигмы — это изменение априорной системы. Но вы понимаете, к чему ведёт Кант. Ладно, может, на этом стоит остановиться.</w:t>
      </w:r>
    </w:p>
    <w:p w14:paraId="53D75054" w14:textId="77777777" w:rsidR="008E6784" w:rsidRPr="00156EAA" w:rsidRDefault="008E6784">
      <w:pPr>
        <w:rPr>
          <w:sz w:val="26"/>
          <w:szCs w:val="26"/>
        </w:rPr>
      </w:pPr>
    </w:p>
    <w:p w14:paraId="06317D10" w14:textId="7E3DEB0A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Я продолжу на этом месте в следующий раз. Хочу сказать еще кое-что в качестве введения, и это будет хорошим началом, а именно, об историческом влиянии этого на Канта. Историческое влияние.</w:t>
      </w:r>
    </w:p>
    <w:p w14:paraId="33977A6C" w14:textId="77777777" w:rsidR="008E6784" w:rsidRPr="00156EAA" w:rsidRDefault="008E6784">
      <w:pPr>
        <w:rPr>
          <w:sz w:val="26"/>
          <w:szCs w:val="26"/>
        </w:rPr>
      </w:pPr>
    </w:p>
    <w:p w14:paraId="55405022" w14:textId="77777777" w:rsidR="008E6784" w:rsidRPr="00156EA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56EAA">
        <w:rPr>
          <w:rFonts w:ascii="Calibri" w:eastAsia="Calibri" w:hAnsi="Calibri" w:cs="Calibri"/>
          <w:sz w:val="26"/>
          <w:szCs w:val="26"/>
        </w:rPr>
        <w:t xml:space="preserve">И это поможет нам вернуться к тому, о чём мы говорили сегодня, прежде чем мы продолжим. Хорошо.</w:t>
      </w:r>
    </w:p>
    <w:sectPr w:rsidR="008E6784" w:rsidRPr="00156EA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38AE" w14:textId="77777777" w:rsidR="0006238A" w:rsidRDefault="0006238A" w:rsidP="00156EAA">
      <w:r>
        <w:separator/>
      </w:r>
    </w:p>
  </w:endnote>
  <w:endnote w:type="continuationSeparator" w:id="0">
    <w:p w14:paraId="55EEBA61" w14:textId="77777777" w:rsidR="0006238A" w:rsidRDefault="0006238A" w:rsidP="0015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0C87" w14:textId="77777777" w:rsidR="0006238A" w:rsidRDefault="0006238A" w:rsidP="00156EAA">
      <w:r>
        <w:separator/>
      </w:r>
    </w:p>
  </w:footnote>
  <w:footnote w:type="continuationSeparator" w:id="0">
    <w:p w14:paraId="3F40B8DD" w14:textId="77777777" w:rsidR="0006238A" w:rsidRDefault="0006238A" w:rsidP="0015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8004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4F605B" w14:textId="485AED83" w:rsidR="00156EAA" w:rsidRDefault="00156EAA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069E8F59" w14:textId="77777777" w:rsidR="00156EAA" w:rsidRDefault="00156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CF8"/>
    <w:multiLevelType w:val="hybridMultilevel"/>
    <w:tmpl w:val="78142BEA"/>
    <w:lvl w:ilvl="0" w:tplc="0382EB52">
      <w:start w:val="1"/>
      <w:numFmt w:val="bullet"/>
      <w:lvlText w:val="●"/>
      <w:lvlJc w:val="left"/>
      <w:pPr>
        <w:ind w:left="720" w:hanging="360"/>
      </w:pPr>
    </w:lvl>
    <w:lvl w:ilvl="1" w:tplc="2DEE548C">
      <w:start w:val="1"/>
      <w:numFmt w:val="bullet"/>
      <w:lvlText w:val="○"/>
      <w:lvlJc w:val="left"/>
      <w:pPr>
        <w:ind w:left="1440" w:hanging="360"/>
      </w:pPr>
    </w:lvl>
    <w:lvl w:ilvl="2" w:tplc="078855B8">
      <w:start w:val="1"/>
      <w:numFmt w:val="bullet"/>
      <w:lvlText w:val="■"/>
      <w:lvlJc w:val="left"/>
      <w:pPr>
        <w:ind w:left="2160" w:hanging="360"/>
      </w:pPr>
    </w:lvl>
    <w:lvl w:ilvl="3" w:tplc="D37827AA">
      <w:start w:val="1"/>
      <w:numFmt w:val="bullet"/>
      <w:lvlText w:val="●"/>
      <w:lvlJc w:val="left"/>
      <w:pPr>
        <w:ind w:left="2880" w:hanging="360"/>
      </w:pPr>
    </w:lvl>
    <w:lvl w:ilvl="4" w:tplc="2B20C2FA">
      <w:start w:val="1"/>
      <w:numFmt w:val="bullet"/>
      <w:lvlText w:val="○"/>
      <w:lvlJc w:val="left"/>
      <w:pPr>
        <w:ind w:left="3600" w:hanging="360"/>
      </w:pPr>
    </w:lvl>
    <w:lvl w:ilvl="5" w:tplc="A1024144">
      <w:start w:val="1"/>
      <w:numFmt w:val="bullet"/>
      <w:lvlText w:val="■"/>
      <w:lvlJc w:val="left"/>
      <w:pPr>
        <w:ind w:left="4320" w:hanging="360"/>
      </w:pPr>
    </w:lvl>
    <w:lvl w:ilvl="6" w:tplc="217E3BDC">
      <w:start w:val="1"/>
      <w:numFmt w:val="bullet"/>
      <w:lvlText w:val="●"/>
      <w:lvlJc w:val="left"/>
      <w:pPr>
        <w:ind w:left="5040" w:hanging="360"/>
      </w:pPr>
    </w:lvl>
    <w:lvl w:ilvl="7" w:tplc="EFC4CADE">
      <w:start w:val="1"/>
      <w:numFmt w:val="bullet"/>
      <w:lvlText w:val="●"/>
      <w:lvlJc w:val="left"/>
      <w:pPr>
        <w:ind w:left="5760" w:hanging="360"/>
      </w:pPr>
    </w:lvl>
    <w:lvl w:ilvl="8" w:tplc="3CF84292">
      <w:start w:val="1"/>
      <w:numFmt w:val="bullet"/>
      <w:lvlText w:val="●"/>
      <w:lvlJc w:val="left"/>
      <w:pPr>
        <w:ind w:left="6480" w:hanging="360"/>
      </w:pPr>
    </w:lvl>
  </w:abstractNum>
  <w:num w:numId="1" w16cid:durableId="16360569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84"/>
    <w:rsid w:val="0006238A"/>
    <w:rsid w:val="00156EAA"/>
    <w:rsid w:val="00254A21"/>
    <w:rsid w:val="008E6784"/>
    <w:rsid w:val="00CE7B45"/>
    <w:rsid w:val="00DB54A8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7A57"/>
  <w15:docId w15:val="{E6F0DF6E-3DD0-4A3B-9206-4B0D03D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AA"/>
  </w:style>
  <w:style w:type="paragraph" w:styleId="Footer">
    <w:name w:val="footer"/>
    <w:basedOn w:val="Normal"/>
    <w:link w:val="FooterChar"/>
    <w:uiPriority w:val="99"/>
    <w:unhideWhenUsed/>
    <w:rsid w:val="00156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5497</Words>
  <Characters>31337</Characters>
  <Application>Microsoft Office Word</Application>
  <DocSecurity>0</DocSecurity>
  <Lines>261</Lines>
  <Paragraphs>73</Paragraphs>
  <ScaleCrop>false</ScaleCrop>
  <Company/>
  <LinksUpToDate>false</LinksUpToDate>
  <CharactersWithSpaces>36761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51 Introducing Immanuel Kant</dc:title>
  <dc:creator>TurboScribe.ai</dc:creator>
  <cp:lastModifiedBy>Ted Hildebrandt</cp:lastModifiedBy>
  <cp:revision>2</cp:revision>
  <dcterms:created xsi:type="dcterms:W3CDTF">2026-02-24T15:11:00Z</dcterms:created>
  <dcterms:modified xsi:type="dcterms:W3CDTF">2026-02-24T15:11:00Z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dfe52cb2-e436-4c46-a137-6a0cbd0f02bc</vt:lpwstr>
  </property>
</Properties>
</file>