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084F" w14:textId="03E1D661" w:rsidR="00B232B6" w:rsidRPr="007F25C3" w:rsidRDefault="00000000" w:rsidP="007F25C3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7F25C3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философии, </w:t>
      </w:r>
      <w:r xmlns:w="http://schemas.openxmlformats.org/wordprocessingml/2006/main" w:rsidR="007F25C3" w:rsidRPr="007F25C3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b/>
          <w:bCs/>
          <w:sz w:val="36"/>
          <w:szCs w:val="36"/>
        </w:rPr>
        <w:t xml:space="preserve">36 Спиноза. </w:t>
      </w:r>
      <w:r xmlns:w="http://schemas.openxmlformats.org/wordprocessingml/2006/main" w:rsidR="007F25C3" w:rsidRPr="007F25C3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7F25C3" w:rsidRPr="007F25C3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6DC02D1E" w14:textId="77777777" w:rsidR="007F25C3" w:rsidRPr="007F25C3" w:rsidRDefault="007F25C3">
      <w:pPr>
        <w:rPr>
          <w:sz w:val="26"/>
          <w:szCs w:val="26"/>
        </w:rPr>
      </w:pPr>
    </w:p>
    <w:p w14:paraId="764E8E0C" w14:textId="008FDA0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Итак, перейдём к делу. На этой неделе мы хотим уделить внимание Бенедикту Спинозе, испанскому еврейскому мыслителю, который с детства жил в Нидерландах со своей семьёй из-за антисемитской обстановки в Испании, но так и не был по-настоящему принят в еврейской общине из-за своей философской позиции. Читая Спинозу, вы легко заметите, что он скорее пантеист, чем теист, и, следовательно, он просто не воспринимал еврейские верования о Боге буквально, и в этом заключалась проблема.</w:t>
      </w:r>
    </w:p>
    <w:p w14:paraId="3EAC49E9" w14:textId="77777777" w:rsidR="00B232B6" w:rsidRPr="007F25C3" w:rsidRDefault="00B232B6">
      <w:pPr>
        <w:rPr>
          <w:sz w:val="26"/>
          <w:szCs w:val="26"/>
        </w:rPr>
      </w:pPr>
    </w:p>
    <w:p w14:paraId="729C4AAE" w14:textId="4EDE51DC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я хочу сосредоточиться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на исторической значимости Спинозы, чтобы понять, почему мы хотим уделить ему столько времени и как он вписывается в общую картину. Последние две недели мы говорили о Декарте, Рене Декарте, и первое, что бросается в глаза в историческом контексте, это то, что Спиноза продолжает метод, который использовал Декарт. То есть, геометрический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метод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исходит из определений и аксиом, логически доказывая теоремы и выводы.</w:t>
      </w:r>
    </w:p>
    <w:p w14:paraId="70E9E9A6" w14:textId="77777777" w:rsidR="00B232B6" w:rsidRPr="007F25C3" w:rsidRDefault="00B232B6">
      <w:pPr>
        <w:rPr>
          <w:sz w:val="26"/>
          <w:szCs w:val="26"/>
        </w:rPr>
      </w:pPr>
    </w:p>
    <w:p w14:paraId="58B569A2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геометрия. И Декарт, как мы уже подчеркивали, использовал её в своих размышлениях и других своих трудах, и Спиноза тоже. В действительности, в исторических книгах упоминаются картезианцы, и я комментировал некоторые из них в прошлую среду, но Спиноза, по любым меркам, является картезианцем именно благодаря этой методологии.</w:t>
      </w:r>
    </w:p>
    <w:p w14:paraId="42A24E15" w14:textId="77777777" w:rsidR="00B232B6" w:rsidRPr="007F25C3" w:rsidRDefault="00B232B6">
      <w:pPr>
        <w:rPr>
          <w:sz w:val="26"/>
          <w:szCs w:val="26"/>
        </w:rPr>
      </w:pPr>
    </w:p>
    <w:p w14:paraId="679A5A7C" w14:textId="5A583C4C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Его первая философская публикация, вышедшая в 1663 году, когда ему было всего 30 лет, носила интересное название: «Части 1 и 2 «Принципов философии Декарта, доказанных геометрическим способом». Он изложил всё это буквально, в формате учебника геометрии, с определениями, аксиомами, теоремами, доказательствами и так далее. И, как вы, возможно, заметили, если вы начнёте читать «Этику» Спинозы (а я не могу представить, чем бы вы предпочли заняться в выходные на День благодарения, кроме как читать «Этику» Спинозы), то увидите, что он делает там то же самое. Он начинает с определений и аксиом, затем переходит к формулировке и доказательству теорем, и после каждой из них пишет в истинно евклидовом стиле: «Что и требовалось доказать, то и требовалось доказать».</w:t>
      </w:r>
    </w:p>
    <w:p w14:paraId="278E459A" w14:textId="77777777" w:rsidR="00B232B6" w:rsidRPr="007F25C3" w:rsidRDefault="00B232B6">
      <w:pPr>
        <w:rPr>
          <w:sz w:val="26"/>
          <w:szCs w:val="26"/>
        </w:rPr>
      </w:pPr>
    </w:p>
    <w:p w14:paraId="1810F6C5" w14:textId="3E24FC9B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Я не знаю, где это есть в современных учебниках по геометрии, но точно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знаю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, что это было в школьных учебниках по геометрии, которыми я пользовался. Так что да, декартов метод был тщательно проработан. Вам будет интересно узнать, как один из авторов, Стюарт Хэмпшир, написавший книгу о Спинозе для издательства Penguin, описывает этот метод.</w:t>
      </w:r>
    </w:p>
    <w:p w14:paraId="5DD7A487" w14:textId="77777777" w:rsidR="00B232B6" w:rsidRPr="007F25C3" w:rsidRDefault="00B232B6">
      <w:pPr>
        <w:rPr>
          <w:sz w:val="26"/>
          <w:szCs w:val="26"/>
        </w:rPr>
      </w:pPr>
    </w:p>
    <w:p w14:paraId="34CFBB64" w14:textId="5FA32BD6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Спиноза настаивает на том, что его слова, и особенно его слова о Боге и его атрибутах, никогда не следует понимать в обыденном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, то есть в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общепринятом и переносном смысле, а только в том особом смысле, который им придан в его определениях. </w:t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Однако имейте это в виду. Когда вы читаете, как Спиноза говорит о субстанции, разуме, Боге или добре, проверяйте его определения, потому что он хочет использовать их строго в этом определенном смысле, а не в обыденном </w:t>
      </w:r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, повседневном языковом смысле.</w:t>
      </w:r>
    </w:p>
    <w:p w14:paraId="2054B7D5" w14:textId="77777777" w:rsidR="00B232B6" w:rsidRPr="007F25C3" w:rsidRDefault="00B232B6">
      <w:pPr>
        <w:rPr>
          <w:sz w:val="26"/>
          <w:szCs w:val="26"/>
        </w:rPr>
      </w:pPr>
    </w:p>
    <w:p w14:paraId="6D1D2B4F" w14:textId="6A34B29F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Он считал почти всё написанное и сказанное о Боге и сотворении Вселенной бессмысленным, поскольку нефилософствующие люди не способны ясно представить Бога. По воспитанию они не способны понять то, что не могут себе представить, настолько привязаны к своим чувствам. Следовательно, Декарт был рационалистом; его априорное знание — вот чего они не могли понять, и по этой причине он написал как своё раннее изложение философии Декарта, так и свой великий фундаментальный труд «Этика» в геометрической форме, в виде последовательности утверждений с подтверждающими доказательствами, леммами и следствиями.</w:t>
      </w:r>
    </w:p>
    <w:p w14:paraId="13137A1A" w14:textId="77777777" w:rsidR="00B232B6" w:rsidRPr="007F25C3" w:rsidRDefault="00B232B6">
      <w:pPr>
        <w:rPr>
          <w:sz w:val="26"/>
          <w:szCs w:val="26"/>
        </w:rPr>
      </w:pPr>
    </w:p>
    <w:p w14:paraId="6D3FE96C" w14:textId="5B6DB359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Таким образом, он исключил из изложения своей философии любые скрытые средства убеждения и вовлечения воображения читателя, которые являются частью обычной прозы: никакой риторики, только простая логическая форма. Он хотел, чтобы истинная философия была представлена как можно более объективно, безлично и свободно, без апелляций к воображению, как это было в «Началах» Евклида. Что ж, это метод Спинозы, и я думаю, что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увидеть, что он делает,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понять суть.</w:t>
      </w:r>
    </w:p>
    <w:p w14:paraId="47EAB3FE" w14:textId="77777777" w:rsidR="00B232B6" w:rsidRPr="007F25C3" w:rsidRDefault="00B232B6">
      <w:pPr>
        <w:rPr>
          <w:sz w:val="26"/>
          <w:szCs w:val="26"/>
        </w:rPr>
      </w:pPr>
    </w:p>
    <w:p w14:paraId="1207F683" w14:textId="654E847B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Помните, что это эпоха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кризиса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авторитета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отношении </w:t>
      </w:r>
      <w:proofErr xmlns:w="http://schemas.openxmlformats.org/wordprocessingml/2006/main" w:type="gramEnd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человеческого знания, когда </w:t>
      </w:r>
      <w:proofErr xmlns:w="http://schemas.openxmlformats.org/wordprocessingml/2006/main" w:type="spellStart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скептицизм </w:t>
      </w:r>
      <w:proofErr xmlns:w="http://schemas.openxmlformats.org/wordprocessingml/2006/main" w:type="spellEnd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вновь поднял свою голову, и когда Бэкон и Декарт, каждый по-своему, пытались заложить определенные основы, на которых можно было бы построить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подлинно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научное знание. И Спиноза в этом смысле следует за Декартом, стремясь к тому, чтобы знание строилось на аксиоматической истине, как в случае с математикой, которая,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кстати, является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единственной наукой, унаследованной от Средневековья, и которая, как мне кажется, не была столь подвержена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скептическим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сомнениям, как другие. Итак, это первый важный исторический момент, и Спиноза, следовательно, передает этот метод тем, кто пришел позже, и мы увидим нечто подобное, когда в следующий раз рассмотрим Лейбница, хотя Лейбниц в целом не излагает это в форме учебника геометрии, но он такой же рационалист.</w:t>
      </w:r>
    </w:p>
    <w:p w14:paraId="5688ADE5" w14:textId="77777777" w:rsidR="00B232B6" w:rsidRPr="007F25C3" w:rsidRDefault="00B232B6">
      <w:pPr>
        <w:rPr>
          <w:sz w:val="26"/>
          <w:szCs w:val="26"/>
        </w:rPr>
      </w:pPr>
    </w:p>
    <w:p w14:paraId="54840DC5" w14:textId="3A9222C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Второй важный момент, на который следует обратить внимание, заключается в том, что, хотя он испытывает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огромное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восхищение Декартом и принимает некоторые из его конкретных позиций, он очень четко изменяет общую точку зрения Декарта. Декарт был дуалистом в двух смыслах: дуальность разума и тела, а также дуальность Бога и природы. Спиноза отвергает обе эти дуальности.</w:t>
      </w:r>
    </w:p>
    <w:p w14:paraId="691127C3" w14:textId="77777777" w:rsidR="00B232B6" w:rsidRPr="007F25C3" w:rsidRDefault="00B232B6">
      <w:pPr>
        <w:rPr>
          <w:sz w:val="26"/>
          <w:szCs w:val="26"/>
        </w:rPr>
      </w:pPr>
    </w:p>
    <w:p w14:paraId="522F64F1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Спиноза — метафизический монист, а мы давно не встречали метафизических монистов из-за иудео-христианского влияния. Мы встречали Плотина и, конечно же, Парменида, и если мы включим в понятие метафизического монизма тот вид двуаспектного монизма, который мы обнаружили у стоиков, двуаспектный монизм, который мы обнаружили у стоиков, где есть две стороны, два аспекта всего сущего: рациональный, </w:t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умопостигаемый порядок и изменчивая материальная составляющая, огненный пар, умопостигаемый порядок, логос. Таким образом, у стоиков есть логос и материя, и мы обнаружим, что у Спинозы, по сути, то же самое. Бог и природа — это два слова, обозначающие одно и то же.</w:t>
      </w:r>
    </w:p>
    <w:p w14:paraId="7F404A1D" w14:textId="77777777" w:rsidR="00B232B6" w:rsidRPr="007F25C3" w:rsidRDefault="00B232B6">
      <w:pPr>
        <w:rPr>
          <w:sz w:val="26"/>
          <w:szCs w:val="26"/>
        </w:rPr>
      </w:pPr>
    </w:p>
    <w:p w14:paraId="60682F32" w14:textId="542F64EC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Бог делает акцент на постижимой стороне, на логосе; природа же акцентирует внимание на движении материи, поэтому возникает эта стоическая концепция. Таким образом, вместо теистической метафизики, какой была у Декарта, Спиноза предлагает нам пантеистическую метафизику, и поскольку Бог есть всё, и всё есть Бог, отсюда следует, что постижимый порядок и движущаяся материя — это, по сути, две стороны одного и того же. И вместо того, чтобы разум и тело были отдельными субстанциями с совершенно разными свойствами, разум и тело — это просто названия двух аспектов или атрибутов одного и того же.</w:t>
      </w:r>
    </w:p>
    <w:p w14:paraId="17E78A53" w14:textId="77777777" w:rsidR="00B232B6" w:rsidRPr="007F25C3" w:rsidRDefault="00B232B6">
      <w:pPr>
        <w:rPr>
          <w:sz w:val="26"/>
          <w:szCs w:val="26"/>
        </w:rPr>
      </w:pPr>
    </w:p>
    <w:p w14:paraId="28B260FB" w14:textId="1C697160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Таким образом, на протяжении всего своего пути он придерживается двойного монизма. Когда в прошлую среду мы обсуждали с оставшейся частью класса этику Декарта, я попытался показать, что Декарт разработал этику стоического типа, то есть этику, в которой разум, благодаря своим ясным и четким идеям, может рассеивать страсти, контролировать эмоции и рассуждать над эмоциями. Эта стоическая этика продолжается и у Спинозы, так что, похоже, он перенял этот подход к этике у Декарта, только делает это гораздо более явно.</w:t>
      </w:r>
    </w:p>
    <w:p w14:paraId="5E3F33F4" w14:textId="77777777" w:rsidR="00B232B6" w:rsidRPr="007F25C3" w:rsidRDefault="00B232B6">
      <w:pPr>
        <w:rPr>
          <w:sz w:val="26"/>
          <w:szCs w:val="26"/>
        </w:rPr>
      </w:pPr>
    </w:p>
    <w:p w14:paraId="39B90F60" w14:textId="08A9681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Он делает это очень систематично, в то время как Декарт не делает ничего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систематического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этике. Дело в том, что Спиноза не только пишет об этике систематически, но и основывает свою стоическую этику на стоической метафизике. Понимаете? Он основывает стоическую этику на стоической метафизике.</w:t>
      </w:r>
    </w:p>
    <w:p w14:paraId="0B8FB9C2" w14:textId="77777777" w:rsidR="00B232B6" w:rsidRPr="007F25C3" w:rsidRDefault="00B232B6">
      <w:pPr>
        <w:rPr>
          <w:sz w:val="26"/>
          <w:szCs w:val="26"/>
        </w:rPr>
      </w:pPr>
    </w:p>
    <w:p w14:paraId="23D5FFD3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Говоря о стоической метафизике, я имею в виду пантеизм природы. Природа божественна. Стоики говорили о природе как о провидении.</w:t>
      </w:r>
    </w:p>
    <w:p w14:paraId="63C40BE8" w14:textId="77777777" w:rsidR="00B232B6" w:rsidRPr="007F25C3" w:rsidRDefault="00B232B6">
      <w:pPr>
        <w:rPr>
          <w:sz w:val="26"/>
          <w:szCs w:val="26"/>
        </w:rPr>
      </w:pPr>
    </w:p>
    <w:p w14:paraId="73099D58" w14:textId="6D8C99C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 таким образом Спиноза передает, он действительно передает, идеи в XIX веке. Он, напомним, жил в XVII веке. Но он является связующим звеном, передающим этот монистический подход, пантеистический подход, пантеизм природы, романтикам XIX века.</w:t>
      </w:r>
    </w:p>
    <w:p w14:paraId="52E61F8B" w14:textId="77777777" w:rsidR="00B232B6" w:rsidRPr="007F25C3" w:rsidRDefault="00B232B6">
      <w:pPr>
        <w:rPr>
          <w:sz w:val="26"/>
          <w:szCs w:val="26"/>
        </w:rPr>
      </w:pPr>
    </w:p>
    <w:p w14:paraId="61550AF5" w14:textId="2EF8331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А когда мы дойдем до XIX века, мы увидим, как некоторые из них, например Гегель и Шлейермахер, очень благосклонно отзывались о Спинозе и его трудах. И если вы знакомы с романтической литературой XIX века, вы, возможно, знаете, как такие люди, как Кольридж, Гёте и Мэтью Арнольд, очень благосклонно относились к Спинозе. Таким образом, он является историческим звеном в передаче пантеизма природы романтикам XIX века.</w:t>
      </w:r>
    </w:p>
    <w:p w14:paraId="169255B0" w14:textId="77777777" w:rsidR="00B232B6" w:rsidRPr="007F25C3" w:rsidRDefault="00B232B6">
      <w:pPr>
        <w:rPr>
          <w:sz w:val="26"/>
          <w:szCs w:val="26"/>
        </w:rPr>
      </w:pPr>
    </w:p>
    <w:p w14:paraId="06EDFE02" w14:textId="27DB5EDF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Конечно, они не были рационалистами, как он. Совсем наоборот. Они не разработали этику разума, контролирующего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эмоции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</w:t>
      </w:r>
    </w:p>
    <w:p w14:paraId="733647A0" w14:textId="77777777" w:rsidR="00B232B6" w:rsidRPr="007F25C3" w:rsidRDefault="00B232B6">
      <w:pPr>
        <w:rPr>
          <w:sz w:val="26"/>
          <w:szCs w:val="26"/>
        </w:rPr>
      </w:pPr>
    </w:p>
    <w:p w14:paraId="0466A81C" w14:textId="33F2BD7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Совсем наоборот. Но они передают и продолжают пантеизм природы. Таким образом, это второй тип изменений и преемственности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отношении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собственной позиции Декарта и того, что он передает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</w:t>
      </w:r>
    </w:p>
    <w:p w14:paraId="714BEBB2" w14:textId="77777777" w:rsidR="00B232B6" w:rsidRPr="007F25C3" w:rsidRDefault="00B232B6">
      <w:pPr>
        <w:rPr>
          <w:sz w:val="26"/>
          <w:szCs w:val="26"/>
        </w:rPr>
      </w:pPr>
    </w:p>
    <w:p w14:paraId="089E0E58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сразу же приводит к третьему виду исторической значимости — влиянию его рационалистической критики традиционной религии. В его случае — традиционного иудаизма. Его иногда цитируют на курсах по библейской критике как одного из основоположников исторической критики ветхозаветной литературы.</w:t>
      </w:r>
    </w:p>
    <w:p w14:paraId="3298F10E" w14:textId="77777777" w:rsidR="00B232B6" w:rsidRPr="007F25C3" w:rsidRDefault="00B232B6">
      <w:pPr>
        <w:rPr>
          <w:sz w:val="26"/>
          <w:szCs w:val="26"/>
        </w:rPr>
      </w:pPr>
    </w:p>
    <w:p w14:paraId="30646A92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1670 году он опубликовал труд под названием «Богословско-политический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трактат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». Политико-теологический трактат, очерк. Трактат Богословско-политический.</w:t>
      </w:r>
    </w:p>
    <w:p w14:paraId="17593DA1" w14:textId="77777777" w:rsidR="00B232B6" w:rsidRPr="007F25C3" w:rsidRDefault="00B232B6">
      <w:pPr>
        <w:rPr>
          <w:sz w:val="26"/>
          <w:szCs w:val="26"/>
        </w:rPr>
      </w:pPr>
    </w:p>
    <w:p w14:paraId="559E141E" w14:textId="7061091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частности, он отрицает существование какой-либо особо открытой истины. Почему же рационалистический пантеист мог бы так сказать? Дело в том, что если вы доверяете этому математическому методу, то из заданных аксиом должно быть возможно вывести всю совокупность доступной истины одним лишь разумом. Таким образом, достаточность метода доказана.</w:t>
      </w:r>
    </w:p>
    <w:p w14:paraId="2C769971" w14:textId="77777777" w:rsidR="00B232B6" w:rsidRPr="007F25C3" w:rsidRDefault="00B232B6">
      <w:pPr>
        <w:rPr>
          <w:sz w:val="26"/>
          <w:szCs w:val="26"/>
        </w:rPr>
      </w:pPr>
    </w:p>
    <w:p w14:paraId="5CE95605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для пантеиста любой особый вид божественного акта самораскрытия бессмысленен. Потому что если нет существа вне Бога, что бы значило для Бога действовать по отношению к какому-либо существу самораскрывающимся образом? В пантеистической схеме получается то, что часто называют имманентной теологией. Иными словами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, если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всё есть Бог и Бог есть всё, то всё, что приписывается Богу, просто происходит внутри Бога.</w:t>
      </w:r>
    </w:p>
    <w:p w14:paraId="7E95F313" w14:textId="77777777" w:rsidR="00B232B6" w:rsidRPr="007F25C3" w:rsidRDefault="00B232B6">
      <w:pPr>
        <w:rPr>
          <w:sz w:val="26"/>
          <w:szCs w:val="26"/>
        </w:rPr>
      </w:pPr>
    </w:p>
    <w:p w14:paraId="599B2A5E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Не вне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Бога, а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внутри Бога. И поскольку всё происходящее в природе благодаря Богу, это происходит потому, что Бог пребывает в природе, а природа пребывает в Боге и во всей полноте бытия. Поэтому не может быть никакого особого божественного откровения.</w:t>
      </w:r>
    </w:p>
    <w:p w14:paraId="30B54BC4" w14:textId="77777777" w:rsidR="00B232B6" w:rsidRPr="007F25C3" w:rsidRDefault="00B232B6">
      <w:pPr>
        <w:rPr>
          <w:sz w:val="26"/>
          <w:szCs w:val="26"/>
        </w:rPr>
      </w:pPr>
    </w:p>
    <w:p w14:paraId="36285C18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Для пантеиста это одновременно и ненужно, и невозможно. Поэтому религия для Спинозы сводится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праведной жизни. Таким образом, его иудаизм был бы аналогичен тому, что сегодня считается реформированным иудаизмом.</w:t>
      </w:r>
    </w:p>
    <w:p w14:paraId="4561DFE8" w14:textId="77777777" w:rsidR="00B232B6" w:rsidRPr="007F25C3" w:rsidRDefault="00B232B6">
      <w:pPr>
        <w:rPr>
          <w:sz w:val="26"/>
          <w:szCs w:val="26"/>
        </w:rPr>
      </w:pPr>
    </w:p>
    <w:p w14:paraId="56D7A34B" w14:textId="6F95F46C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религиозный гуманизм, ценящий ценности и моральные принципы исторического иудаизма, но без сверхъестественной теологии ортодоксального иудаизма. Вследствие этого, роль религиозных символов меняется. Религиозный язык и религиозные обряды перестают быть описательными или напоминающими о традиционном Боге и его могущественных деяниях.</w:t>
      </w:r>
    </w:p>
    <w:p w14:paraId="29A0502F" w14:textId="77777777" w:rsidR="00B232B6" w:rsidRPr="007F25C3" w:rsidRDefault="00B232B6">
      <w:pPr>
        <w:rPr>
          <w:sz w:val="26"/>
          <w:szCs w:val="26"/>
        </w:rPr>
      </w:pPr>
    </w:p>
    <w:p w14:paraId="0630F00C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просто символы, которые, как правило, скрепляют сообщество. Они несут в себе общинные ценности. Они объединяют сообщество и предоставляют образный язык, язык историй, язык наследия, который сплачивает сообщество вокруг определенных моральных идеалов.</w:t>
      </w:r>
    </w:p>
    <w:p w14:paraId="1E75AF17" w14:textId="77777777" w:rsidR="00B232B6" w:rsidRPr="007F25C3" w:rsidRDefault="00B232B6">
      <w:pPr>
        <w:rPr>
          <w:sz w:val="26"/>
          <w:szCs w:val="26"/>
        </w:rPr>
      </w:pPr>
    </w:p>
    <w:p w14:paraId="23CAB7B6" w14:textId="2E7008FB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наши дни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уделяется много внимания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 Например, нарративная теология имеет с этим определенные связи. Если вас интересует изучение подобного влияния на теологию XIX века, мы подробнее рассмотрим это во втором семестре.</w:t>
      </w:r>
    </w:p>
    <w:p w14:paraId="32F676FE" w14:textId="77777777" w:rsidR="00B232B6" w:rsidRPr="007F25C3" w:rsidRDefault="00B232B6">
      <w:pPr>
        <w:rPr>
          <w:sz w:val="26"/>
          <w:szCs w:val="26"/>
        </w:rPr>
      </w:pPr>
    </w:p>
    <w:p w14:paraId="343FB8C1" w14:textId="134584B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есть очень ценная книга К. К. Дж. Уэбба. Книга называется «Исследование религиозной мысли в Англии с 1850 года».</w:t>
      </w:r>
    </w:p>
    <w:p w14:paraId="0B9F8CB9" w14:textId="77777777" w:rsidR="00B232B6" w:rsidRPr="007F25C3" w:rsidRDefault="00B232B6">
      <w:pPr>
        <w:rPr>
          <w:sz w:val="26"/>
          <w:szCs w:val="26"/>
        </w:rPr>
      </w:pPr>
    </w:p>
    <w:p w14:paraId="02E64910" w14:textId="0FCF162B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 всё, что я могу сказать по этому поводу на данном этапе, это то, что это даст вам некоторое представление о тех видах религиозной мысли, на которые повлияла рационалистическая критика традиционной религии со стороны Спинозы. Ну, эти три момента,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касающиеся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исторической значимости. Есть какие-нибудь комментарии, вопросы? Повторы? Места, где вы моргнули и хотите получить дополнительную информацию? Да, Боб? Мне интересно, вы хотите сказать, что Спиноза — строгий приверженец своей религии? Да, думаю, это так.</w:t>
      </w:r>
    </w:p>
    <w:p w14:paraId="578D9299" w14:textId="77777777" w:rsidR="00B232B6" w:rsidRPr="007F25C3" w:rsidRDefault="00B232B6">
      <w:pPr>
        <w:rPr>
          <w:sz w:val="26"/>
          <w:szCs w:val="26"/>
        </w:rPr>
      </w:pPr>
    </w:p>
    <w:p w14:paraId="6D3DE2BB" w14:textId="6D376C73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создает проблему? Мне показалось, что вы не совсем это имели в виду. О, хорошо, может быть, я был слишком любезен. Возможно, я сказал, что он склонен к этому, а не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что он есть </w:t>
      </w:r>
      <w:proofErr xmlns:w="http://schemas.openxmlformats.org/wordprocessingml/2006/main" w:type="gramEnd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на самом деле.</w:t>
      </w:r>
    </w:p>
    <w:p w14:paraId="7A300708" w14:textId="77777777" w:rsidR="00B232B6" w:rsidRPr="007F25C3" w:rsidRDefault="00B232B6">
      <w:pPr>
        <w:rPr>
          <w:sz w:val="26"/>
          <w:szCs w:val="26"/>
        </w:rPr>
      </w:pPr>
    </w:p>
    <w:p w14:paraId="1F8ABBB7" w14:textId="2FE8E088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Хорошо, он довольно откровенен. Думаю, это станет совершенно ясно по ходу дела. Джанель? Что ж, опять же, я склонен сказать: подождите немного, пока мы туда не доберемся.</w:t>
      </w:r>
    </w:p>
    <w:p w14:paraId="28500E0F" w14:textId="77777777" w:rsidR="00B232B6" w:rsidRPr="007F25C3" w:rsidRDefault="00B232B6">
      <w:pPr>
        <w:rPr>
          <w:sz w:val="26"/>
          <w:szCs w:val="26"/>
        </w:rPr>
      </w:pPr>
    </w:p>
    <w:p w14:paraId="2238203B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Сейчас, возможно, нас ждет пятница, так что не стоит слишком долго ждать. Дэвид? Хорошо, да. Позвольте мне вкратце восстановить, для тех, кто не слишком верен нашим словам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, то,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что мы делали с Декартом в прошлую среду.</w:t>
      </w:r>
    </w:p>
    <w:p w14:paraId="5E39358C" w14:textId="77777777" w:rsidR="00B232B6" w:rsidRPr="007F25C3" w:rsidRDefault="00B232B6">
      <w:pPr>
        <w:rPr>
          <w:sz w:val="26"/>
          <w:szCs w:val="26"/>
        </w:rPr>
      </w:pPr>
    </w:p>
    <w:p w14:paraId="53C82BF4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Вкратце, мы говорили о теории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страстей Декарта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 Сейчас я не хочу к этому возвращаться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, но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посмотрите, что говорит Штумпф о Декарте в отношении эмоций и страстей.</w:t>
      </w:r>
    </w:p>
    <w:p w14:paraId="414AFF4A" w14:textId="77777777" w:rsidR="00B232B6" w:rsidRPr="007F25C3" w:rsidRDefault="00B232B6">
      <w:pPr>
        <w:rPr>
          <w:sz w:val="26"/>
          <w:szCs w:val="26"/>
        </w:rPr>
      </w:pPr>
    </w:p>
    <w:p w14:paraId="753096F1" w14:textId="35B63C7B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Его теория страстей такова, что они вводят нас в заблуждение из-за недостатка ясности, сопровождающего эмоции. Следовательно, когда ум достигает ясности и четкости мысли, ясных и ясных идей, видите ли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путаница, сопровождающая эмоции, рассеивается, и сила страсти смягчается. Вот что такое ясность ума.</w:t>
      </w:r>
    </w:p>
    <w:p w14:paraId="641B8C51" w14:textId="77777777" w:rsidR="00B232B6" w:rsidRPr="007F25C3" w:rsidRDefault="00B232B6">
      <w:pPr>
        <w:rPr>
          <w:sz w:val="26"/>
          <w:szCs w:val="26"/>
        </w:rPr>
      </w:pPr>
    </w:p>
    <w:p w14:paraId="0FE2E781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Прежде чем отбросить эту мысль, спросите себя, что именно делает психолог, возможно, аналитик, пытаясь заставить вас что-то вспомнить или яснее осмыслить обстоятельства, при которых произошло то или иное событие. Видите ли, он пытается развеять эмоции посредством ясности мышления. Вот что он видит.</w:t>
      </w:r>
    </w:p>
    <w:p w14:paraId="0ED7FECE" w14:textId="77777777" w:rsidR="00B232B6" w:rsidRPr="007F25C3" w:rsidRDefault="00B232B6">
      <w:pPr>
        <w:rPr>
          <w:sz w:val="26"/>
          <w:szCs w:val="26"/>
        </w:rPr>
      </w:pPr>
    </w:p>
    <w:p w14:paraId="0F56EE7E" w14:textId="6BD2CC45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Теперь, одновременно, вспомним его рассуждения о воле и интеллекте, рассуждения Декарта о воле и интеллекте. Потому что то, что он говорит в этом </w:t>
      </w:r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отношении об ошибке, он говорит </w:t>
      </w:r>
      <w:proofErr xmlns:w="http://schemas.openxmlformats.org/wordprocessingml/2006/main" w:type="gramStart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о </w:t>
      </w:r>
      <w:proofErr xmlns:w="http://schemas.openxmlformats.org/wordprocessingml/2006/main" w:type="gramEnd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воле, которая опережает интеллект, но которую нужно сдерживать от вынесения суждений о том, что она знает. Ошибка — это познавательное зло.</w:t>
      </w:r>
    </w:p>
    <w:p w14:paraId="15082075" w14:textId="77777777" w:rsidR="00B232B6" w:rsidRPr="007F25C3" w:rsidRDefault="00B232B6">
      <w:pPr>
        <w:rPr>
          <w:sz w:val="26"/>
          <w:szCs w:val="26"/>
        </w:rPr>
      </w:pPr>
    </w:p>
    <w:p w14:paraId="73D1E352" w14:textId="09128D18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Итак, как же нам удержаться от зла, как не сдерживая волю, как это делал Декарт, сдерживая волю в пределах того, что мы ясно и отчетливо знаем как добро? И вот тут возникает аналогичная ситуация. Точно так же,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что касается </w:t>
      </w:r>
      <w:proofErr xmlns:w="http://schemas.openxmlformats.org/wordprocessingml/2006/main" w:type="gramEnd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разума и тела, </w:t>
      </w:r>
      <w:proofErr xmlns:w="http://schemas.openxmlformats.org/wordprocessingml/2006/main" w:type="gramStart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разум является отдельной субстанцией от тела, а страсти имеют физическую причину, тот факт, что разум отделен, означает, что он не обязательно должен подчиняться детерминистическим видам причинности, исходящим из телесных страстей.</w:t>
      </w:r>
    </w:p>
    <w:p w14:paraId="560AB12E" w14:textId="77777777" w:rsidR="00B232B6" w:rsidRPr="007F25C3" w:rsidRDefault="00B232B6">
      <w:pPr>
        <w:rPr>
          <w:sz w:val="26"/>
          <w:szCs w:val="26"/>
        </w:rPr>
      </w:pPr>
    </w:p>
    <w:p w14:paraId="733C1D3B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разум, благодаря своей ясности и четкости, может утверждать свою независимость и при этом приходить к тем же результатам. И четвертое, что я отметил, это то, что в своем рассуждении о методе, собираясь приступить к попытке преодолеть скептицизм, он излагает то, что называет временной моралью, которой он будет следовать, живя в условиях такой неопределенности. И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временная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мораль по сути представляет собой нечто подобное.</w:t>
      </w:r>
    </w:p>
    <w:p w14:paraId="643A535F" w14:textId="77777777" w:rsidR="00B232B6" w:rsidRPr="007F25C3" w:rsidRDefault="00B232B6">
      <w:pPr>
        <w:rPr>
          <w:sz w:val="26"/>
          <w:szCs w:val="26"/>
        </w:rPr>
      </w:pPr>
    </w:p>
    <w:p w14:paraId="2C9D55EE" w14:textId="4196A9B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Он будет сдерживать суждения, он будет сдерживать действия до тех пор, пока не узнает правду, и так далее. Таким образом, это картина того, как разум контролирует эмоции, разум контролирует и направляет волю на протяжении всего процесса. Единственное, что меня смущает, это то, что вы сказали, что это стимулируется разумом.</w:t>
      </w:r>
    </w:p>
    <w:p w14:paraId="2AF64CF3" w14:textId="77777777" w:rsidR="00B232B6" w:rsidRPr="007F25C3" w:rsidRDefault="00B232B6">
      <w:pPr>
        <w:rPr>
          <w:sz w:val="26"/>
          <w:szCs w:val="26"/>
        </w:rPr>
      </w:pPr>
    </w:p>
    <w:p w14:paraId="45F2D6AD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Нет, в уме существует осознание этих процессов. Потому что во взаимодействии ума и тела, подобно тому как решения воли, принимаемые в уме, порождают телесные изменения и действия, так и страсти, являющиеся побуждениями движений животных инстинктов в теле, имеют свои сознательные побочные продукты в уме. И эти сознательные побочные продукты — это идеи, да, но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запутанные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идеи.</w:t>
      </w:r>
    </w:p>
    <w:p w14:paraId="102280DE" w14:textId="77777777" w:rsidR="00B232B6" w:rsidRPr="007F25C3" w:rsidRDefault="00B232B6">
      <w:pPr>
        <w:rPr>
          <w:sz w:val="26"/>
          <w:szCs w:val="26"/>
        </w:rPr>
      </w:pPr>
    </w:p>
    <w:p w14:paraId="16B68C35" w14:textId="0F8A6423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Случайные идеи. И они не должны доминировать в сознании и причинять неприятности. В этом смысле это рационалистическая этика.</w:t>
      </w:r>
    </w:p>
    <w:p w14:paraId="742D92A2" w14:textId="77777777" w:rsidR="00B232B6" w:rsidRPr="007F25C3" w:rsidRDefault="00B232B6">
      <w:pPr>
        <w:rPr>
          <w:sz w:val="26"/>
          <w:szCs w:val="26"/>
        </w:rPr>
      </w:pPr>
    </w:p>
    <w:p w14:paraId="135F58B3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Нами управляет разум. Так и должно быть, а не эмоции. Спиноане тоже.</w:t>
      </w:r>
    </w:p>
    <w:p w14:paraId="4BDA8AA4" w14:textId="77777777" w:rsidR="00B232B6" w:rsidRPr="007F25C3" w:rsidRDefault="00B232B6">
      <w:pPr>
        <w:rPr>
          <w:sz w:val="26"/>
          <w:szCs w:val="26"/>
        </w:rPr>
      </w:pPr>
    </w:p>
    <w:p w14:paraId="1A059796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Главное отличие Спинозы, которое мы увидим, заключается в том, что он не может утверждать о свободе воли. Он детерминист. И это имеет существенное значение.</w:t>
      </w:r>
    </w:p>
    <w:p w14:paraId="63951F72" w14:textId="77777777" w:rsidR="00B232B6" w:rsidRPr="007F25C3" w:rsidRDefault="00B232B6">
      <w:pPr>
        <w:rPr>
          <w:sz w:val="26"/>
          <w:szCs w:val="26"/>
        </w:rPr>
      </w:pPr>
    </w:p>
    <w:p w14:paraId="6AE43CF7" w14:textId="4510CB2B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У Спинозы вы начинаете замечать довольно знакомую парадигму того, что следует из пантеистической точки зрения. Мы встречали это у Плотина, неоплатоника. В пантеизме неизбежно присутствует детерминизм.</w:t>
      </w:r>
    </w:p>
    <w:p w14:paraId="5103C6CA" w14:textId="77777777" w:rsidR="00B232B6" w:rsidRPr="007F25C3" w:rsidRDefault="00B232B6">
      <w:pPr>
        <w:rPr>
          <w:sz w:val="26"/>
          <w:szCs w:val="26"/>
        </w:rPr>
      </w:pPr>
    </w:p>
    <w:p w14:paraId="18EE255A" w14:textId="28BF2944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У вас не будет никакой обособленности и той свободы, которая с ней связана </w:t>
      </w:r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, когда у индивида есть инициатива. Это самоуправление. И тогда возникают проблемы с проведением четкого различия между добром и злом.</w:t>
      </w:r>
    </w:p>
    <w:p w14:paraId="031BABBD" w14:textId="77777777" w:rsidR="00B232B6" w:rsidRPr="007F25C3" w:rsidRDefault="00B232B6">
      <w:pPr>
        <w:rPr>
          <w:sz w:val="26"/>
          <w:szCs w:val="26"/>
        </w:rPr>
      </w:pPr>
    </w:p>
    <w:p w14:paraId="5798346C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Ведь какой статус у зла, если всё едино? Различие размывается. Плотин пытался решить эту проблему с помощью своей теории эманаций, затем степеней и так далее. Кстати, пантеизм сегодня — это не только вопрос восточных религий.</w:t>
      </w:r>
    </w:p>
    <w:p w14:paraId="051FE703" w14:textId="77777777" w:rsidR="00B232B6" w:rsidRPr="007F25C3" w:rsidRDefault="00B232B6">
      <w:pPr>
        <w:rPr>
          <w:sz w:val="26"/>
          <w:szCs w:val="26"/>
        </w:rPr>
      </w:pPr>
    </w:p>
    <w:p w14:paraId="33EE050E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Поскольку восточное влияние вновь заявило о себе на Западе. По крайней мере, в западной части этой страны. Движения «Новой эры» по своей сути пантеистичны.</w:t>
      </w:r>
    </w:p>
    <w:p w14:paraId="4D44AEF2" w14:textId="77777777" w:rsidR="00B232B6" w:rsidRPr="007F25C3" w:rsidRDefault="00B232B6">
      <w:pPr>
        <w:rPr>
          <w:sz w:val="26"/>
          <w:szCs w:val="26"/>
        </w:rPr>
      </w:pPr>
    </w:p>
    <w:p w14:paraId="5EF850FB" w14:textId="4C8D170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Все труды движения «Новая эра» не систематичны, не изложены досконально, но, я думаю, в них достаточно информации, чтобы понять, что это своего рода пантеизм. Более романтизированный вид пантеизма, ближе к XIX веку, чем к Спинозе. Но в них встречаются те же самые парадигмы.</w:t>
      </w:r>
    </w:p>
    <w:p w14:paraId="77478991" w14:textId="77777777" w:rsidR="00B232B6" w:rsidRPr="007F25C3" w:rsidRDefault="00B232B6">
      <w:pPr>
        <w:rPr>
          <w:sz w:val="26"/>
          <w:szCs w:val="26"/>
        </w:rPr>
      </w:pPr>
    </w:p>
    <w:p w14:paraId="0E757E75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Хорошо, давайте перейдем от его исторической значимости к тому, что я назвал общими чертами. На самом деле, эти общие черты уже начинают проявляться. И первая общая черта, конечно же, это представление о том, что Бог и природа — одно и то же.</w:t>
      </w:r>
    </w:p>
    <w:p w14:paraId="4C810EDE" w14:textId="77777777" w:rsidR="00B232B6" w:rsidRPr="007F25C3" w:rsidRDefault="00B232B6">
      <w:pPr>
        <w:rPr>
          <w:sz w:val="26"/>
          <w:szCs w:val="26"/>
        </w:rPr>
      </w:pPr>
    </w:p>
    <w:p w14:paraId="0E24359D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Бог и природа — одно и то же. Он приходит к этому выводу, исходя из своей концепции субстанции. Нет, он не начинает с методологического сомнения.</w:t>
      </w:r>
    </w:p>
    <w:p w14:paraId="1E298F25" w14:textId="77777777" w:rsidR="00B232B6" w:rsidRPr="007F25C3" w:rsidRDefault="00B232B6">
      <w:pPr>
        <w:rPr>
          <w:sz w:val="26"/>
          <w:szCs w:val="26"/>
        </w:rPr>
      </w:pPr>
    </w:p>
    <w:p w14:paraId="3B654061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Он начинает с определений. В частности, он начинает с определения субстанции. И то, как он определяет субстанцию, приводит его к выводу, что Бог и природа — это одно и то же.</w:t>
      </w:r>
    </w:p>
    <w:p w14:paraId="36639D15" w14:textId="77777777" w:rsidR="00B232B6" w:rsidRPr="007F25C3" w:rsidRDefault="00B232B6">
      <w:pPr>
        <w:rPr>
          <w:sz w:val="26"/>
          <w:szCs w:val="26"/>
        </w:rPr>
      </w:pPr>
    </w:p>
    <w:p w14:paraId="268E1249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Если Бог и природа — одно и то же, то мы обнаруживаем два аспекта вещей.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Иными словами, в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Боге есть и мысль, и протяженность. Бог бесконечен.</w:t>
      </w:r>
    </w:p>
    <w:p w14:paraId="33604453" w14:textId="77777777" w:rsidR="00B232B6" w:rsidRPr="007F25C3" w:rsidRDefault="00B232B6">
      <w:pPr>
        <w:rPr>
          <w:sz w:val="26"/>
          <w:szCs w:val="26"/>
        </w:rPr>
      </w:pPr>
    </w:p>
    <w:p w14:paraId="0F29FAC6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Расширение. Как будто Бог — это вся арена пространства. Но Бог в то же время бесконечен в своем мышлении.</w:t>
      </w:r>
    </w:p>
    <w:p w14:paraId="58863081" w14:textId="77777777" w:rsidR="00B232B6" w:rsidRPr="007F25C3" w:rsidRDefault="00B232B6">
      <w:pPr>
        <w:rPr>
          <w:sz w:val="26"/>
          <w:szCs w:val="26"/>
        </w:rPr>
      </w:pPr>
    </w:p>
    <w:p w14:paraId="2EFFB602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Здесь слышны отголоски платоновской традиции. Или, возможно, стоической концепции Логоса. Мышление и его развитие.</w:t>
      </w:r>
    </w:p>
    <w:p w14:paraId="22F628D8" w14:textId="77777777" w:rsidR="00B232B6" w:rsidRPr="007F25C3" w:rsidRDefault="00B232B6">
      <w:pPr>
        <w:rPr>
          <w:sz w:val="26"/>
          <w:szCs w:val="26"/>
        </w:rPr>
      </w:pPr>
    </w:p>
    <w:p w14:paraId="5889B032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два атрибута Бога. Один Бог и два известных атрибута. Могут быть и другие атрибуты, о которых мы не знаем.</w:t>
      </w:r>
    </w:p>
    <w:p w14:paraId="3539642D" w14:textId="77777777" w:rsidR="00B232B6" w:rsidRPr="007F25C3" w:rsidRDefault="00B232B6">
      <w:pPr>
        <w:rPr>
          <w:sz w:val="26"/>
          <w:szCs w:val="26"/>
        </w:rPr>
      </w:pPr>
    </w:p>
    <w:p w14:paraId="75C4EF68" w14:textId="115209D0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эти два качества проявляются в нас и в нашем опыте. Фактически, эти два атрибута очевидны как в бесконечном, так и в конечном режимах мышления. Бесконечный режим мышления — это Бог.</w:t>
      </w:r>
    </w:p>
    <w:p w14:paraId="1F21598D" w14:textId="77777777" w:rsidR="00B232B6" w:rsidRPr="007F25C3" w:rsidRDefault="00B232B6">
      <w:pPr>
        <w:rPr>
          <w:sz w:val="26"/>
          <w:szCs w:val="26"/>
        </w:rPr>
      </w:pPr>
    </w:p>
    <w:p w14:paraId="5D7537EF" w14:textId="5B306D8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Разум Бога. Бесконечная форма протяженности — это природа. Во всем этом — ее необъятность.</w:t>
      </w:r>
    </w:p>
    <w:p w14:paraId="74EFB120" w14:textId="77777777" w:rsidR="00B232B6" w:rsidRPr="007F25C3" w:rsidRDefault="00B232B6">
      <w:pPr>
        <w:rPr>
          <w:sz w:val="26"/>
          <w:szCs w:val="26"/>
        </w:rPr>
      </w:pPr>
    </w:p>
    <w:p w14:paraId="2A6B08A5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конечные способы мышления принадлежат и вам, и мне. И конечные способы расширения принадлежат и вам, и мне. Тела, как мы их называем.</w:t>
      </w:r>
    </w:p>
    <w:p w14:paraId="67376AB2" w14:textId="77777777" w:rsidR="00B232B6" w:rsidRPr="007F25C3" w:rsidRDefault="00B232B6">
      <w:pPr>
        <w:rPr>
          <w:sz w:val="26"/>
          <w:szCs w:val="26"/>
        </w:rPr>
      </w:pPr>
    </w:p>
    <w:p w14:paraId="540516D0" w14:textId="253A0B04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это не субстанции. Разум не является субстанцией, отдельной от тела. Тело не является субстанцией, отдельной от разума.</w:t>
      </w:r>
    </w:p>
    <w:p w14:paraId="624915D5" w14:textId="77777777" w:rsidR="00B232B6" w:rsidRPr="007F25C3" w:rsidRDefault="00B232B6">
      <w:pPr>
        <w:rPr>
          <w:sz w:val="26"/>
          <w:szCs w:val="26"/>
        </w:rPr>
      </w:pPr>
    </w:p>
    <w:p w14:paraId="28D77847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Наши с вами тела не являются субстанциями, отделенными от Бога. Мы всего лишь конечные формы бытия Бога.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? В этом смысле вы мыслите так же, как и Бог.</w:t>
      </w:r>
    </w:p>
    <w:p w14:paraId="6D2E04D8" w14:textId="77777777" w:rsidR="00B232B6" w:rsidRPr="007F25C3" w:rsidRDefault="00B232B6">
      <w:pPr>
        <w:rPr>
          <w:sz w:val="26"/>
          <w:szCs w:val="26"/>
        </w:rPr>
      </w:pPr>
    </w:p>
    <w:p w14:paraId="197CD67F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А как иначе? Ваши мысли — часть самосознания Бога. Поэтому в декартовском понимании нет понятия отдельных субстанций. Существуют различимые атрибуты.</w:t>
      </w:r>
    </w:p>
    <w:p w14:paraId="653D7BB5" w14:textId="77777777" w:rsidR="00B232B6" w:rsidRPr="007F25C3" w:rsidRDefault="00B232B6">
      <w:pPr>
        <w:rPr>
          <w:sz w:val="26"/>
          <w:szCs w:val="26"/>
        </w:rPr>
      </w:pPr>
    </w:p>
    <w:p w14:paraId="02BFCA17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Различимые режимы. Вы можете отличить своё тело от тела человека, сидящего рядом с вами. Вы можете отличить свои мысли от мыслей другого человека.</w:t>
      </w:r>
    </w:p>
    <w:p w14:paraId="12B88716" w14:textId="77777777" w:rsidR="00B232B6" w:rsidRPr="007F25C3" w:rsidRDefault="00B232B6">
      <w:pPr>
        <w:rPr>
          <w:sz w:val="26"/>
          <w:szCs w:val="26"/>
        </w:rPr>
      </w:pPr>
    </w:p>
    <w:p w14:paraId="4C230959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это не различие веществ. Это различие мод. Одна конечная мода отличается от другой конечной моды.</w:t>
      </w:r>
    </w:p>
    <w:p w14:paraId="772A6835" w14:textId="77777777" w:rsidR="00B232B6" w:rsidRPr="007F25C3" w:rsidRDefault="00B232B6">
      <w:pPr>
        <w:rPr>
          <w:sz w:val="26"/>
          <w:szCs w:val="26"/>
        </w:rPr>
      </w:pPr>
    </w:p>
    <w:p w14:paraId="30ECA108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Теперь, если хотите, в этом различии между конечным и бесконечным можно увидеть отголоски платоновской линии. Вечное и временное, бесконечное и конечное. Нет, это всего лишь отголоски.</w:t>
      </w:r>
    </w:p>
    <w:p w14:paraId="00EA796A" w14:textId="77777777" w:rsidR="00B232B6" w:rsidRPr="007F25C3" w:rsidRDefault="00B232B6">
      <w:pPr>
        <w:rPr>
          <w:sz w:val="26"/>
          <w:szCs w:val="26"/>
        </w:rPr>
      </w:pPr>
    </w:p>
    <w:p w14:paraId="3E409241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Потому что Платон перевернулся бы в гробу, если бы подумал, что природа вечна.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? Хотя его природа, безусловно, была таковой. Но природа? Нет.</w:t>
      </w:r>
    </w:p>
    <w:p w14:paraId="4E378AAD" w14:textId="77777777" w:rsidR="00B232B6" w:rsidRPr="007F25C3" w:rsidRDefault="00B232B6">
      <w:pPr>
        <w:rPr>
          <w:sz w:val="26"/>
          <w:szCs w:val="26"/>
        </w:rPr>
      </w:pPr>
    </w:p>
    <w:p w14:paraId="43CFE397" w14:textId="3FB3623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Природа в любом физическом смысле. Так что платоновский отголосок здесь присутствует. Но он говорит не о двух разных мирах, формах и частностях.</w:t>
      </w:r>
    </w:p>
    <w:p w14:paraId="195B0268" w14:textId="77777777" w:rsidR="00B232B6" w:rsidRPr="007F25C3" w:rsidRDefault="00B232B6">
      <w:pPr>
        <w:rPr>
          <w:sz w:val="26"/>
          <w:szCs w:val="26"/>
        </w:rPr>
      </w:pPr>
    </w:p>
    <w:p w14:paraId="53780E7F" w14:textId="3D2D956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Нет. Он говорит о конечных и бесконечных гранях одной и той же сферы. О конечных и бесконечных гранях Бога, которые и есть природа.</w:t>
      </w:r>
    </w:p>
    <w:p w14:paraId="3FD0F940" w14:textId="77777777" w:rsidR="00B232B6" w:rsidRPr="007F25C3" w:rsidRDefault="00B232B6">
      <w:pPr>
        <w:rPr>
          <w:sz w:val="26"/>
          <w:szCs w:val="26"/>
        </w:rPr>
      </w:pPr>
    </w:p>
    <w:p w14:paraId="4EF6E14B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Итак, именно это и порождает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вечные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проблемы и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вечные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темы. Через несколько мгновений мы увидим, как этот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его монизм с двойным аспектом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проявляется во всем этом спектре двойственностей, где ни одна из них не представляет собой две отдельные вещи.</w:t>
      </w:r>
    </w:p>
    <w:p w14:paraId="702DDA4D" w14:textId="77777777" w:rsidR="00B232B6" w:rsidRPr="007F25C3" w:rsidRDefault="00B232B6">
      <w:pPr>
        <w:rPr>
          <w:sz w:val="26"/>
          <w:szCs w:val="26"/>
        </w:rPr>
      </w:pPr>
    </w:p>
    <w:p w14:paraId="2A1CB6EF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Бог и природа — не отдельные вещи. Мышление и протяженность — не отдельные вещи. Свобода и детерминизм — не отдельные вещи.</w:t>
      </w:r>
    </w:p>
    <w:p w14:paraId="2AA2A526" w14:textId="77777777" w:rsidR="00B232B6" w:rsidRPr="007F25C3" w:rsidRDefault="00B232B6">
      <w:pPr>
        <w:rPr>
          <w:sz w:val="26"/>
          <w:szCs w:val="26"/>
        </w:rPr>
      </w:pPr>
    </w:p>
    <w:p w14:paraId="3CA670BB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Добро и зло — не отдельные вещи. Разум и эмоции — не отдельные вещи. Они являются аспектами одного и того же.</w:t>
      </w:r>
    </w:p>
    <w:p w14:paraId="583F8C2D" w14:textId="77777777" w:rsidR="00B232B6" w:rsidRPr="007F25C3" w:rsidRDefault="00B232B6">
      <w:pPr>
        <w:rPr>
          <w:sz w:val="26"/>
          <w:szCs w:val="26"/>
        </w:rPr>
      </w:pPr>
    </w:p>
    <w:p w14:paraId="18F176D0" w14:textId="71377078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Две стороны одного явления. Насквозь. Поэтому, что вам нужно понять в плане общих характеристик, так это термины «субстанция», «атрибут» и «способ».</w:t>
      </w:r>
    </w:p>
    <w:p w14:paraId="0267C296" w14:textId="77777777" w:rsidR="00B232B6" w:rsidRPr="007F25C3" w:rsidRDefault="00B232B6">
      <w:pPr>
        <w:rPr>
          <w:sz w:val="26"/>
          <w:szCs w:val="26"/>
        </w:rPr>
      </w:pPr>
    </w:p>
    <w:p w14:paraId="61A0B0BC" w14:textId="6D796802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Хорошо? Сущность, свойства и способы применения. Вот и всё в целом. Убедитесь, что вам это понятно.</w:t>
      </w:r>
    </w:p>
    <w:p w14:paraId="6CA8F7A2" w14:textId="77777777" w:rsidR="00B232B6" w:rsidRPr="007F25C3" w:rsidRDefault="00B232B6">
      <w:pPr>
        <w:rPr>
          <w:sz w:val="26"/>
          <w:szCs w:val="26"/>
        </w:rPr>
      </w:pPr>
    </w:p>
    <w:p w14:paraId="293102CE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Существует только одно вещество. Но одно вещество обладает как минимум двумя свойствами. И эти два свойства различимы как в бесконечном, так и в конечном режимах.</w:t>
      </w:r>
    </w:p>
    <w:p w14:paraId="5845638A" w14:textId="77777777" w:rsidR="00B232B6" w:rsidRPr="007F25C3" w:rsidRDefault="00B232B6">
      <w:pPr>
        <w:rPr>
          <w:sz w:val="26"/>
          <w:szCs w:val="26"/>
        </w:rPr>
      </w:pPr>
    </w:p>
    <w:p w14:paraId="790882A4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Вы не существо. Вы — конечный способ бытия. Ваше мышление — это просто конечный способ мышления Единого.</w:t>
      </w:r>
    </w:p>
    <w:p w14:paraId="5688C1CA" w14:textId="77777777" w:rsidR="00B232B6" w:rsidRPr="007F25C3" w:rsidRDefault="00B232B6">
      <w:pPr>
        <w:rPr>
          <w:sz w:val="26"/>
          <w:szCs w:val="26"/>
        </w:rPr>
      </w:pPr>
    </w:p>
    <w:p w14:paraId="577F5818" w14:textId="1ECA84F8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Всеобъемлющее существо. Вы размышляете над своими нынешними представлениями о конечном варианте бесконечного мышления Бога. Субстанция, атрибут, модус.</w:t>
      </w:r>
    </w:p>
    <w:p w14:paraId="4B637845" w14:textId="77777777" w:rsidR="00B232B6" w:rsidRPr="007F25C3" w:rsidRDefault="00B232B6">
      <w:pPr>
        <w:rPr>
          <w:sz w:val="26"/>
          <w:szCs w:val="26"/>
        </w:rPr>
      </w:pPr>
    </w:p>
    <w:p w14:paraId="4209C9F4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Понятно ли это? Хорошо. Диаграмма помогает понять терминологию. Так что, если бы вы захотели продолжить разделительную линию, которую видите, до самого низа, то получили бы наши мысли, наши тела.</w:t>
      </w:r>
    </w:p>
    <w:p w14:paraId="0C957C25" w14:textId="77777777" w:rsidR="00B232B6" w:rsidRPr="007F25C3" w:rsidRDefault="00B232B6">
      <w:pPr>
        <w:rPr>
          <w:sz w:val="26"/>
          <w:szCs w:val="26"/>
        </w:rPr>
      </w:pPr>
    </w:p>
    <w:p w14:paraId="5DC85D7F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Хорошо. Это относится к области частностей. Спиноза — реалист в отношении универсалий или просто концептуалист? Что ж, я склонен сказать, что просто концептуалист.</w:t>
      </w:r>
    </w:p>
    <w:p w14:paraId="6AB7CAF8" w14:textId="77777777" w:rsidR="00B232B6" w:rsidRPr="007F25C3" w:rsidRDefault="00B232B6">
      <w:pPr>
        <w:rPr>
          <w:sz w:val="26"/>
          <w:szCs w:val="26"/>
        </w:rPr>
      </w:pPr>
    </w:p>
    <w:p w14:paraId="27F27346" w14:textId="750DB160" w:rsidR="00B232B6" w:rsidRPr="007F25C3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Иными словами, мы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действительно мыслим в универсальных, абстрактных терминах. Это так. Да, он не номиналист.</w:t>
      </w:r>
    </w:p>
    <w:p w14:paraId="1B3CFC7B" w14:textId="77777777" w:rsidR="00B232B6" w:rsidRPr="007F25C3" w:rsidRDefault="00B232B6">
      <w:pPr>
        <w:rPr>
          <w:sz w:val="26"/>
          <w:szCs w:val="26"/>
        </w:rPr>
      </w:pPr>
    </w:p>
    <w:p w14:paraId="0DAEA911" w14:textId="43F27CC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если под реалистом подразумевается существование универсальных принципов, которые каким-то образом отделимы от частных случаев? Нет. Нет. Поэтому, я думаю, он ближе к концептуалисту.</w:t>
      </w:r>
    </w:p>
    <w:p w14:paraId="0098B55D" w14:textId="77777777" w:rsidR="00B232B6" w:rsidRPr="007F25C3" w:rsidRDefault="00B232B6">
      <w:pPr>
        <w:rPr>
          <w:sz w:val="26"/>
          <w:szCs w:val="26"/>
        </w:rPr>
      </w:pPr>
    </w:p>
    <w:p w14:paraId="7D726F7F" w14:textId="374FFFF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 снова, именно стоический образ служит ориентиром. Хорошо. Итак, это первая общая черта, на которую следует обратить внимание.</w:t>
      </w:r>
    </w:p>
    <w:p w14:paraId="2A2C5C9E" w14:textId="77777777" w:rsidR="00B232B6" w:rsidRPr="007F25C3" w:rsidRDefault="00B232B6">
      <w:pPr>
        <w:rPr>
          <w:sz w:val="26"/>
          <w:szCs w:val="26"/>
        </w:rPr>
      </w:pPr>
    </w:p>
    <w:p w14:paraId="02E9D39F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Субстанция, атрибуты, способы выражения. Сэм. Вторая общая черта связана с его эпистемологией.</w:t>
      </w:r>
    </w:p>
    <w:p w14:paraId="5F683368" w14:textId="77777777" w:rsidR="00B232B6" w:rsidRPr="007F25C3" w:rsidRDefault="00B232B6">
      <w:pPr>
        <w:rPr>
          <w:sz w:val="26"/>
          <w:szCs w:val="26"/>
        </w:rPr>
      </w:pPr>
    </w:p>
    <w:p w14:paraId="3B8902E9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Его эпистемология. Я уже говорил, что он рационалист. И он выделяет три вида знания.</w:t>
      </w:r>
    </w:p>
    <w:p w14:paraId="1241853B" w14:textId="77777777" w:rsidR="00B232B6" w:rsidRPr="007F25C3" w:rsidRDefault="00B232B6">
      <w:pPr>
        <w:rPr>
          <w:sz w:val="26"/>
          <w:szCs w:val="26"/>
        </w:rPr>
      </w:pPr>
    </w:p>
    <w:p w14:paraId="76A0E114" w14:textId="149519EA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Три вида знания. Первый — это мнение. Второй — это рассуждение.</w:t>
      </w:r>
    </w:p>
    <w:p w14:paraId="14E7A265" w14:textId="77777777" w:rsidR="00B232B6" w:rsidRPr="007F25C3" w:rsidRDefault="00B232B6">
      <w:pPr>
        <w:rPr>
          <w:sz w:val="26"/>
          <w:szCs w:val="26"/>
        </w:rPr>
      </w:pPr>
    </w:p>
    <w:p w14:paraId="154DC659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 третье — интуиция. И это снова очень напоминает Декарта. Он проводит это тройственное различие в своем небольшом труде под названием «Усовершенствование понимания».</w:t>
      </w:r>
    </w:p>
    <w:p w14:paraId="63BF0D03" w14:textId="77777777" w:rsidR="00B232B6" w:rsidRPr="007F25C3" w:rsidRDefault="00B232B6">
      <w:pPr>
        <w:rPr>
          <w:sz w:val="26"/>
          <w:szCs w:val="26"/>
        </w:rPr>
      </w:pPr>
    </w:p>
    <w:p w14:paraId="33630D46" w14:textId="2AB9DA85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 совершенствовании понимания. Недавно я наткнулся на экземпляр этой книги в мягкой обложке в книжном магазине в аэропорту. Она называется «Как улучшить свой ум» Бенедикта Спинозы.</w:t>
      </w:r>
    </w:p>
    <w:p w14:paraId="7A010075" w14:textId="77777777" w:rsidR="00B232B6" w:rsidRPr="007F25C3" w:rsidRDefault="00B232B6">
      <w:pPr>
        <w:rPr>
          <w:sz w:val="26"/>
          <w:szCs w:val="26"/>
        </w:rPr>
      </w:pPr>
    </w:p>
    <w:p w14:paraId="137B7407" w14:textId="12C336B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переводе это было представлено в виде инструкции. Подозреваю, что любой, кто поддался этому искушению и купил это, был шокирован и задался вопросом, на что же он потратил деньги. Но разница всё равно оставалась.</w:t>
      </w:r>
    </w:p>
    <w:p w14:paraId="021EFD33" w14:textId="77777777" w:rsidR="00B232B6" w:rsidRPr="007F25C3" w:rsidRDefault="00B232B6">
      <w:pPr>
        <w:rPr>
          <w:sz w:val="26"/>
          <w:szCs w:val="26"/>
        </w:rPr>
      </w:pPr>
    </w:p>
    <w:p w14:paraId="79E43A08" w14:textId="0EB914E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Однако различие между ними проявляется в другом месте его этических взглядов. И если у вас есть с собой этот сборник,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взгляните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на страницу 127. Страница 127.</w:t>
      </w:r>
    </w:p>
    <w:p w14:paraId="43934111" w14:textId="77777777" w:rsidR="00B232B6" w:rsidRPr="007F25C3" w:rsidRDefault="00B232B6">
      <w:pPr>
        <w:rPr>
          <w:sz w:val="26"/>
          <w:szCs w:val="26"/>
        </w:rPr>
      </w:pPr>
    </w:p>
    <w:p w14:paraId="0333F2D6" w14:textId="1D084106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примечании 2, приложенном к предложению 40 части 2 его «Этики», в примечании 2 на странице 127, в первом столбце, он различает разные виды знания.</w:t>
      </w:r>
    </w:p>
    <w:p w14:paraId="7AF79E0E" w14:textId="77777777" w:rsidR="00B232B6" w:rsidRPr="007F25C3" w:rsidRDefault="00B232B6">
      <w:pPr>
        <w:rPr>
          <w:sz w:val="26"/>
          <w:szCs w:val="26"/>
        </w:rPr>
      </w:pPr>
    </w:p>
    <w:p w14:paraId="087786A3" w14:textId="5CE7ABC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 середине колонки находится знание первого рода. Выделено курсивом. Мнение или воображение.</w:t>
      </w:r>
    </w:p>
    <w:p w14:paraId="6C74D5E2" w14:textId="77777777" w:rsidR="00B232B6" w:rsidRPr="007F25C3" w:rsidRDefault="00B232B6">
      <w:pPr>
        <w:rPr>
          <w:sz w:val="26"/>
          <w:szCs w:val="26"/>
        </w:rPr>
      </w:pPr>
    </w:p>
    <w:p w14:paraId="593E218E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 эти два относятся к первому и второму пунктам, упомянутым выше. Мнение связано с фрагментарным осознанием частностей. А второй пункт связан с идеями, которые символы, слова пробуждают в воображении.</w:t>
      </w:r>
    </w:p>
    <w:p w14:paraId="3F9A3880" w14:textId="77777777" w:rsidR="00B232B6" w:rsidRPr="007F25C3" w:rsidRDefault="00B232B6">
      <w:pPr>
        <w:rPr>
          <w:sz w:val="26"/>
          <w:szCs w:val="26"/>
        </w:rPr>
      </w:pPr>
    </w:p>
    <w:p w14:paraId="1A766044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Хорошо. Итак, мнение или воображение — это номер один. Номер два — разум или знание второго рода.</w:t>
      </w:r>
    </w:p>
    <w:p w14:paraId="4A57DB68" w14:textId="77777777" w:rsidR="00B232B6" w:rsidRPr="007F25C3" w:rsidRDefault="00B232B6">
      <w:pPr>
        <w:rPr>
          <w:sz w:val="26"/>
          <w:szCs w:val="26"/>
        </w:rPr>
      </w:pPr>
    </w:p>
    <w:p w14:paraId="2789024B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Потому что у нас, как он выражается, есть представления, общие для всех людей. Достаточные представления о свойствах вещей. Другими словами, универсальные истины, которые общеизвестны.</w:t>
      </w:r>
    </w:p>
    <w:p w14:paraId="4E29C519" w14:textId="77777777" w:rsidR="00B232B6" w:rsidRPr="007F25C3" w:rsidRDefault="00B232B6">
      <w:pPr>
        <w:rPr>
          <w:sz w:val="26"/>
          <w:szCs w:val="26"/>
        </w:rPr>
      </w:pPr>
    </w:p>
    <w:p w14:paraId="337B1F5B" w14:textId="4C6A9A06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Универсальные истины общеизвестны. Существует также третий вид знания, который мы называем интуицией. Интуиция, исходящая из адекватного представления об абсолютной сущности атрибутов Бога.</w:t>
      </w:r>
    </w:p>
    <w:p w14:paraId="156EC6A5" w14:textId="77777777" w:rsidR="00B232B6" w:rsidRPr="007F25C3" w:rsidRDefault="00B232B6">
      <w:pPr>
        <w:rPr>
          <w:sz w:val="26"/>
          <w:szCs w:val="26"/>
        </w:rPr>
      </w:pPr>
    </w:p>
    <w:p w14:paraId="55C76096" w14:textId="58ADC681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Обладать достаточным знанием сущности вещей. Очевидно, он здесь говорит, исходя из интуитивного понимания чего-то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абсолютно достоверного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 Чего совершенно несомненно.</w:t>
      </w:r>
    </w:p>
    <w:p w14:paraId="5CD1409E" w14:textId="77777777" w:rsidR="00B232B6" w:rsidRPr="007F25C3" w:rsidRDefault="00B232B6">
      <w:pPr>
        <w:rPr>
          <w:sz w:val="26"/>
          <w:szCs w:val="26"/>
        </w:rPr>
      </w:pPr>
    </w:p>
    <w:p w14:paraId="62A8DD57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Вы обнаружите, что он говорит об этом в терминах ясных и четких идей. Декарт. И он чаще всего использует фразу «адекватные идеи».</w:t>
      </w:r>
    </w:p>
    <w:p w14:paraId="03403AAF" w14:textId="77777777" w:rsidR="00B232B6" w:rsidRPr="007F25C3" w:rsidRDefault="00B232B6">
      <w:pPr>
        <w:rPr>
          <w:sz w:val="26"/>
          <w:szCs w:val="26"/>
        </w:rPr>
      </w:pPr>
    </w:p>
    <w:p w14:paraId="52180A83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Когда он хочет сослаться на то, что интуитивно кажется несомненным. Вспомните, как Декарт использовал слова «ясный» и «отчётливый», говоря: «настолько ясный и отчётливый, что не вызывает никаких сомнений». Вот это и делает его адекватным.</w:t>
      </w:r>
    </w:p>
    <w:p w14:paraId="7F58339B" w14:textId="77777777" w:rsidR="00B232B6" w:rsidRPr="007F25C3" w:rsidRDefault="00B232B6">
      <w:pPr>
        <w:rPr>
          <w:sz w:val="26"/>
          <w:szCs w:val="26"/>
        </w:rPr>
      </w:pPr>
    </w:p>
    <w:p w14:paraId="75C0C75A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вне всякого сомнения. Настолько ясно и отчетливо, что не вызывает никаких сомнений, интуитивно понятно. Достаточные идеи.</w:t>
      </w:r>
    </w:p>
    <w:p w14:paraId="7FACC63F" w14:textId="77777777" w:rsidR="00B232B6" w:rsidRPr="007F25C3" w:rsidRDefault="00B232B6">
      <w:pPr>
        <w:rPr>
          <w:sz w:val="26"/>
          <w:szCs w:val="26"/>
        </w:rPr>
      </w:pPr>
    </w:p>
    <w:p w14:paraId="223E5726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А теперь обратите на это внимание. На это понятие адекватных идей. Он явно не собирается придавать большого значения мнению и воображению.</w:t>
      </w:r>
    </w:p>
    <w:p w14:paraId="4CA214CF" w14:textId="77777777" w:rsidR="00B232B6" w:rsidRPr="007F25C3" w:rsidRDefault="00B232B6">
      <w:pPr>
        <w:rPr>
          <w:sz w:val="26"/>
          <w:szCs w:val="26"/>
        </w:rPr>
      </w:pPr>
    </w:p>
    <w:p w14:paraId="01053866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Полученные таким образом знания фрагментарны. Они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запутанны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 Они основаны на эмпирических данных.</w:t>
      </w:r>
    </w:p>
    <w:p w14:paraId="40514372" w14:textId="77777777" w:rsidR="00B232B6" w:rsidRPr="007F25C3" w:rsidRDefault="00B232B6">
      <w:pPr>
        <w:rPr>
          <w:sz w:val="26"/>
          <w:szCs w:val="26"/>
        </w:rPr>
      </w:pPr>
    </w:p>
    <w:p w14:paraId="08955492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Оно касается лишь случайных факторов. Оно связано с недопустимыми ассоциациями языка, возникающими из-за общепринятых норм. Так устроен религиозный язык, говорит он.</w:t>
      </w:r>
    </w:p>
    <w:p w14:paraId="63DA100C" w14:textId="77777777" w:rsidR="00B232B6" w:rsidRPr="007F25C3" w:rsidRDefault="00B232B6">
      <w:pPr>
        <w:rPr>
          <w:sz w:val="26"/>
          <w:szCs w:val="26"/>
        </w:rPr>
      </w:pPr>
    </w:p>
    <w:p w14:paraId="3FA6803D" w14:textId="2A58F560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Таким образом, его рационалистическая критика религии и религиозного языка на самом деле сводится к критике тех видов языка, которые используются при обсуждении религиозных вопросов. Традиционно его называют языком аналогии. Но аналогия — это не то буквальное определение, которого хотел Евклид.</w:t>
      </w:r>
    </w:p>
    <w:p w14:paraId="719282DE" w14:textId="77777777" w:rsidR="00B232B6" w:rsidRPr="007F25C3" w:rsidRDefault="00B232B6">
      <w:pPr>
        <w:rPr>
          <w:sz w:val="26"/>
          <w:szCs w:val="26"/>
        </w:rPr>
      </w:pPr>
    </w:p>
    <w:p w14:paraId="1CB36F45" w14:textId="28D973C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Понимаете, это не тот вид ясности, который присущ математическим рассуждениям. Поэтому у него нет терпения к подобному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языку, к подобным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знаниям. Таким образом, его задача будет заключаться в получении знаний, которые интуитивно достоверны, то есть самоочевидны, то есть в этом смысле адекватны.</w:t>
      </w:r>
    </w:p>
    <w:p w14:paraId="2AC05DD8" w14:textId="77777777" w:rsidR="00B232B6" w:rsidRPr="007F25C3" w:rsidRDefault="00B232B6">
      <w:pPr>
        <w:rPr>
          <w:sz w:val="26"/>
          <w:szCs w:val="26"/>
        </w:rPr>
      </w:pPr>
    </w:p>
    <w:p w14:paraId="30DCEEA7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 вы обнаружите, что он считает ошибку следствием, очевидно, недостатка ясности и чёткости. Проблема возникает тогда, когда вы соглашаетесь с тем, что лишено ясности и чёткости. Что очень напоминает взгляды Декарта.</w:t>
      </w:r>
    </w:p>
    <w:p w14:paraId="26BC4593" w14:textId="77777777" w:rsidR="00B232B6" w:rsidRPr="007F25C3" w:rsidRDefault="00B232B6">
      <w:pPr>
        <w:rPr>
          <w:sz w:val="26"/>
          <w:szCs w:val="26"/>
        </w:rPr>
      </w:pPr>
    </w:p>
    <w:p w14:paraId="1FC5E821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Итак, чтобы начать свои геометрические изыскания, свой метод, ему, очевидно, придётся начать с каких-то адекватных идей. Потому что ничто другое не обладает той интуитивной уверенностью, которая необходима для аксиом, с которых можно начать всю дедуктивную систему. И он хочет двигаться от адекватных идей к адекватным идеям и так далее по всей цепочке рассуждений.</w:t>
      </w:r>
    </w:p>
    <w:p w14:paraId="0666F7A8" w14:textId="77777777" w:rsidR="00B232B6" w:rsidRPr="007F25C3" w:rsidRDefault="00B232B6">
      <w:pPr>
        <w:rPr>
          <w:sz w:val="26"/>
          <w:szCs w:val="26"/>
        </w:rPr>
      </w:pPr>
    </w:p>
    <w:p w14:paraId="3737AE51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Ему хотелось бы думать, что каждое из перечисленных и пронумерованных им в этике утверждений, а их сотни, логически достоверно. Начинается все с того, что интуитивно понятно, и постепенно переходит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тому, что доказуемо достоверно. И, как в геометрической системе, при построении доказательств он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обращается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 определению, аксиоме, ранее доказанному утверждению или явно выведенному следствию из ранее доказанного утверждения.</w:t>
      </w:r>
    </w:p>
    <w:p w14:paraId="6E271B6F" w14:textId="77777777" w:rsidR="00B232B6" w:rsidRPr="007F25C3" w:rsidRDefault="00B232B6">
      <w:pPr>
        <w:rPr>
          <w:sz w:val="26"/>
          <w:szCs w:val="26"/>
        </w:rPr>
      </w:pPr>
    </w:p>
    <w:p w14:paraId="6D547280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Таким образом, всё это обладает определённой математической строгостью, по крайней мере, в его замысле. Теперь, я полагаю, из этого следует, что если вам не нравятся его выводы, есть два варианта действий. Первый — подвергнуть сомнению его определения и аксиомы.</w:t>
      </w:r>
    </w:p>
    <w:p w14:paraId="5BB97808" w14:textId="77777777" w:rsidR="00B232B6" w:rsidRPr="007F25C3" w:rsidRDefault="00B232B6">
      <w:pPr>
        <w:rPr>
          <w:sz w:val="26"/>
          <w:szCs w:val="26"/>
        </w:rPr>
      </w:pPr>
    </w:p>
    <w:p w14:paraId="753EBB85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Являются ли аксиомы аксиоматическими? Действительно? Являются ли определения произвольными? Обоснованными? Как вы определяете определение? Является ли определение чем-то, что мы выбираем в том смысле, что мы решаем, как это слово будет использоваться, как в «Алисе в Стране чудес»? Если я так говорю, что использую это слово, значит, я так и говорю. Безумный Шляпник или нет, это довольно важно. Философия языка начинает приобретать решающее значение в XVII веке.</w:t>
      </w:r>
    </w:p>
    <w:p w14:paraId="02ACDDBF" w14:textId="77777777" w:rsidR="00B232B6" w:rsidRPr="007F25C3" w:rsidRDefault="00B232B6">
      <w:pPr>
        <w:rPr>
          <w:sz w:val="26"/>
          <w:szCs w:val="26"/>
        </w:rPr>
      </w:pPr>
    </w:p>
    <w:p w14:paraId="3CC3A8C0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Мы столкнулись с этим у Гоббса в контексте его номинализма. Я уже говорил вам, что сейчас работаю над Гоббсом, и даже после того, как мы закончили его две недели назад, я обнаружил места, где Гоббс говорит, что проблемы, возникающие с другими взглядами,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связаны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 тем, как люди придают значения словам. Мышление начинается с определений.</w:t>
      </w:r>
    </w:p>
    <w:p w14:paraId="392DA8B7" w14:textId="77777777" w:rsidR="00B232B6" w:rsidRPr="007F25C3" w:rsidRDefault="00B232B6">
      <w:pPr>
        <w:rPr>
          <w:sz w:val="26"/>
          <w:szCs w:val="26"/>
        </w:rPr>
      </w:pPr>
    </w:p>
    <w:p w14:paraId="27AE5298" w14:textId="49EBFFE3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А разве номиналист не ожидал бы этого? Думаете? Не с идеями, а со словами – именно с них начинается мышление. Есть вопросы или комментарии, прежде чем мы сразу перейдем к делу? Эти две общие особенности. Первая связана с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субстанцией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, атрибутами и способами выражения.</w:t>
      </w:r>
    </w:p>
    <w:p w14:paraId="65A34A16" w14:textId="77777777" w:rsidR="00B232B6" w:rsidRPr="007F25C3" w:rsidRDefault="00B232B6">
      <w:pPr>
        <w:rPr>
          <w:sz w:val="26"/>
          <w:szCs w:val="26"/>
        </w:rPr>
      </w:pPr>
    </w:p>
    <w:p w14:paraId="445E2906" w14:textId="2AF07A5B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Вторая касается остатков, а именно мнения, разума и интуиции. Давайте же обратим наше внимание на некоторые из этих двойственных аспектов. Именно этим мы и займемся до конца изучения трудов Спинозы.</w:t>
      </w:r>
    </w:p>
    <w:p w14:paraId="6B58AEC2" w14:textId="77777777" w:rsidR="00B232B6" w:rsidRPr="007F25C3" w:rsidRDefault="00B232B6">
      <w:pPr>
        <w:rPr>
          <w:sz w:val="26"/>
          <w:szCs w:val="26"/>
        </w:rPr>
      </w:pPr>
    </w:p>
    <w:p w14:paraId="443531AD" w14:textId="6FB52528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Бог и природа. Откройте антологию на странице 110 и посмотрите на определения. Очевидно, чтобы отдать должное Спинозе, нам пришлось бы взвесить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эти определения и все аксиомы и заново перебрать </w:t>
      </w:r>
      <w:proofErr xmlns:w="http://schemas.openxmlformats.org/wordprocessingml/2006/main" w:type="gramStart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доказательства.</w:t>
      </w:r>
    </w:p>
    <w:p w14:paraId="47BF9496" w14:textId="77777777" w:rsidR="00B232B6" w:rsidRPr="007F25C3" w:rsidRDefault="00B232B6">
      <w:pPr>
        <w:rPr>
          <w:sz w:val="26"/>
          <w:szCs w:val="26"/>
        </w:rPr>
      </w:pPr>
    </w:p>
    <w:p w14:paraId="1BB4170F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Хотя Коффман многое опустил. В конце концов, это всего лишь подборка. Но я хочу отметить лишь одно-два доказательства, которые выделяются как наиболее значимые.</w:t>
      </w:r>
    </w:p>
    <w:p w14:paraId="66E568BF" w14:textId="77777777" w:rsidR="00B232B6" w:rsidRPr="007F25C3" w:rsidRDefault="00B232B6">
      <w:pPr>
        <w:rPr>
          <w:sz w:val="26"/>
          <w:szCs w:val="26"/>
        </w:rPr>
      </w:pPr>
    </w:p>
    <w:p w14:paraId="09F06079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Первое определение не должно вас удивлять. Под тем, что является самодостаточным, я подразумеваю то, сущность чего включает в себя существование. То,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природу чего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можно лишь постичь как существующее.</w:t>
      </w:r>
    </w:p>
    <w:p w14:paraId="65B1C9D0" w14:textId="77777777" w:rsidR="00B232B6" w:rsidRPr="007F25C3" w:rsidRDefault="00B232B6">
      <w:pPr>
        <w:rPr>
          <w:sz w:val="26"/>
          <w:szCs w:val="26"/>
        </w:rPr>
      </w:pPr>
    </w:p>
    <w:p w14:paraId="709811D1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Итак, это схоластический способ говорить о Боге, чья сущность включает в себя существование. Это было основой аргумента Декарта в пользу существования Бога в пятой «Размышлении». Его онтологический аргумент, исходя из концепции Бога как того, чья сущность включает в себя существование. Затем взгляните на определение 3. Под субстанцией я подразумеваю то, что есть само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 себе и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постигается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само по себе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</w:t>
      </w:r>
    </w:p>
    <w:p w14:paraId="14F0764A" w14:textId="77777777" w:rsidR="00B232B6" w:rsidRPr="007F25C3" w:rsidRDefault="00B232B6">
      <w:pPr>
        <w:rPr>
          <w:sz w:val="26"/>
          <w:szCs w:val="26"/>
        </w:rPr>
      </w:pPr>
    </w:p>
    <w:p w14:paraId="67F6B5FE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Обладает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собственной идентичностью. Оно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существует само по себе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 Оно постигается само собой.</w:t>
      </w:r>
    </w:p>
    <w:p w14:paraId="7EB0CB8E" w14:textId="77777777" w:rsidR="00B232B6" w:rsidRPr="007F25C3" w:rsidRDefault="00B232B6">
      <w:pPr>
        <w:rPr>
          <w:sz w:val="26"/>
          <w:szCs w:val="26"/>
        </w:rPr>
      </w:pPr>
    </w:p>
    <w:p w14:paraId="5F7DF135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Можно рассматривать это в отрыве от всего остального. Вот так Декарт говорил о субстанции. В общем, всё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довольно хорошо.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 Это слишком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декартово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определение.</w:t>
      </w:r>
    </w:p>
    <w:p w14:paraId="7D9B6A5F" w14:textId="77777777" w:rsidR="00B232B6" w:rsidRPr="007F25C3" w:rsidRDefault="00B232B6">
      <w:pPr>
        <w:rPr>
          <w:sz w:val="26"/>
          <w:szCs w:val="26"/>
        </w:rPr>
      </w:pPr>
    </w:p>
    <w:p w14:paraId="4E4CC2D6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Но обратите внимание, как он это понимает во втором предложении. Теперь он собирается переформулировать определение другими словами. Под сущностью я подразумеваю то, из чего можно сформировать представление независимо от любого другого представления.</w:t>
      </w:r>
    </w:p>
    <w:p w14:paraId="71DB5D30" w14:textId="77777777" w:rsidR="00B232B6" w:rsidRPr="007F25C3" w:rsidRDefault="00B232B6">
      <w:pPr>
        <w:rPr>
          <w:sz w:val="26"/>
          <w:szCs w:val="26"/>
        </w:rPr>
      </w:pPr>
    </w:p>
    <w:p w14:paraId="0792E54A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Он не просто говорит, что это можно рассматривать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изолированно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от всего остального. Но можно сформировать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концепцию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независимо от всего остального. Нет никаких логических выводов, указывающих на другие вещи.</w:t>
      </w:r>
    </w:p>
    <w:p w14:paraId="2972FC42" w14:textId="77777777" w:rsidR="00B232B6" w:rsidRPr="007F25C3" w:rsidRDefault="00B232B6">
      <w:pPr>
        <w:rPr>
          <w:sz w:val="26"/>
          <w:szCs w:val="26"/>
        </w:rPr>
      </w:pPr>
    </w:p>
    <w:p w14:paraId="3B44488B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Здесь нет никаких логических предположений относительно других задействованных факторов. Таким образом, он, по-видимому, определил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субстанцию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как то, что никоим образом не зависит от других субстанций. Или что от неё зависят другие субстанции.</w:t>
      </w:r>
    </w:p>
    <w:p w14:paraId="459FCACC" w14:textId="77777777" w:rsidR="00B232B6" w:rsidRPr="007F25C3" w:rsidRDefault="00B232B6">
      <w:pPr>
        <w:rPr>
          <w:sz w:val="26"/>
          <w:szCs w:val="26"/>
        </w:rPr>
      </w:pPr>
    </w:p>
    <w:p w14:paraId="1E33C6D5" w14:textId="324EE0C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Вот почему, как мне кажется, он определил сущность таким образом, что она может быть только одна. Это определение имеет решающее значение. Теперь объедините эти два определения, 1 и 3.</w:t>
      </w:r>
    </w:p>
    <w:p w14:paraId="435FA13C" w14:textId="77777777" w:rsidR="00B232B6" w:rsidRPr="007F25C3" w:rsidRDefault="00B232B6">
      <w:pPr>
        <w:rPr>
          <w:sz w:val="26"/>
          <w:szCs w:val="26"/>
        </w:rPr>
      </w:pPr>
    </w:p>
    <w:p w14:paraId="46B95C0E" w14:textId="33921A32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И мне кажется, что определение 6, его определение Бога, следует из этого. Под Богом я подразумеваю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абсолютно бесконечное существо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. То есть субстанцию, состоящую из бесконечного числа атрибутов, каждый из которых выражает вечную и бесконечную сущность.</w:t>
      </w:r>
    </w:p>
    <w:p w14:paraId="500D5615" w14:textId="77777777" w:rsidR="00B232B6" w:rsidRPr="007F25C3" w:rsidRDefault="00B232B6">
      <w:pPr>
        <w:rPr>
          <w:sz w:val="26"/>
          <w:szCs w:val="26"/>
        </w:rPr>
      </w:pPr>
    </w:p>
    <w:p w14:paraId="2AAC4B08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Бог — это субстанция с бесконечным числом атрибутов. Под бесконечным числом атрибутов подразумевается, что Бог — это независимое, всеобъемлющее существо. Каждый атрибут выражает вечную и бесконечную сущность.</w:t>
      </w:r>
    </w:p>
    <w:p w14:paraId="2EC73EDC" w14:textId="77777777" w:rsidR="00B232B6" w:rsidRPr="007F25C3" w:rsidRDefault="00B232B6">
      <w:pPr>
        <w:rPr>
          <w:sz w:val="26"/>
          <w:szCs w:val="26"/>
        </w:rPr>
      </w:pPr>
    </w:p>
    <w:p w14:paraId="2CC3464E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Да, чья сущность заключается в существовании, поэтому он и является существом. Существом, необходимым для существования. Поэтому смысл этих определений виден сразу.</w:t>
      </w:r>
    </w:p>
    <w:p w14:paraId="5A6CE3A5" w14:textId="77777777" w:rsidR="00B232B6" w:rsidRPr="007F25C3" w:rsidRDefault="00B232B6">
      <w:pPr>
        <w:rPr>
          <w:sz w:val="26"/>
          <w:szCs w:val="26"/>
        </w:rPr>
      </w:pPr>
    </w:p>
    <w:p w14:paraId="1E660B75" w14:textId="08E8416F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Это определения, которые, как теперь ясно видно, предвосхищают то, что появится позже. И посмотрите на утверждение номер один. Утверждение номер один.</w:t>
      </w:r>
    </w:p>
    <w:p w14:paraId="4BD24B2A" w14:textId="77777777" w:rsidR="00B232B6" w:rsidRPr="007F25C3" w:rsidRDefault="00B232B6">
      <w:pPr>
        <w:rPr>
          <w:sz w:val="26"/>
          <w:szCs w:val="26"/>
        </w:rPr>
      </w:pPr>
    </w:p>
    <w:p w14:paraId="5D9A64EB" w14:textId="56AA4F80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Сущность по своей природе предшествует своим изменениям. Это ясно из ваших определений субстанции и способа существования. Предложение второе.</w:t>
      </w:r>
    </w:p>
    <w:p w14:paraId="071E8356" w14:textId="77777777" w:rsidR="00B232B6" w:rsidRPr="007F25C3" w:rsidRDefault="00B232B6">
      <w:pPr>
        <w:rPr>
          <w:sz w:val="26"/>
          <w:szCs w:val="26"/>
        </w:rPr>
      </w:pPr>
    </w:p>
    <w:p w14:paraId="38A1264D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Две субстанции, свойства которых различны, не имеют ничего общего. Это очевидно из третьего определения. Ибо каждая должна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существовать сама по себе, быть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постигнута через себя.</w:t>
      </w:r>
    </w:p>
    <w:p w14:paraId="19472A52" w14:textId="77777777" w:rsidR="00B232B6" w:rsidRPr="007F25C3" w:rsidRDefault="00B232B6">
      <w:pPr>
        <w:rPr>
          <w:sz w:val="26"/>
          <w:szCs w:val="26"/>
        </w:rPr>
      </w:pPr>
    </w:p>
    <w:p w14:paraId="5A2F572A" w14:textId="4D84E315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Понятие одного не подразумевает понятия другого. Третье утверждение. Вещи, не имеющие ничего общего, не могут быть одной причиной другой.</w:t>
      </w:r>
    </w:p>
    <w:p w14:paraId="652FDC1E" w14:textId="77777777" w:rsidR="00B232B6" w:rsidRPr="007F25C3" w:rsidRDefault="00B232B6">
      <w:pPr>
        <w:rPr>
          <w:sz w:val="26"/>
          <w:szCs w:val="26"/>
        </w:rPr>
      </w:pPr>
    </w:p>
    <w:p w14:paraId="781C6062" w14:textId="1FFEA623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Простите, Декарт, в этом и заключалась проблема с вопросом о разуме и теле, не так ли? Вещи, </w:t>
      </w:r>
      <w:r xmlns:w="http://schemas.openxmlformats.org/wordprocessingml/2006/main" w:rsidR="007F25C3">
        <w:rPr>
          <w:rFonts w:ascii="Calibri" w:eastAsia="Calibri" w:hAnsi="Calibri" w:cs="Calibri"/>
          <w:sz w:val="26"/>
          <w:szCs w:val="26"/>
        </w:rPr>
        <w:t xml:space="preserve">не имеющие ничего общего, не могут быть причиной друг друга. </w:t>
      </w:r>
      <w:proofErr xmlns:w="http://schemas.openxmlformats.org/wordprocessingml/2006/main" w:type="gramStart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? Тогда пятое утверждение. Во Вселенной не может существовать двух или более субстанций, обладающих одинаковой природой или свойством.</w:t>
      </w:r>
    </w:p>
    <w:p w14:paraId="73AA889C" w14:textId="77777777" w:rsidR="00B232B6" w:rsidRPr="007F25C3" w:rsidRDefault="00B232B6">
      <w:pPr>
        <w:rPr>
          <w:sz w:val="26"/>
          <w:szCs w:val="26"/>
        </w:rPr>
      </w:pPr>
    </w:p>
    <w:p w14:paraId="7047AFFF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Шестое утверждение. Одно вещество не может быть получено из другого вещества. Давайте посмотрим.</w:t>
      </w:r>
    </w:p>
    <w:p w14:paraId="0937B610" w14:textId="77777777" w:rsidR="00B232B6" w:rsidRPr="007F25C3" w:rsidRDefault="00B232B6">
      <w:pPr>
        <w:rPr>
          <w:sz w:val="26"/>
          <w:szCs w:val="26"/>
        </w:rPr>
      </w:pPr>
    </w:p>
    <w:p w14:paraId="395030FF" w14:textId="3C20F51E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К моменту, когда вы дойдёте до шестого утверждения, это означает, что Бог и природа не могут быть двумя отдельными субстанциями. Седьмое утверждение гласит, что субстанция самодостаточна. Восьмое утверждение гласит, что каждая субстанция является необходимым существом, самодостаточным.</w:t>
      </w:r>
    </w:p>
    <w:p w14:paraId="54746E6B" w14:textId="77777777" w:rsidR="00B232B6" w:rsidRPr="007F25C3" w:rsidRDefault="00B232B6">
      <w:pPr>
        <w:rPr>
          <w:sz w:val="26"/>
          <w:szCs w:val="26"/>
        </w:rPr>
      </w:pPr>
    </w:p>
    <w:p w14:paraId="11BCD92A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Одиннадцатое утверждение гласит, что Бог или субстанция состоит из бесконечного числа атрибутов, каждый из которых является существенным. Что Бог существует по необходимости. И наконец, четырнадцатое утверждение делает вывод.</w:t>
      </w:r>
    </w:p>
    <w:p w14:paraId="14E3CF04" w14:textId="77777777" w:rsidR="00B232B6" w:rsidRPr="007F25C3" w:rsidRDefault="00B232B6">
      <w:pPr>
        <w:rPr>
          <w:sz w:val="26"/>
          <w:szCs w:val="26"/>
        </w:rPr>
      </w:pPr>
    </w:p>
    <w:p w14:paraId="02898D1F" w14:textId="77777777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Помимо Бога, никакая субстанция не может быть дарована или постигнута. И, в довершение всего, пятнадцатое утверждение гласит: всё, что есть, находится в Боге. А без Бога ничто не может быть или быть постигнуто.</w:t>
      </w:r>
    </w:p>
    <w:p w14:paraId="71F7885E" w14:textId="77777777" w:rsidR="00B232B6" w:rsidRPr="007F25C3" w:rsidRDefault="00B232B6">
      <w:pPr>
        <w:rPr>
          <w:sz w:val="26"/>
          <w:szCs w:val="26"/>
        </w:rPr>
      </w:pPr>
    </w:p>
    <w:p w14:paraId="40378180" w14:textId="4C4A4AE3" w:rsidR="00B232B6" w:rsidRPr="007F25C3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25C3">
        <w:rPr>
          <w:rFonts w:ascii="Calibri" w:eastAsia="Calibri" w:hAnsi="Calibri" w:cs="Calibri"/>
          <w:sz w:val="26"/>
          <w:szCs w:val="26"/>
        </w:rPr>
        <w:t xml:space="preserve">Таким образом, существует только один Бог, только одна субстанция, Бог или природа. Понятно? Значит, Бог и природа оказываются Богом или природой. Фраза, которую он использовал, Deus ewei natura, Бог или же существует.</w:t>
      </w:r>
    </w:p>
    <w:sectPr w:rsidR="00B232B6" w:rsidRPr="007F25C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F1D23"/>
    <w:multiLevelType w:val="hybridMultilevel"/>
    <w:tmpl w:val="F7EEEFB2"/>
    <w:lvl w:ilvl="0" w:tplc="11C872BE">
      <w:start w:val="1"/>
      <w:numFmt w:val="bullet"/>
      <w:lvlText w:val="●"/>
      <w:lvlJc w:val="left"/>
      <w:pPr>
        <w:ind w:left="720" w:hanging="360"/>
      </w:pPr>
    </w:lvl>
    <w:lvl w:ilvl="1" w:tplc="58461056">
      <w:start w:val="1"/>
      <w:numFmt w:val="bullet"/>
      <w:lvlText w:val="○"/>
      <w:lvlJc w:val="left"/>
      <w:pPr>
        <w:ind w:left="1440" w:hanging="360"/>
      </w:pPr>
    </w:lvl>
    <w:lvl w:ilvl="2" w:tplc="22E29876">
      <w:start w:val="1"/>
      <w:numFmt w:val="bullet"/>
      <w:lvlText w:val="■"/>
      <w:lvlJc w:val="left"/>
      <w:pPr>
        <w:ind w:left="2160" w:hanging="360"/>
      </w:pPr>
    </w:lvl>
    <w:lvl w:ilvl="3" w:tplc="6FF233A0">
      <w:start w:val="1"/>
      <w:numFmt w:val="bullet"/>
      <w:lvlText w:val="●"/>
      <w:lvlJc w:val="left"/>
      <w:pPr>
        <w:ind w:left="2880" w:hanging="360"/>
      </w:pPr>
    </w:lvl>
    <w:lvl w:ilvl="4" w:tplc="E7CE76A8">
      <w:start w:val="1"/>
      <w:numFmt w:val="bullet"/>
      <w:lvlText w:val="○"/>
      <w:lvlJc w:val="left"/>
      <w:pPr>
        <w:ind w:left="3600" w:hanging="360"/>
      </w:pPr>
    </w:lvl>
    <w:lvl w:ilvl="5" w:tplc="6D7E1B8A">
      <w:start w:val="1"/>
      <w:numFmt w:val="bullet"/>
      <w:lvlText w:val="■"/>
      <w:lvlJc w:val="left"/>
      <w:pPr>
        <w:ind w:left="4320" w:hanging="360"/>
      </w:pPr>
    </w:lvl>
    <w:lvl w:ilvl="6" w:tplc="DA8023CA">
      <w:start w:val="1"/>
      <w:numFmt w:val="bullet"/>
      <w:lvlText w:val="●"/>
      <w:lvlJc w:val="left"/>
      <w:pPr>
        <w:ind w:left="5040" w:hanging="360"/>
      </w:pPr>
    </w:lvl>
    <w:lvl w:ilvl="7" w:tplc="727C772E">
      <w:start w:val="1"/>
      <w:numFmt w:val="bullet"/>
      <w:lvlText w:val="●"/>
      <w:lvlJc w:val="left"/>
      <w:pPr>
        <w:ind w:left="5760" w:hanging="360"/>
      </w:pPr>
    </w:lvl>
    <w:lvl w:ilvl="8" w:tplc="912CB7B2">
      <w:start w:val="1"/>
      <w:numFmt w:val="bullet"/>
      <w:lvlText w:val="●"/>
      <w:lvlJc w:val="left"/>
      <w:pPr>
        <w:ind w:left="6480" w:hanging="360"/>
      </w:pPr>
    </w:lvl>
  </w:abstractNum>
  <w:num w:numId="1" w16cid:durableId="4830892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B6"/>
    <w:rsid w:val="001A69DF"/>
    <w:rsid w:val="00790BB3"/>
    <w:rsid w:val="007F25C3"/>
    <w:rsid w:val="00B232B6"/>
    <w:rsid w:val="00C25C98"/>
    <w:rsid w:val="00D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2FEC"/>
  <w15:docId w15:val="{0C1AD09C-D898-4BB5-BCB4-CF0ECB15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4805</Words>
  <Characters>27389</Characters>
  <Application>Microsoft Office Word</Application>
  <DocSecurity>0</DocSecurity>
  <Lines>228</Lines>
  <Paragraphs>64</Paragraphs>
  <ScaleCrop>false</ScaleCrop>
  <Company/>
  <LinksUpToDate>false</LinksUpToDate>
  <CharactersWithSpaces>32130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36 Spinoza</dc:title>
  <dc:creator>TurboScribe.ai</dc:creator>
  <cp:lastModifiedBy>Ted Hildebrandt</cp:lastModifiedBy>
  <cp:revision>2</cp:revision>
  <dcterms:created xsi:type="dcterms:W3CDTF">2026-02-24T04:49:00Z</dcterms:created>
  <dcterms:modified xsi:type="dcterms:W3CDTF">2026-02-24T04:49:00Z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a9fbe0fb-97da-4320-ac61-7207051d6c56</vt:lpwstr>
  </property>
</Properties>
</file>