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2406" w14:textId="43DC955D" w:rsidR="00B22E96" w:rsidRPr="00B22E96" w:rsidRDefault="00B22E96" w:rsidP="00B22E96">
      <w:pPr>
        <w:jc w:val="center"/>
        <w:rPr>
          <w:b/>
          <w:bCs/>
          <w:sz w:val="36"/>
          <w:szCs w:val="36"/>
        </w:rPr>
      </w:pPr>
      <w:r w:rsidRPr="00B22E96">
        <w:rPr>
          <w:b/>
          <w:bCs/>
          <w:sz w:val="36"/>
          <w:szCs w:val="36"/>
        </w:rPr>
        <w:t>History of Philosophy</w:t>
      </w:r>
      <w:r w:rsidRPr="00B22E96">
        <w:rPr>
          <w:b/>
          <w:bCs/>
          <w:sz w:val="36"/>
          <w:szCs w:val="36"/>
        </w:rPr>
        <w:br/>
        <w:t>5</w:t>
      </w:r>
      <w:r w:rsidRPr="00B22E96">
        <w:rPr>
          <w:b/>
          <w:bCs/>
          <w:sz w:val="36"/>
          <w:szCs w:val="36"/>
        </w:rPr>
        <w:t xml:space="preserve">9 </w:t>
      </w:r>
      <w:r w:rsidRPr="00B22E96">
        <w:rPr>
          <w:b/>
          <w:bCs/>
          <w:sz w:val="36"/>
          <w:szCs w:val="36"/>
        </w:rPr>
        <w:t>Hegel on Absolute Spirit</w:t>
      </w:r>
      <w:r w:rsidRPr="00B22E96">
        <w:rPr>
          <w:b/>
          <w:bCs/>
          <w:sz w:val="36"/>
          <w:szCs w:val="36"/>
        </w:rPr>
        <w:br/>
        <w:t>By Dr. Arthur Holmes of Wheaton College</w:t>
      </w:r>
    </w:p>
    <w:p w14:paraId="1016EF98" w14:textId="77777777" w:rsidR="00B22E96" w:rsidRPr="00B22E96" w:rsidRDefault="00B22E96" w:rsidP="00B22E96">
      <w:pPr>
        <w:rPr>
          <w:b/>
          <w:bCs/>
          <w:sz w:val="36"/>
          <w:szCs w:val="36"/>
        </w:rPr>
      </w:pPr>
      <w:r w:rsidRPr="00B22E96">
        <w:rPr>
          <w:b/>
          <w:bCs/>
          <w:sz w:val="36"/>
          <w:szCs w:val="36"/>
        </w:rPr>
        <w:t xml:space="preserve">Abstract: </w:t>
      </w:r>
    </w:p>
    <w:p w14:paraId="6C5259DA" w14:textId="5FBCF40C" w:rsidR="00B2341C" w:rsidRPr="00B22E96" w:rsidRDefault="00B22E96" w:rsidP="00B22E96">
      <w:pPr>
        <w:rPr>
          <w:sz w:val="26"/>
          <w:szCs w:val="26"/>
        </w:rPr>
      </w:pPr>
      <w:r w:rsidRPr="00B22E96">
        <w:rPr>
          <w:sz w:val="26"/>
          <w:szCs w:val="26"/>
        </w:rPr>
        <w:t>This lecture by Dr. Arthur Holmes examines the complex philosophical legacy of </w:t>
      </w:r>
      <w:r w:rsidRPr="00B22E96">
        <w:rPr>
          <w:b/>
          <w:bCs/>
          <w:sz w:val="26"/>
          <w:szCs w:val="26"/>
        </w:rPr>
        <w:t>Georg Wilhelm Friedrich Hegel</w:t>
      </w:r>
      <w:r w:rsidRPr="00B22E96">
        <w:rPr>
          <w:sz w:val="26"/>
          <w:szCs w:val="26"/>
        </w:rPr>
        <w:t>, specifically focusing on his concepts of </w:t>
      </w:r>
      <w:r w:rsidRPr="00B22E96">
        <w:rPr>
          <w:b/>
          <w:bCs/>
          <w:sz w:val="26"/>
          <w:szCs w:val="26"/>
        </w:rPr>
        <w:t>Absolute Spirit</w:t>
      </w:r>
      <w:r w:rsidRPr="00B22E96">
        <w:rPr>
          <w:sz w:val="26"/>
          <w:szCs w:val="26"/>
        </w:rPr>
        <w:t> and </w:t>
      </w:r>
      <w:r w:rsidRPr="00B22E96">
        <w:rPr>
          <w:b/>
          <w:bCs/>
          <w:sz w:val="26"/>
          <w:szCs w:val="26"/>
        </w:rPr>
        <w:t>phenomenology</w:t>
      </w:r>
      <w:r w:rsidRPr="00B22E96">
        <w:rPr>
          <w:sz w:val="26"/>
          <w:szCs w:val="26"/>
        </w:rPr>
        <w:t>. Holmes contrasts traditional rationalist interpretations of Hegel with a </w:t>
      </w:r>
      <w:r w:rsidRPr="00B22E96">
        <w:rPr>
          <w:b/>
          <w:bCs/>
          <w:sz w:val="26"/>
          <w:szCs w:val="26"/>
        </w:rPr>
        <w:t>phenomenological approach</w:t>
      </w:r>
      <w:r w:rsidRPr="00B22E96">
        <w:rPr>
          <w:sz w:val="26"/>
          <w:szCs w:val="26"/>
        </w:rPr>
        <w:t> that views his work as a description of how consciousness—individual, national, and divine—unfolds throughout history. The text explains that Hegel viewed human </w:t>
      </w:r>
      <w:r w:rsidRPr="00B22E96">
        <w:rPr>
          <w:b/>
          <w:bCs/>
          <w:sz w:val="26"/>
          <w:szCs w:val="26"/>
        </w:rPr>
        <w:t>self-consciousness</w:t>
      </w:r>
      <w:r w:rsidRPr="00B22E96">
        <w:rPr>
          <w:sz w:val="26"/>
          <w:szCs w:val="26"/>
        </w:rPr>
        <w:t> as a finite manifestation of </w:t>
      </w:r>
      <w:r w:rsidRPr="00B22E96">
        <w:rPr>
          <w:b/>
          <w:bCs/>
          <w:sz w:val="26"/>
          <w:szCs w:val="26"/>
        </w:rPr>
        <w:t>God’s own self-knowledge</w:t>
      </w:r>
      <w:r w:rsidRPr="00B22E96">
        <w:rPr>
          <w:sz w:val="26"/>
          <w:szCs w:val="26"/>
        </w:rPr>
        <w:t>, which achieves its highest expression through the triad of </w:t>
      </w:r>
      <w:r w:rsidRPr="00B22E96">
        <w:rPr>
          <w:b/>
          <w:bCs/>
          <w:sz w:val="26"/>
          <w:szCs w:val="26"/>
        </w:rPr>
        <w:t>art, religion, and philosophy</w:t>
      </w:r>
      <w:r w:rsidRPr="00B22E96">
        <w:rPr>
          <w:sz w:val="26"/>
          <w:szCs w:val="26"/>
        </w:rPr>
        <w:t>. According to this view, religious symbols serve as pictorial representations of truths that philosophy eventually clarifies into </w:t>
      </w:r>
      <w:r w:rsidRPr="00B22E96">
        <w:rPr>
          <w:b/>
          <w:bCs/>
          <w:sz w:val="26"/>
          <w:szCs w:val="26"/>
        </w:rPr>
        <w:t>pure rational concepts</w:t>
      </w:r>
      <w:r w:rsidRPr="00B22E96">
        <w:rPr>
          <w:sz w:val="26"/>
          <w:szCs w:val="26"/>
        </w:rPr>
        <w:t>. The discussion further tracks how Hegel's ideas branched into </w:t>
      </w:r>
      <w:r w:rsidRPr="00B22E96">
        <w:rPr>
          <w:b/>
          <w:bCs/>
          <w:sz w:val="26"/>
          <w:szCs w:val="26"/>
        </w:rPr>
        <w:t>left-wing and right-wing interpretations</w:t>
      </w:r>
      <w:r w:rsidRPr="00B22E96">
        <w:rPr>
          <w:sz w:val="26"/>
          <w:szCs w:val="26"/>
        </w:rPr>
        <w:t>, influencing thinkers like </w:t>
      </w:r>
      <w:r w:rsidRPr="00B22E96">
        <w:rPr>
          <w:b/>
          <w:bCs/>
          <w:sz w:val="26"/>
          <w:szCs w:val="26"/>
        </w:rPr>
        <w:t>Ludwig Feuerbach</w:t>
      </w:r>
      <w:r w:rsidRPr="00B22E96">
        <w:rPr>
          <w:sz w:val="26"/>
          <w:szCs w:val="26"/>
        </w:rPr>
        <w:t> and </w:t>
      </w:r>
      <w:r w:rsidRPr="00B22E96">
        <w:rPr>
          <w:b/>
          <w:bCs/>
          <w:sz w:val="26"/>
          <w:szCs w:val="26"/>
        </w:rPr>
        <w:t>Karl Marx</w:t>
      </w:r>
      <w:r w:rsidRPr="00B22E96">
        <w:rPr>
          <w:sz w:val="26"/>
          <w:szCs w:val="26"/>
        </w:rPr>
        <w:t>. Ultimately, the source illustrates how these shifts led to the development of </w:t>
      </w:r>
      <w:r w:rsidRPr="00B22E96">
        <w:rPr>
          <w:b/>
          <w:bCs/>
          <w:sz w:val="26"/>
          <w:szCs w:val="26"/>
        </w:rPr>
        <w:t>dialectical materialism</w:t>
      </w:r>
      <w:r w:rsidRPr="00B22E96">
        <w:rPr>
          <w:sz w:val="26"/>
          <w:szCs w:val="26"/>
        </w:rPr>
        <w:t>, where the driving force of history moved from Hegel’s spiritual idealism to a focus on </w:t>
      </w:r>
      <w:r w:rsidRPr="00B22E96">
        <w:rPr>
          <w:b/>
          <w:bCs/>
          <w:sz w:val="26"/>
          <w:szCs w:val="26"/>
        </w:rPr>
        <w:t>material and economic conditions</w:t>
      </w:r>
      <w:r w:rsidRPr="00B22E96">
        <w:rPr>
          <w:sz w:val="26"/>
          <w:szCs w:val="26"/>
        </w:rPr>
        <w:t>.</w:t>
      </w:r>
    </w:p>
    <w:p w14:paraId="051284F1" w14:textId="77777777" w:rsidR="00B22E96" w:rsidRPr="00B22E96" w:rsidRDefault="00B22E96" w:rsidP="00B22E96">
      <w:pPr>
        <w:rPr>
          <w:sz w:val="26"/>
          <w:szCs w:val="26"/>
        </w:rPr>
      </w:pPr>
    </w:p>
    <w:p w14:paraId="6042F2E4" w14:textId="77777777" w:rsidR="00B22E96" w:rsidRPr="00B22E96" w:rsidRDefault="00B22E96" w:rsidP="00B22E96">
      <w:pPr>
        <w:rPr>
          <w:sz w:val="26"/>
          <w:szCs w:val="26"/>
        </w:rPr>
      </w:pPr>
    </w:p>
    <w:p w14:paraId="07B62925" w14:textId="4943E85A" w:rsidR="00B22E96" w:rsidRPr="00B22E96" w:rsidRDefault="00B22E96" w:rsidP="00B22E96">
      <w:pPr>
        <w:rPr>
          <w:b/>
          <w:bCs/>
          <w:sz w:val="36"/>
          <w:szCs w:val="36"/>
        </w:rPr>
      </w:pPr>
      <w:r w:rsidRPr="00B22E96">
        <w:rPr>
          <w:b/>
          <w:bCs/>
          <w:sz w:val="36"/>
          <w:szCs w:val="36"/>
        </w:rPr>
        <w:t>Briefing Document:</w:t>
      </w:r>
    </w:p>
    <w:p w14:paraId="0B8BC479" w14:textId="77777777" w:rsidR="00B22E96" w:rsidRPr="00B22E96" w:rsidRDefault="00B22E96" w:rsidP="00B22E96">
      <w:pPr>
        <w:rPr>
          <w:sz w:val="26"/>
          <w:szCs w:val="26"/>
        </w:rPr>
      </w:pPr>
      <w:r w:rsidRPr="00B22E96">
        <w:rPr>
          <w:sz w:val="26"/>
          <w:szCs w:val="26"/>
        </w:rPr>
        <w:t>Hegel and the Manifestation of Absolute Spirit: A Philosophical Briefing</w:t>
      </w:r>
    </w:p>
    <w:p w14:paraId="0BFD083D" w14:textId="77777777" w:rsidR="00B22E96" w:rsidRPr="00B22E96" w:rsidRDefault="00B22E96" w:rsidP="00B22E96">
      <w:pPr>
        <w:rPr>
          <w:sz w:val="26"/>
          <w:szCs w:val="26"/>
        </w:rPr>
      </w:pPr>
      <w:r w:rsidRPr="00B22E96">
        <w:rPr>
          <w:sz w:val="26"/>
          <w:szCs w:val="26"/>
        </w:rPr>
        <w:t>Executive Summary</w:t>
      </w:r>
    </w:p>
    <w:p w14:paraId="0531BB12" w14:textId="77777777" w:rsidR="00B22E96" w:rsidRPr="00B22E96" w:rsidRDefault="00B22E96" w:rsidP="00B22E96">
      <w:pPr>
        <w:rPr>
          <w:sz w:val="26"/>
          <w:szCs w:val="26"/>
        </w:rPr>
      </w:pPr>
      <w:r w:rsidRPr="00B22E96">
        <w:rPr>
          <w:sz w:val="26"/>
          <w:szCs w:val="26"/>
        </w:rPr>
        <w:t xml:space="preserve">The following briefing synthesizes the philosophical frameworks of G.W.F. Hegel as presented by Dr. Arthur Holmes, focusing specifically on the concept of "Absolute Spirit" and its historical-intellectual impact. Hegel is characterized not as a traditional 18th-century rationalist, but as a phenomenologist describing the unfolding "consciousness of being." This consciousness manifests in three tiers: the </w:t>
      </w:r>
      <w:r w:rsidRPr="00B22E96">
        <w:rPr>
          <w:sz w:val="26"/>
          <w:szCs w:val="26"/>
        </w:rPr>
        <w:lastRenderedPageBreak/>
        <w:t>individual (Subjective Spirit), the national (Objective Spirit), and the all-inclusive (Absolute Spirit).</w:t>
      </w:r>
    </w:p>
    <w:p w14:paraId="5FE249C6" w14:textId="77777777" w:rsidR="00B22E96" w:rsidRPr="00B22E96" w:rsidRDefault="00B22E96" w:rsidP="00B22E96">
      <w:pPr>
        <w:rPr>
          <w:sz w:val="26"/>
          <w:szCs w:val="26"/>
        </w:rPr>
      </w:pPr>
      <w:r w:rsidRPr="00B22E96">
        <w:rPr>
          <w:sz w:val="26"/>
          <w:szCs w:val="26"/>
        </w:rPr>
        <w:t>Central to Hegelian thought is the premise that God’s self-knowledge is objectified through the history of the universe. In this panentheistic model, human self-consciousness is a finite moment of God’s own self-consciousness. This divine self-knowledge expresses itself through a historical triad: </w:t>
      </w:r>
      <w:r w:rsidRPr="00B22E96">
        <w:rPr>
          <w:b/>
          <w:bCs/>
          <w:sz w:val="26"/>
          <w:szCs w:val="26"/>
        </w:rPr>
        <w:t>Art</w:t>
      </w:r>
      <w:r w:rsidRPr="00B22E96">
        <w:rPr>
          <w:sz w:val="26"/>
          <w:szCs w:val="26"/>
        </w:rPr>
        <w:t> (mediated by images), </w:t>
      </w:r>
      <w:r w:rsidRPr="00B22E96">
        <w:rPr>
          <w:b/>
          <w:bCs/>
          <w:sz w:val="26"/>
          <w:szCs w:val="26"/>
        </w:rPr>
        <w:t>Religion</w:t>
      </w:r>
      <w:r w:rsidRPr="00B22E96">
        <w:rPr>
          <w:sz w:val="26"/>
          <w:szCs w:val="26"/>
        </w:rPr>
        <w:t> (mediated by symbols), and </w:t>
      </w:r>
      <w:r w:rsidRPr="00B22E96">
        <w:rPr>
          <w:b/>
          <w:bCs/>
          <w:sz w:val="26"/>
          <w:szCs w:val="26"/>
        </w:rPr>
        <w:t>Philosophy</w:t>
      </w:r>
      <w:r w:rsidRPr="00B22E96">
        <w:rPr>
          <w:sz w:val="26"/>
          <w:szCs w:val="26"/>
        </w:rPr>
        <w:t> (mediated by pure concepts). The document further examines the fragmentation of Hegelian thought into "Left" and "Right" wings, which directly led to the development of Feuerbach’s religious humanism and Karl Marx’s dialectical materialism.</w:t>
      </w:r>
    </w:p>
    <w:p w14:paraId="07351F87" w14:textId="77777777" w:rsidR="00B22E96" w:rsidRPr="00B22E96" w:rsidRDefault="00B22E96" w:rsidP="00B22E96">
      <w:pPr>
        <w:rPr>
          <w:sz w:val="26"/>
          <w:szCs w:val="26"/>
        </w:rPr>
      </w:pPr>
      <w:r w:rsidRPr="00B22E96">
        <w:rPr>
          <w:sz w:val="26"/>
          <w:szCs w:val="26"/>
        </w:rPr>
        <w:t>--------------------------------------------------------------------------------</w:t>
      </w:r>
    </w:p>
    <w:p w14:paraId="1C07356B" w14:textId="77777777" w:rsidR="00B22E96" w:rsidRPr="00B22E96" w:rsidRDefault="00B22E96" w:rsidP="00B22E96">
      <w:pPr>
        <w:rPr>
          <w:sz w:val="26"/>
          <w:szCs w:val="26"/>
        </w:rPr>
      </w:pPr>
      <w:r w:rsidRPr="00B22E96">
        <w:rPr>
          <w:sz w:val="26"/>
          <w:szCs w:val="26"/>
        </w:rPr>
        <w:t>I. Interpretive Framework: Hegel as Phenomenologist</w:t>
      </w:r>
    </w:p>
    <w:p w14:paraId="5B990643" w14:textId="77777777" w:rsidR="00B22E96" w:rsidRPr="00B22E96" w:rsidRDefault="00B22E96" w:rsidP="00B22E96">
      <w:pPr>
        <w:rPr>
          <w:sz w:val="26"/>
          <w:szCs w:val="26"/>
        </w:rPr>
      </w:pPr>
      <w:r w:rsidRPr="00B22E96">
        <w:rPr>
          <w:sz w:val="26"/>
          <w:szCs w:val="26"/>
        </w:rPr>
        <w:t>Contemporary scholarship has shifted away from viewing Hegel as a deductive, speculative metaphysician akin to Descartes or Leibniz. Instead, he is understood through the lens of phenomenology.</w:t>
      </w:r>
    </w:p>
    <w:p w14:paraId="1892219E" w14:textId="77777777" w:rsidR="00B22E96" w:rsidRPr="00B22E96" w:rsidRDefault="00B22E96" w:rsidP="00B22E96">
      <w:pPr>
        <w:numPr>
          <w:ilvl w:val="0"/>
          <w:numId w:val="1"/>
        </w:numPr>
        <w:rPr>
          <w:sz w:val="26"/>
          <w:szCs w:val="26"/>
        </w:rPr>
      </w:pPr>
      <w:r w:rsidRPr="00B22E96">
        <w:rPr>
          <w:b/>
          <w:bCs/>
          <w:sz w:val="26"/>
          <w:szCs w:val="26"/>
        </w:rPr>
        <w:t>The Phenomenology of Mind:</w:t>
      </w:r>
      <w:r w:rsidRPr="00B22E96">
        <w:rPr>
          <w:sz w:val="26"/>
          <w:szCs w:val="26"/>
        </w:rPr>
        <w:t> Hegel is not attempting to prove a system through abstract logic but is describing the "phenomenon of the consciousness of being."</w:t>
      </w:r>
    </w:p>
    <w:p w14:paraId="392065BE" w14:textId="77777777" w:rsidR="00B22E96" w:rsidRPr="00B22E96" w:rsidRDefault="00B22E96" w:rsidP="00B22E96">
      <w:pPr>
        <w:numPr>
          <w:ilvl w:val="0"/>
          <w:numId w:val="1"/>
        </w:numPr>
        <w:rPr>
          <w:sz w:val="26"/>
          <w:szCs w:val="26"/>
        </w:rPr>
      </w:pPr>
      <w:r w:rsidRPr="00B22E96">
        <w:rPr>
          <w:b/>
          <w:bCs/>
          <w:sz w:val="26"/>
          <w:szCs w:val="26"/>
        </w:rPr>
        <w:t>The Rational and the Real:</w:t>
      </w:r>
      <w:r w:rsidRPr="00B22E96">
        <w:rPr>
          <w:sz w:val="26"/>
          <w:szCs w:val="26"/>
        </w:rPr>
        <w:t> His dictum that "the real is rational and the rational is real" is a description of how consciousness unfolds, rather than a speculative lever for a metaphysical system.</w:t>
      </w:r>
    </w:p>
    <w:p w14:paraId="2AEBFE78" w14:textId="77777777" w:rsidR="00B22E96" w:rsidRPr="00B22E96" w:rsidRDefault="00B22E96" w:rsidP="00B22E96">
      <w:pPr>
        <w:numPr>
          <w:ilvl w:val="0"/>
          <w:numId w:val="1"/>
        </w:numPr>
        <w:rPr>
          <w:sz w:val="26"/>
          <w:szCs w:val="26"/>
        </w:rPr>
      </w:pPr>
      <w:r w:rsidRPr="00B22E96">
        <w:rPr>
          <w:b/>
          <w:bCs/>
          <w:sz w:val="26"/>
          <w:szCs w:val="26"/>
        </w:rPr>
        <w:t>Levels of Consciousness:</w:t>
      </w:r>
    </w:p>
    <w:p w14:paraId="3A8E1045" w14:textId="77777777" w:rsidR="00B22E96" w:rsidRPr="00B22E96" w:rsidRDefault="00B22E96" w:rsidP="00B22E96">
      <w:pPr>
        <w:numPr>
          <w:ilvl w:val="1"/>
          <w:numId w:val="1"/>
        </w:numPr>
        <w:rPr>
          <w:sz w:val="26"/>
          <w:szCs w:val="26"/>
        </w:rPr>
      </w:pPr>
      <w:r w:rsidRPr="00B22E96">
        <w:rPr>
          <w:b/>
          <w:bCs/>
          <w:sz w:val="26"/>
          <w:szCs w:val="26"/>
        </w:rPr>
        <w:t>Individual:</w:t>
      </w:r>
      <w:r w:rsidRPr="00B22E96">
        <w:rPr>
          <w:sz w:val="26"/>
          <w:szCs w:val="26"/>
        </w:rPr>
        <w:t> The self's awareness of its own being (e.g., the master-servant relationship).</w:t>
      </w:r>
    </w:p>
    <w:p w14:paraId="7712F643" w14:textId="77777777" w:rsidR="00B22E96" w:rsidRPr="00B22E96" w:rsidRDefault="00B22E96" w:rsidP="00B22E96">
      <w:pPr>
        <w:numPr>
          <w:ilvl w:val="1"/>
          <w:numId w:val="1"/>
        </w:numPr>
        <w:rPr>
          <w:sz w:val="26"/>
          <w:szCs w:val="26"/>
        </w:rPr>
      </w:pPr>
      <w:r w:rsidRPr="00B22E96">
        <w:rPr>
          <w:b/>
          <w:bCs/>
          <w:sz w:val="26"/>
          <w:szCs w:val="26"/>
        </w:rPr>
        <w:t>Societal/National:</w:t>
      </w:r>
      <w:r w:rsidRPr="00B22E96">
        <w:rPr>
          <w:sz w:val="26"/>
          <w:szCs w:val="26"/>
        </w:rPr>
        <w:t> The "Objective Spirit," where national identity emerges through law and constitutional government.</w:t>
      </w:r>
    </w:p>
    <w:p w14:paraId="2D7E6852" w14:textId="77777777" w:rsidR="00B22E96" w:rsidRPr="00B22E96" w:rsidRDefault="00B22E96" w:rsidP="00B22E96">
      <w:pPr>
        <w:numPr>
          <w:ilvl w:val="1"/>
          <w:numId w:val="1"/>
        </w:numPr>
        <w:rPr>
          <w:sz w:val="26"/>
          <w:szCs w:val="26"/>
        </w:rPr>
      </w:pPr>
      <w:r w:rsidRPr="00B22E96">
        <w:rPr>
          <w:b/>
          <w:bCs/>
          <w:sz w:val="26"/>
          <w:szCs w:val="26"/>
        </w:rPr>
        <w:t>The Absolute:</w:t>
      </w:r>
      <w:r w:rsidRPr="00B22E96">
        <w:rPr>
          <w:sz w:val="26"/>
          <w:szCs w:val="26"/>
        </w:rPr>
        <w:t> The all-inclusive consciousness of being, encompassing the totality of history and existence.</w:t>
      </w:r>
    </w:p>
    <w:p w14:paraId="6574CE8E" w14:textId="77777777" w:rsidR="00B22E96" w:rsidRPr="00B22E96" w:rsidRDefault="00B22E96" w:rsidP="00B22E96">
      <w:pPr>
        <w:rPr>
          <w:sz w:val="26"/>
          <w:szCs w:val="26"/>
        </w:rPr>
      </w:pPr>
      <w:r w:rsidRPr="00B22E96">
        <w:rPr>
          <w:sz w:val="26"/>
          <w:szCs w:val="26"/>
        </w:rPr>
        <w:t>--------------------------------------------------------------------------------</w:t>
      </w:r>
    </w:p>
    <w:p w14:paraId="4D250357" w14:textId="77777777" w:rsidR="00B22E96" w:rsidRPr="00B22E96" w:rsidRDefault="00B22E96" w:rsidP="00B22E96">
      <w:pPr>
        <w:rPr>
          <w:sz w:val="26"/>
          <w:szCs w:val="26"/>
        </w:rPr>
      </w:pPr>
      <w:r w:rsidRPr="00B22E96">
        <w:rPr>
          <w:sz w:val="26"/>
          <w:szCs w:val="26"/>
        </w:rPr>
        <w:t>II. The Nature of Absolute Spirit and God</w:t>
      </w:r>
    </w:p>
    <w:p w14:paraId="1FFDEDB5" w14:textId="77777777" w:rsidR="00B22E96" w:rsidRPr="00B22E96" w:rsidRDefault="00B22E96" w:rsidP="00B22E96">
      <w:pPr>
        <w:rPr>
          <w:sz w:val="26"/>
          <w:szCs w:val="26"/>
        </w:rPr>
      </w:pPr>
      <w:r w:rsidRPr="00B22E96">
        <w:rPr>
          <w:sz w:val="26"/>
          <w:szCs w:val="26"/>
        </w:rPr>
        <w:lastRenderedPageBreak/>
        <w:t>Hegel’s theology is fundamentally panentheistic, asserting that everything is in God, though God is more than the sum of the creation.</w:t>
      </w:r>
    </w:p>
    <w:p w14:paraId="6B950F12" w14:textId="77777777" w:rsidR="00B22E96" w:rsidRPr="00B22E96" w:rsidRDefault="00B22E96" w:rsidP="00B22E96">
      <w:pPr>
        <w:rPr>
          <w:sz w:val="26"/>
          <w:szCs w:val="26"/>
        </w:rPr>
      </w:pPr>
      <w:r w:rsidRPr="00B22E96">
        <w:rPr>
          <w:sz w:val="26"/>
          <w:szCs w:val="26"/>
        </w:rPr>
        <w:t>Divine Self-Knowledge</w:t>
      </w:r>
    </w:p>
    <w:p w14:paraId="507008F8" w14:textId="77777777" w:rsidR="00B22E96" w:rsidRPr="00B22E96" w:rsidRDefault="00B22E96" w:rsidP="00B22E96">
      <w:pPr>
        <w:rPr>
          <w:sz w:val="26"/>
          <w:szCs w:val="26"/>
        </w:rPr>
      </w:pPr>
      <w:r w:rsidRPr="00B22E96">
        <w:rPr>
          <w:sz w:val="26"/>
          <w:szCs w:val="26"/>
        </w:rPr>
        <w:t>Hegel equates the Absolute Spirit with God’s self-knowledge. Unlike static medieval conceptions, Hegel views this as a process:</w:t>
      </w:r>
    </w:p>
    <w:p w14:paraId="7514ED6E" w14:textId="77777777" w:rsidR="00B22E96" w:rsidRPr="00B22E96" w:rsidRDefault="00B22E96" w:rsidP="00B22E96">
      <w:pPr>
        <w:numPr>
          <w:ilvl w:val="0"/>
          <w:numId w:val="2"/>
        </w:numPr>
        <w:rPr>
          <w:sz w:val="26"/>
          <w:szCs w:val="26"/>
        </w:rPr>
      </w:pPr>
      <w:r w:rsidRPr="00B22E96">
        <w:rPr>
          <w:b/>
          <w:bCs/>
          <w:sz w:val="26"/>
          <w:szCs w:val="26"/>
        </w:rPr>
        <w:t>Objectification:</w:t>
      </w:r>
      <w:r w:rsidRPr="00B22E96">
        <w:rPr>
          <w:sz w:val="26"/>
          <w:szCs w:val="26"/>
        </w:rPr>
        <w:t> God’s self-knowledge is objectified in the world He creates and the unfolding history of the universe.</w:t>
      </w:r>
    </w:p>
    <w:p w14:paraId="3EE57EE9" w14:textId="77777777" w:rsidR="00B22E96" w:rsidRPr="00B22E96" w:rsidRDefault="00B22E96" w:rsidP="00B22E96">
      <w:pPr>
        <w:numPr>
          <w:ilvl w:val="0"/>
          <w:numId w:val="2"/>
        </w:numPr>
        <w:rPr>
          <w:sz w:val="26"/>
          <w:szCs w:val="26"/>
        </w:rPr>
      </w:pPr>
      <w:r w:rsidRPr="00B22E96">
        <w:rPr>
          <w:b/>
          <w:bCs/>
          <w:sz w:val="26"/>
          <w:szCs w:val="26"/>
        </w:rPr>
        <w:t>Human-Divine Interface:</w:t>
      </w:r>
      <w:r w:rsidRPr="00B22E96">
        <w:rPr>
          <w:sz w:val="26"/>
          <w:szCs w:val="26"/>
        </w:rPr>
        <w:t xml:space="preserve"> God is conscious of Himself through human self-consciousness. Finite human consciousness is a "moment" of </w:t>
      </w:r>
      <w:proofErr w:type="gramStart"/>
      <w:r w:rsidRPr="00B22E96">
        <w:rPr>
          <w:sz w:val="26"/>
          <w:szCs w:val="26"/>
        </w:rPr>
        <w:t>the divine</w:t>
      </w:r>
      <w:proofErr w:type="gramEnd"/>
      <w:r w:rsidRPr="00B22E96">
        <w:rPr>
          <w:sz w:val="26"/>
          <w:szCs w:val="26"/>
        </w:rPr>
        <w:t xml:space="preserve"> consciousness.</w:t>
      </w:r>
    </w:p>
    <w:p w14:paraId="0542847E" w14:textId="77777777" w:rsidR="00B22E96" w:rsidRPr="00B22E96" w:rsidRDefault="00B22E96" w:rsidP="00B22E96">
      <w:pPr>
        <w:numPr>
          <w:ilvl w:val="0"/>
          <w:numId w:val="2"/>
        </w:numPr>
        <w:rPr>
          <w:sz w:val="26"/>
          <w:szCs w:val="26"/>
        </w:rPr>
      </w:pPr>
      <w:r w:rsidRPr="00B22E96">
        <w:rPr>
          <w:b/>
          <w:bCs/>
          <w:sz w:val="26"/>
          <w:szCs w:val="26"/>
        </w:rPr>
        <w:t>Historical Development:</w:t>
      </w:r>
      <w:r w:rsidRPr="00B22E96">
        <w:rPr>
          <w:sz w:val="26"/>
          <w:szCs w:val="26"/>
        </w:rPr>
        <w:t> God contemplates His own perfection by contemplating His handiwork—nature and history. The movement of the Absolute becomes most evident in the creative expressions of humanity.</w:t>
      </w:r>
    </w:p>
    <w:p w14:paraId="63E19310" w14:textId="77777777" w:rsidR="00B22E96" w:rsidRPr="00B22E96" w:rsidRDefault="00B22E96" w:rsidP="00B22E96">
      <w:pPr>
        <w:rPr>
          <w:sz w:val="26"/>
          <w:szCs w:val="26"/>
        </w:rPr>
      </w:pPr>
      <w:r w:rsidRPr="00B22E96">
        <w:rPr>
          <w:sz w:val="26"/>
          <w:szCs w:val="26"/>
        </w:rPr>
        <w:t>The Panentheistic Distinction</w:t>
      </w:r>
    </w:p>
    <w:p w14:paraId="5FD3BCFB" w14:textId="77777777" w:rsidR="00B22E96" w:rsidRPr="00B22E96" w:rsidRDefault="00B22E96" w:rsidP="00B22E96">
      <w:pPr>
        <w:numPr>
          <w:ilvl w:val="0"/>
          <w:numId w:val="3"/>
        </w:numPr>
        <w:rPr>
          <w:sz w:val="26"/>
          <w:szCs w:val="26"/>
        </w:rPr>
      </w:pPr>
      <w:r w:rsidRPr="00B22E96">
        <w:rPr>
          <w:b/>
          <w:bCs/>
          <w:sz w:val="26"/>
          <w:szCs w:val="26"/>
        </w:rPr>
        <w:t>Contrast with Pantheism:</w:t>
      </w:r>
      <w:r w:rsidRPr="00B22E96">
        <w:rPr>
          <w:sz w:val="26"/>
          <w:szCs w:val="26"/>
        </w:rPr>
        <w:t> While Spinoza (a pantheist) viewed God and nature as coextensive and static, Hegel’s God is a process.</w:t>
      </w:r>
    </w:p>
    <w:p w14:paraId="5905BFCD" w14:textId="77777777" w:rsidR="00B22E96" w:rsidRPr="00B22E96" w:rsidRDefault="00B22E96" w:rsidP="00B22E96">
      <w:pPr>
        <w:numPr>
          <w:ilvl w:val="0"/>
          <w:numId w:val="3"/>
        </w:numPr>
        <w:rPr>
          <w:sz w:val="26"/>
          <w:szCs w:val="26"/>
        </w:rPr>
      </w:pPr>
      <w:r w:rsidRPr="00B22E96">
        <w:rPr>
          <w:b/>
          <w:bCs/>
          <w:sz w:val="26"/>
          <w:szCs w:val="26"/>
        </w:rPr>
        <w:t>Continuous Self-Consciousness:</w:t>
      </w:r>
      <w:r w:rsidRPr="00B22E96">
        <w:rPr>
          <w:sz w:val="26"/>
          <w:szCs w:val="26"/>
        </w:rPr>
        <w:t> Because history is unfinished, God’s self-consciousness is continually expanding. "There is more consciousness going on in history."</w:t>
      </w:r>
    </w:p>
    <w:p w14:paraId="4C9BF469" w14:textId="77777777" w:rsidR="00B22E96" w:rsidRPr="00B22E96" w:rsidRDefault="00B22E96" w:rsidP="00B22E96">
      <w:pPr>
        <w:rPr>
          <w:sz w:val="26"/>
          <w:szCs w:val="26"/>
        </w:rPr>
      </w:pPr>
      <w:r w:rsidRPr="00B22E96">
        <w:rPr>
          <w:sz w:val="26"/>
          <w:szCs w:val="26"/>
        </w:rPr>
        <w:t>--------------------------------------------------------------------------------</w:t>
      </w:r>
    </w:p>
    <w:p w14:paraId="15FC514A" w14:textId="77777777" w:rsidR="00B22E96" w:rsidRPr="00B22E96" w:rsidRDefault="00B22E96" w:rsidP="00B22E96">
      <w:pPr>
        <w:rPr>
          <w:sz w:val="26"/>
          <w:szCs w:val="26"/>
        </w:rPr>
      </w:pPr>
      <w:r w:rsidRPr="00B22E96">
        <w:rPr>
          <w:sz w:val="26"/>
          <w:szCs w:val="26"/>
        </w:rPr>
        <w:t>III. The Triad of Absolute Spirit: Art, Religion, and Philosophy</w:t>
      </w:r>
    </w:p>
    <w:p w14:paraId="0BC74200" w14:textId="77777777" w:rsidR="00B22E96" w:rsidRPr="00B22E96" w:rsidRDefault="00B22E96" w:rsidP="00B22E96">
      <w:pPr>
        <w:rPr>
          <w:sz w:val="26"/>
          <w:szCs w:val="26"/>
        </w:rPr>
      </w:pPr>
      <w:r w:rsidRPr="00B22E96">
        <w:rPr>
          <w:sz w:val="26"/>
          <w:szCs w:val="26"/>
        </w:rPr>
        <w:t>The Absolute Spirit expresses itself through a historical dialectic of three forms, distinguished by their mode of articulation.</w:t>
      </w:r>
    </w:p>
    <w:tbl>
      <w:tblPr>
        <w:tblW w:w="0" w:type="auto"/>
        <w:tblCellMar>
          <w:top w:w="15" w:type="dxa"/>
          <w:left w:w="15" w:type="dxa"/>
          <w:bottom w:w="15" w:type="dxa"/>
          <w:right w:w="15" w:type="dxa"/>
        </w:tblCellMar>
        <w:tblLook w:val="04A0" w:firstRow="1" w:lastRow="0" w:firstColumn="1" w:lastColumn="0" w:noHBand="0" w:noVBand="1"/>
      </w:tblPr>
      <w:tblGrid>
        <w:gridCol w:w="1457"/>
        <w:gridCol w:w="1326"/>
        <w:gridCol w:w="2679"/>
        <w:gridCol w:w="3898"/>
      </w:tblGrid>
      <w:tr w:rsidR="00B22E96" w:rsidRPr="00B22E96" w14:paraId="24FC2BBB" w14:textId="77777777">
        <w:tc>
          <w:tcPr>
            <w:tcW w:w="0" w:type="auto"/>
            <w:vAlign w:val="center"/>
            <w:hideMark/>
          </w:tcPr>
          <w:p w14:paraId="763BC3BA" w14:textId="77777777" w:rsidR="00B22E96" w:rsidRPr="00B22E96" w:rsidRDefault="00B22E96" w:rsidP="00B22E96">
            <w:pPr>
              <w:rPr>
                <w:b/>
                <w:bCs/>
                <w:sz w:val="26"/>
                <w:szCs w:val="26"/>
              </w:rPr>
            </w:pPr>
            <w:r w:rsidRPr="00B22E96">
              <w:rPr>
                <w:b/>
                <w:bCs/>
                <w:sz w:val="26"/>
                <w:szCs w:val="26"/>
              </w:rPr>
              <w:t>Mode of Expression</w:t>
            </w:r>
          </w:p>
        </w:tc>
        <w:tc>
          <w:tcPr>
            <w:tcW w:w="0" w:type="auto"/>
            <w:vAlign w:val="center"/>
            <w:hideMark/>
          </w:tcPr>
          <w:p w14:paraId="6DD0AC94" w14:textId="77777777" w:rsidR="00B22E96" w:rsidRPr="00B22E96" w:rsidRDefault="00B22E96" w:rsidP="00B22E96">
            <w:pPr>
              <w:rPr>
                <w:b/>
                <w:bCs/>
                <w:sz w:val="26"/>
                <w:szCs w:val="26"/>
              </w:rPr>
            </w:pPr>
            <w:r w:rsidRPr="00B22E96">
              <w:rPr>
                <w:b/>
                <w:bCs/>
                <w:sz w:val="26"/>
                <w:szCs w:val="26"/>
              </w:rPr>
              <w:t>German Term</w:t>
            </w:r>
          </w:p>
        </w:tc>
        <w:tc>
          <w:tcPr>
            <w:tcW w:w="0" w:type="auto"/>
            <w:vAlign w:val="center"/>
            <w:hideMark/>
          </w:tcPr>
          <w:p w14:paraId="7979AD43" w14:textId="77777777" w:rsidR="00B22E96" w:rsidRPr="00B22E96" w:rsidRDefault="00B22E96" w:rsidP="00B22E96">
            <w:pPr>
              <w:rPr>
                <w:b/>
                <w:bCs/>
                <w:sz w:val="26"/>
                <w:szCs w:val="26"/>
              </w:rPr>
            </w:pPr>
            <w:r w:rsidRPr="00B22E96">
              <w:rPr>
                <w:b/>
                <w:bCs/>
                <w:sz w:val="26"/>
                <w:szCs w:val="26"/>
              </w:rPr>
              <w:t>Key Medium</w:t>
            </w:r>
          </w:p>
        </w:tc>
        <w:tc>
          <w:tcPr>
            <w:tcW w:w="0" w:type="auto"/>
            <w:vAlign w:val="center"/>
            <w:hideMark/>
          </w:tcPr>
          <w:p w14:paraId="4BF8DB26" w14:textId="77777777" w:rsidR="00B22E96" w:rsidRPr="00B22E96" w:rsidRDefault="00B22E96" w:rsidP="00B22E96">
            <w:pPr>
              <w:rPr>
                <w:b/>
                <w:bCs/>
                <w:sz w:val="26"/>
                <w:szCs w:val="26"/>
              </w:rPr>
            </w:pPr>
            <w:r w:rsidRPr="00B22E96">
              <w:rPr>
                <w:b/>
                <w:bCs/>
                <w:sz w:val="26"/>
                <w:szCs w:val="26"/>
              </w:rPr>
              <w:t>Characteristics</w:t>
            </w:r>
          </w:p>
        </w:tc>
      </w:tr>
      <w:tr w:rsidR="00B22E96" w:rsidRPr="00B22E96" w14:paraId="28D1CC52" w14:textId="77777777">
        <w:tc>
          <w:tcPr>
            <w:tcW w:w="0" w:type="auto"/>
            <w:vAlign w:val="center"/>
            <w:hideMark/>
          </w:tcPr>
          <w:p w14:paraId="79266020" w14:textId="77777777" w:rsidR="00B22E96" w:rsidRPr="00B22E96" w:rsidRDefault="00B22E96" w:rsidP="00B22E96">
            <w:pPr>
              <w:rPr>
                <w:sz w:val="26"/>
                <w:szCs w:val="26"/>
              </w:rPr>
            </w:pPr>
            <w:r w:rsidRPr="00B22E96">
              <w:rPr>
                <w:b/>
                <w:bCs/>
                <w:sz w:val="26"/>
                <w:szCs w:val="26"/>
              </w:rPr>
              <w:t>Art</w:t>
            </w:r>
          </w:p>
        </w:tc>
        <w:tc>
          <w:tcPr>
            <w:tcW w:w="0" w:type="auto"/>
            <w:vAlign w:val="center"/>
            <w:hideMark/>
          </w:tcPr>
          <w:p w14:paraId="5042987F" w14:textId="77777777" w:rsidR="00B22E96" w:rsidRPr="00B22E96" w:rsidRDefault="00B22E96" w:rsidP="00B22E96">
            <w:pPr>
              <w:rPr>
                <w:sz w:val="26"/>
                <w:szCs w:val="26"/>
              </w:rPr>
            </w:pPr>
            <w:r w:rsidRPr="00B22E96">
              <w:rPr>
                <w:i/>
                <w:iCs/>
                <w:sz w:val="26"/>
                <w:szCs w:val="26"/>
              </w:rPr>
              <w:t>Bild</w:t>
            </w:r>
          </w:p>
        </w:tc>
        <w:tc>
          <w:tcPr>
            <w:tcW w:w="0" w:type="auto"/>
            <w:vAlign w:val="center"/>
            <w:hideMark/>
          </w:tcPr>
          <w:p w14:paraId="25E11721" w14:textId="77777777" w:rsidR="00B22E96" w:rsidRPr="00B22E96" w:rsidRDefault="00B22E96" w:rsidP="00B22E96">
            <w:pPr>
              <w:rPr>
                <w:sz w:val="26"/>
                <w:szCs w:val="26"/>
              </w:rPr>
            </w:pPr>
            <w:r w:rsidRPr="00B22E96">
              <w:rPr>
                <w:sz w:val="26"/>
                <w:szCs w:val="26"/>
              </w:rPr>
              <w:t>Image</w:t>
            </w:r>
          </w:p>
        </w:tc>
        <w:tc>
          <w:tcPr>
            <w:tcW w:w="0" w:type="auto"/>
            <w:vAlign w:val="center"/>
            <w:hideMark/>
          </w:tcPr>
          <w:p w14:paraId="47412268" w14:textId="77777777" w:rsidR="00B22E96" w:rsidRPr="00B22E96" w:rsidRDefault="00B22E96" w:rsidP="00B22E96">
            <w:pPr>
              <w:rPr>
                <w:sz w:val="26"/>
                <w:szCs w:val="26"/>
              </w:rPr>
            </w:pPr>
            <w:r w:rsidRPr="00B22E96">
              <w:rPr>
                <w:sz w:val="26"/>
                <w:szCs w:val="26"/>
              </w:rPr>
              <w:t xml:space="preserve">Uses sensory images (visual or verbal) to express the human/divine spirit. Moves from Egyptian (symbolic) to Classical </w:t>
            </w:r>
            <w:r w:rsidRPr="00B22E96">
              <w:rPr>
                <w:sz w:val="26"/>
                <w:szCs w:val="26"/>
              </w:rPr>
              <w:lastRenderedPageBreak/>
              <w:t>(rational harmony) to Romantic (imaginative overflow).</w:t>
            </w:r>
          </w:p>
        </w:tc>
      </w:tr>
      <w:tr w:rsidR="00B22E96" w:rsidRPr="00B22E96" w14:paraId="4F17C9D6" w14:textId="77777777">
        <w:tc>
          <w:tcPr>
            <w:tcW w:w="0" w:type="auto"/>
            <w:vAlign w:val="center"/>
            <w:hideMark/>
          </w:tcPr>
          <w:p w14:paraId="139825C8" w14:textId="77777777" w:rsidR="00B22E96" w:rsidRPr="00B22E96" w:rsidRDefault="00B22E96" w:rsidP="00B22E96">
            <w:pPr>
              <w:rPr>
                <w:sz w:val="26"/>
                <w:szCs w:val="26"/>
              </w:rPr>
            </w:pPr>
            <w:r w:rsidRPr="00B22E96">
              <w:rPr>
                <w:b/>
                <w:bCs/>
                <w:sz w:val="26"/>
                <w:szCs w:val="26"/>
              </w:rPr>
              <w:lastRenderedPageBreak/>
              <w:t>Religion</w:t>
            </w:r>
          </w:p>
        </w:tc>
        <w:tc>
          <w:tcPr>
            <w:tcW w:w="0" w:type="auto"/>
            <w:vAlign w:val="center"/>
            <w:hideMark/>
          </w:tcPr>
          <w:p w14:paraId="4EEE21C7" w14:textId="77777777" w:rsidR="00B22E96" w:rsidRPr="00B22E96" w:rsidRDefault="00B22E96" w:rsidP="00B22E96">
            <w:pPr>
              <w:rPr>
                <w:sz w:val="26"/>
                <w:szCs w:val="26"/>
              </w:rPr>
            </w:pPr>
            <w:proofErr w:type="spellStart"/>
            <w:r w:rsidRPr="00B22E96">
              <w:rPr>
                <w:i/>
                <w:iCs/>
                <w:sz w:val="26"/>
                <w:szCs w:val="26"/>
              </w:rPr>
              <w:t>Vorstellung</w:t>
            </w:r>
            <w:proofErr w:type="spellEnd"/>
          </w:p>
        </w:tc>
        <w:tc>
          <w:tcPr>
            <w:tcW w:w="0" w:type="auto"/>
            <w:vAlign w:val="center"/>
            <w:hideMark/>
          </w:tcPr>
          <w:p w14:paraId="2092AB02" w14:textId="77777777" w:rsidR="00B22E96" w:rsidRPr="00B22E96" w:rsidRDefault="00B22E96" w:rsidP="00B22E96">
            <w:pPr>
              <w:rPr>
                <w:sz w:val="26"/>
                <w:szCs w:val="26"/>
              </w:rPr>
            </w:pPr>
            <w:r w:rsidRPr="00B22E96">
              <w:rPr>
                <w:sz w:val="26"/>
                <w:szCs w:val="26"/>
              </w:rPr>
              <w:t>Symbol/Representation</w:t>
            </w:r>
          </w:p>
        </w:tc>
        <w:tc>
          <w:tcPr>
            <w:tcW w:w="0" w:type="auto"/>
            <w:vAlign w:val="center"/>
            <w:hideMark/>
          </w:tcPr>
          <w:p w14:paraId="35B72BCB" w14:textId="77777777" w:rsidR="00B22E96" w:rsidRPr="00B22E96" w:rsidRDefault="00B22E96" w:rsidP="00B22E96">
            <w:pPr>
              <w:rPr>
                <w:sz w:val="26"/>
                <w:szCs w:val="26"/>
              </w:rPr>
            </w:pPr>
            <w:r w:rsidRPr="00B22E96">
              <w:rPr>
                <w:sz w:val="26"/>
                <w:szCs w:val="26"/>
              </w:rPr>
              <w:t>Uses pictorial representations and narrative (mythos). Traces history from Oriental pantheism to Greek polytheism to Christian Trinitarianism.</w:t>
            </w:r>
          </w:p>
        </w:tc>
      </w:tr>
      <w:tr w:rsidR="00B22E96" w:rsidRPr="00B22E96" w14:paraId="1FB16E46" w14:textId="77777777">
        <w:tc>
          <w:tcPr>
            <w:tcW w:w="0" w:type="auto"/>
            <w:vAlign w:val="center"/>
            <w:hideMark/>
          </w:tcPr>
          <w:p w14:paraId="5EA6EE55" w14:textId="77777777" w:rsidR="00B22E96" w:rsidRPr="00B22E96" w:rsidRDefault="00B22E96" w:rsidP="00B22E96">
            <w:pPr>
              <w:rPr>
                <w:sz w:val="26"/>
                <w:szCs w:val="26"/>
              </w:rPr>
            </w:pPr>
            <w:r w:rsidRPr="00B22E96">
              <w:rPr>
                <w:b/>
                <w:bCs/>
                <w:sz w:val="26"/>
                <w:szCs w:val="26"/>
              </w:rPr>
              <w:t>Philosophy</w:t>
            </w:r>
          </w:p>
        </w:tc>
        <w:tc>
          <w:tcPr>
            <w:tcW w:w="0" w:type="auto"/>
            <w:vAlign w:val="center"/>
            <w:hideMark/>
          </w:tcPr>
          <w:p w14:paraId="451219AE" w14:textId="77777777" w:rsidR="00B22E96" w:rsidRPr="00B22E96" w:rsidRDefault="00B22E96" w:rsidP="00B22E96">
            <w:pPr>
              <w:rPr>
                <w:sz w:val="26"/>
                <w:szCs w:val="26"/>
              </w:rPr>
            </w:pPr>
            <w:proofErr w:type="spellStart"/>
            <w:r w:rsidRPr="00B22E96">
              <w:rPr>
                <w:i/>
                <w:iCs/>
                <w:sz w:val="26"/>
                <w:szCs w:val="26"/>
              </w:rPr>
              <w:t>Begriff</w:t>
            </w:r>
            <w:proofErr w:type="spellEnd"/>
          </w:p>
        </w:tc>
        <w:tc>
          <w:tcPr>
            <w:tcW w:w="0" w:type="auto"/>
            <w:vAlign w:val="center"/>
            <w:hideMark/>
          </w:tcPr>
          <w:p w14:paraId="62700A24" w14:textId="77777777" w:rsidR="00B22E96" w:rsidRPr="00B22E96" w:rsidRDefault="00B22E96" w:rsidP="00B22E96">
            <w:pPr>
              <w:rPr>
                <w:sz w:val="26"/>
                <w:szCs w:val="26"/>
              </w:rPr>
            </w:pPr>
            <w:r w:rsidRPr="00B22E96">
              <w:rPr>
                <w:sz w:val="26"/>
                <w:szCs w:val="26"/>
              </w:rPr>
              <w:t>Concept</w:t>
            </w:r>
          </w:p>
        </w:tc>
        <w:tc>
          <w:tcPr>
            <w:tcW w:w="0" w:type="auto"/>
            <w:vAlign w:val="center"/>
            <w:hideMark/>
          </w:tcPr>
          <w:p w14:paraId="7F41F06C" w14:textId="77777777" w:rsidR="00B22E96" w:rsidRPr="00B22E96" w:rsidRDefault="00B22E96" w:rsidP="00B22E96">
            <w:pPr>
              <w:rPr>
                <w:sz w:val="26"/>
                <w:szCs w:val="26"/>
              </w:rPr>
            </w:pPr>
            <w:r w:rsidRPr="00B22E96">
              <w:rPr>
                <w:sz w:val="26"/>
                <w:szCs w:val="26"/>
              </w:rPr>
              <w:t>The "pure concept." Conceptualizes reality in a non-sensory, rational way, avoiding metaphor and story.</w:t>
            </w:r>
          </w:p>
        </w:tc>
      </w:tr>
    </w:tbl>
    <w:p w14:paraId="74E043D3" w14:textId="77777777" w:rsidR="00B22E96" w:rsidRPr="00B22E96" w:rsidRDefault="00B22E96" w:rsidP="00B22E96">
      <w:pPr>
        <w:rPr>
          <w:sz w:val="26"/>
          <w:szCs w:val="26"/>
        </w:rPr>
      </w:pPr>
      <w:r w:rsidRPr="00B22E96">
        <w:rPr>
          <w:sz w:val="26"/>
          <w:szCs w:val="26"/>
        </w:rPr>
        <w:t>The Synthesis of Christianity</w:t>
      </w:r>
    </w:p>
    <w:p w14:paraId="5A96F208" w14:textId="77777777" w:rsidR="00B22E96" w:rsidRPr="00B22E96" w:rsidRDefault="00B22E96" w:rsidP="00B22E96">
      <w:pPr>
        <w:rPr>
          <w:sz w:val="26"/>
          <w:szCs w:val="26"/>
        </w:rPr>
      </w:pPr>
      <w:r w:rsidRPr="00B22E96">
        <w:rPr>
          <w:sz w:val="26"/>
          <w:szCs w:val="26"/>
        </w:rPr>
        <w:t>Hegel regards Trinitarian Christianity as the highest religious expression because its symbols—three in one, infinite spirit incarnate in the finite—most closely approximate the rational concept of the "one and the many."</w:t>
      </w:r>
    </w:p>
    <w:p w14:paraId="6BD00AD3" w14:textId="77777777" w:rsidR="00B22E96" w:rsidRPr="00B22E96" w:rsidRDefault="00B22E96" w:rsidP="00B22E96">
      <w:pPr>
        <w:rPr>
          <w:sz w:val="26"/>
          <w:szCs w:val="26"/>
        </w:rPr>
      </w:pPr>
      <w:r w:rsidRPr="00B22E96">
        <w:rPr>
          <w:sz w:val="26"/>
          <w:szCs w:val="26"/>
        </w:rPr>
        <w:t>--------------------------------------------------------------------------------</w:t>
      </w:r>
    </w:p>
    <w:p w14:paraId="273C2C67" w14:textId="77777777" w:rsidR="00B22E96" w:rsidRPr="00B22E96" w:rsidRDefault="00B22E96" w:rsidP="00B22E96">
      <w:pPr>
        <w:rPr>
          <w:sz w:val="26"/>
          <w:szCs w:val="26"/>
        </w:rPr>
      </w:pPr>
      <w:r w:rsidRPr="00B22E96">
        <w:rPr>
          <w:sz w:val="26"/>
          <w:szCs w:val="26"/>
        </w:rPr>
        <w:t>IV. Theological Implications and Criticisms</w:t>
      </w:r>
    </w:p>
    <w:p w14:paraId="4A8026B0" w14:textId="77777777" w:rsidR="00B22E96" w:rsidRPr="00B22E96" w:rsidRDefault="00B22E96" w:rsidP="00B22E96">
      <w:pPr>
        <w:rPr>
          <w:sz w:val="26"/>
          <w:szCs w:val="26"/>
        </w:rPr>
      </w:pPr>
      <w:r w:rsidRPr="00B22E96">
        <w:rPr>
          <w:sz w:val="26"/>
          <w:szCs w:val="26"/>
        </w:rPr>
        <w:t xml:space="preserve">Hegel’s </w:t>
      </w:r>
      <w:proofErr w:type="spellStart"/>
      <w:r w:rsidRPr="00B22E96">
        <w:rPr>
          <w:sz w:val="26"/>
          <w:szCs w:val="26"/>
        </w:rPr>
        <w:t>immanentistic</w:t>
      </w:r>
      <w:proofErr w:type="spellEnd"/>
      <w:r w:rsidRPr="00B22E96">
        <w:rPr>
          <w:sz w:val="26"/>
          <w:szCs w:val="26"/>
        </w:rPr>
        <w:t xml:space="preserve"> theology reshapes traditional Judeo-Christian concepts.</w:t>
      </w:r>
    </w:p>
    <w:p w14:paraId="3158FB6A" w14:textId="77777777" w:rsidR="00B22E96" w:rsidRPr="00B22E96" w:rsidRDefault="00B22E96" w:rsidP="00B22E96">
      <w:pPr>
        <w:numPr>
          <w:ilvl w:val="0"/>
          <w:numId w:val="4"/>
        </w:numPr>
        <w:rPr>
          <w:sz w:val="26"/>
          <w:szCs w:val="26"/>
        </w:rPr>
      </w:pPr>
      <w:r w:rsidRPr="00B22E96">
        <w:rPr>
          <w:b/>
          <w:bCs/>
          <w:sz w:val="26"/>
          <w:szCs w:val="26"/>
        </w:rPr>
        <w:t>Rejection of Transcendence:</w:t>
      </w:r>
      <w:r w:rsidRPr="00B22E96">
        <w:rPr>
          <w:sz w:val="26"/>
          <w:szCs w:val="26"/>
        </w:rPr>
        <w:t> Traditional "numerical distinctness" between God and creation is lost. God is entirely imminent.</w:t>
      </w:r>
    </w:p>
    <w:p w14:paraId="3DB1E44E" w14:textId="77777777" w:rsidR="00B22E96" w:rsidRPr="00B22E96" w:rsidRDefault="00B22E96" w:rsidP="00B22E96">
      <w:pPr>
        <w:numPr>
          <w:ilvl w:val="0"/>
          <w:numId w:val="4"/>
        </w:numPr>
        <w:rPr>
          <w:sz w:val="26"/>
          <w:szCs w:val="26"/>
        </w:rPr>
      </w:pPr>
      <w:r w:rsidRPr="00B22E96">
        <w:rPr>
          <w:b/>
          <w:bCs/>
          <w:sz w:val="26"/>
          <w:szCs w:val="26"/>
        </w:rPr>
        <w:t>Death of God:</w:t>
      </w:r>
      <w:r w:rsidRPr="00B22E96">
        <w:rPr>
          <w:sz w:val="26"/>
          <w:szCs w:val="26"/>
        </w:rPr>
        <w:t> Hegel uses this phrase to signal the end of the "picture" of a transcendent, distant deity.</w:t>
      </w:r>
    </w:p>
    <w:p w14:paraId="6C905328" w14:textId="77777777" w:rsidR="00B22E96" w:rsidRPr="00B22E96" w:rsidRDefault="00B22E96" w:rsidP="00B22E96">
      <w:pPr>
        <w:numPr>
          <w:ilvl w:val="0"/>
          <w:numId w:val="4"/>
        </w:numPr>
        <w:rPr>
          <w:sz w:val="26"/>
          <w:szCs w:val="26"/>
        </w:rPr>
      </w:pPr>
      <w:r w:rsidRPr="00B22E96">
        <w:rPr>
          <w:b/>
          <w:bCs/>
          <w:sz w:val="26"/>
          <w:szCs w:val="26"/>
        </w:rPr>
        <w:t>Symbol vs. History:</w:t>
      </w:r>
      <w:r w:rsidRPr="00B22E96">
        <w:rPr>
          <w:sz w:val="26"/>
          <w:szCs w:val="26"/>
        </w:rPr>
        <w:t> Supernatural acts (the Incarnation, the Exodus) are viewed as religious symbols rather than historically literal truths. This creates a "ditch" between the "history of the story" and the "faith of the symbol."</w:t>
      </w:r>
    </w:p>
    <w:p w14:paraId="77D32907" w14:textId="77777777" w:rsidR="00B22E96" w:rsidRPr="00B22E96" w:rsidRDefault="00B22E96" w:rsidP="00B22E96">
      <w:pPr>
        <w:numPr>
          <w:ilvl w:val="0"/>
          <w:numId w:val="4"/>
        </w:numPr>
        <w:rPr>
          <w:sz w:val="26"/>
          <w:szCs w:val="26"/>
        </w:rPr>
      </w:pPr>
      <w:r w:rsidRPr="00B22E96">
        <w:rPr>
          <w:b/>
          <w:bCs/>
          <w:sz w:val="26"/>
          <w:szCs w:val="26"/>
        </w:rPr>
        <w:t>Critique of Schleiermacher:</w:t>
      </w:r>
      <w:r w:rsidRPr="00B22E96">
        <w:rPr>
          <w:sz w:val="26"/>
          <w:szCs w:val="26"/>
        </w:rPr>
        <w:t> Hegel rejected the idea that religion is merely a "feeling of dependence," famously quipping that if that were true, a dog would be the most religious creature. He argued religion must involve the imagination and, ultimately, rational conceptualization.</w:t>
      </w:r>
    </w:p>
    <w:p w14:paraId="7AD9E95A" w14:textId="77777777" w:rsidR="00B22E96" w:rsidRPr="00B22E96" w:rsidRDefault="00B22E96" w:rsidP="00B22E96">
      <w:pPr>
        <w:rPr>
          <w:sz w:val="26"/>
          <w:szCs w:val="26"/>
        </w:rPr>
      </w:pPr>
      <w:r w:rsidRPr="00B22E96">
        <w:rPr>
          <w:sz w:val="26"/>
          <w:szCs w:val="26"/>
        </w:rPr>
        <w:lastRenderedPageBreak/>
        <w:t>--------------------------------------------------------------------------------</w:t>
      </w:r>
    </w:p>
    <w:p w14:paraId="14DA0C9F" w14:textId="77777777" w:rsidR="00B22E96" w:rsidRPr="00B22E96" w:rsidRDefault="00B22E96" w:rsidP="00B22E96">
      <w:pPr>
        <w:rPr>
          <w:sz w:val="26"/>
          <w:szCs w:val="26"/>
        </w:rPr>
      </w:pPr>
      <w:r w:rsidRPr="00B22E96">
        <w:rPr>
          <w:sz w:val="26"/>
          <w:szCs w:val="26"/>
        </w:rPr>
        <w:t>V. Post-Hegelian Transitions: Left and Right Wings</w:t>
      </w:r>
    </w:p>
    <w:p w14:paraId="0C22EB09" w14:textId="77777777" w:rsidR="00B22E96" w:rsidRPr="00B22E96" w:rsidRDefault="00B22E96" w:rsidP="00B22E96">
      <w:pPr>
        <w:rPr>
          <w:sz w:val="26"/>
          <w:szCs w:val="26"/>
        </w:rPr>
      </w:pPr>
      <w:r w:rsidRPr="00B22E96">
        <w:rPr>
          <w:sz w:val="26"/>
          <w:szCs w:val="26"/>
        </w:rPr>
        <w:t>Following Hegel’s death, his followers split based on their interpretation of his dialectic and theology.</w:t>
      </w:r>
    </w:p>
    <w:p w14:paraId="329F5F62" w14:textId="77777777" w:rsidR="00B22E96" w:rsidRPr="00B22E96" w:rsidRDefault="00B22E96" w:rsidP="00B22E96">
      <w:pPr>
        <w:rPr>
          <w:sz w:val="26"/>
          <w:szCs w:val="26"/>
        </w:rPr>
      </w:pPr>
      <w:r w:rsidRPr="00B22E96">
        <w:rPr>
          <w:sz w:val="26"/>
          <w:szCs w:val="26"/>
        </w:rPr>
        <w:t>1. The Right Wing (Old Hegelians)</w:t>
      </w:r>
    </w:p>
    <w:p w14:paraId="271B0566" w14:textId="77777777" w:rsidR="00B22E96" w:rsidRPr="00B22E96" w:rsidRDefault="00B22E96" w:rsidP="00B22E96">
      <w:pPr>
        <w:numPr>
          <w:ilvl w:val="0"/>
          <w:numId w:val="5"/>
        </w:numPr>
        <w:rPr>
          <w:sz w:val="26"/>
          <w:szCs w:val="26"/>
        </w:rPr>
      </w:pPr>
      <w:r w:rsidRPr="00B22E96">
        <w:rPr>
          <w:b/>
          <w:bCs/>
          <w:sz w:val="26"/>
          <w:szCs w:val="26"/>
        </w:rPr>
        <w:t>Perspective:</w:t>
      </w:r>
      <w:r w:rsidRPr="00B22E96">
        <w:rPr>
          <w:sz w:val="26"/>
          <w:szCs w:val="26"/>
        </w:rPr>
        <w:t> Conservative and orthodox.</w:t>
      </w:r>
    </w:p>
    <w:p w14:paraId="52AAE8E1" w14:textId="77777777" w:rsidR="00B22E96" w:rsidRPr="00B22E96" w:rsidRDefault="00B22E96" w:rsidP="00B22E96">
      <w:pPr>
        <w:numPr>
          <w:ilvl w:val="0"/>
          <w:numId w:val="5"/>
        </w:numPr>
        <w:rPr>
          <w:sz w:val="26"/>
          <w:szCs w:val="26"/>
        </w:rPr>
      </w:pPr>
      <w:r w:rsidRPr="00B22E96">
        <w:rPr>
          <w:b/>
          <w:bCs/>
          <w:sz w:val="26"/>
          <w:szCs w:val="26"/>
        </w:rPr>
        <w:t>Belief:</w:t>
      </w:r>
      <w:r w:rsidRPr="00B22E96">
        <w:rPr>
          <w:sz w:val="26"/>
          <w:szCs w:val="26"/>
        </w:rPr>
        <w:t> Hegel represented the "finest hour" of philosophy, a system to end all systems.</w:t>
      </w:r>
    </w:p>
    <w:p w14:paraId="01B4DCE1" w14:textId="77777777" w:rsidR="00B22E96" w:rsidRPr="00B22E96" w:rsidRDefault="00B22E96" w:rsidP="00B22E96">
      <w:pPr>
        <w:numPr>
          <w:ilvl w:val="0"/>
          <w:numId w:val="5"/>
        </w:numPr>
        <w:rPr>
          <w:sz w:val="26"/>
          <w:szCs w:val="26"/>
        </w:rPr>
      </w:pPr>
      <w:r w:rsidRPr="00B22E96">
        <w:rPr>
          <w:b/>
          <w:bCs/>
          <w:sz w:val="26"/>
          <w:szCs w:val="26"/>
        </w:rPr>
        <w:t>Legacy:</w:t>
      </w:r>
      <w:r w:rsidRPr="00B22E96">
        <w:rPr>
          <w:sz w:val="26"/>
          <w:szCs w:val="26"/>
        </w:rPr>
        <w:t> Influenced 19th-century evolutionary idealism and movements like the St. Louis School.</w:t>
      </w:r>
    </w:p>
    <w:p w14:paraId="128A4EC0" w14:textId="77777777" w:rsidR="00B22E96" w:rsidRPr="00B22E96" w:rsidRDefault="00B22E96" w:rsidP="00B22E96">
      <w:pPr>
        <w:rPr>
          <w:sz w:val="26"/>
          <w:szCs w:val="26"/>
        </w:rPr>
      </w:pPr>
      <w:r w:rsidRPr="00B22E96">
        <w:rPr>
          <w:sz w:val="26"/>
          <w:szCs w:val="26"/>
        </w:rPr>
        <w:t>2. The Left Wing (Young Hegelians)</w:t>
      </w:r>
    </w:p>
    <w:p w14:paraId="5EFBD944" w14:textId="77777777" w:rsidR="00B22E96" w:rsidRPr="00B22E96" w:rsidRDefault="00B22E96" w:rsidP="00B22E96">
      <w:pPr>
        <w:numPr>
          <w:ilvl w:val="0"/>
          <w:numId w:val="6"/>
        </w:numPr>
        <w:rPr>
          <w:sz w:val="26"/>
          <w:szCs w:val="26"/>
        </w:rPr>
      </w:pPr>
      <w:r w:rsidRPr="00B22E96">
        <w:rPr>
          <w:b/>
          <w:bCs/>
          <w:sz w:val="26"/>
          <w:szCs w:val="26"/>
        </w:rPr>
        <w:t>Perspective:</w:t>
      </w:r>
      <w:r w:rsidRPr="00B22E96">
        <w:rPr>
          <w:sz w:val="26"/>
          <w:szCs w:val="26"/>
        </w:rPr>
        <w:t> Radical and revisionist.</w:t>
      </w:r>
    </w:p>
    <w:p w14:paraId="7ECAFB69" w14:textId="77777777" w:rsidR="00B22E96" w:rsidRPr="00B22E96" w:rsidRDefault="00B22E96" w:rsidP="00B22E96">
      <w:pPr>
        <w:numPr>
          <w:ilvl w:val="0"/>
          <w:numId w:val="6"/>
        </w:numPr>
        <w:rPr>
          <w:sz w:val="26"/>
          <w:szCs w:val="26"/>
        </w:rPr>
      </w:pPr>
      <w:r w:rsidRPr="00B22E96">
        <w:rPr>
          <w:b/>
          <w:bCs/>
          <w:sz w:val="26"/>
          <w:szCs w:val="26"/>
        </w:rPr>
        <w:t>Focus:</w:t>
      </w:r>
      <w:r w:rsidRPr="00B22E96">
        <w:rPr>
          <w:sz w:val="26"/>
          <w:szCs w:val="26"/>
        </w:rPr>
        <w:t> Focused on </w:t>
      </w:r>
      <w:r w:rsidRPr="00B22E96">
        <w:rPr>
          <w:i/>
          <w:iCs/>
          <w:sz w:val="26"/>
          <w:szCs w:val="26"/>
        </w:rPr>
        <w:t>praxis</w:t>
      </w:r>
      <w:r w:rsidRPr="00B22E96">
        <w:rPr>
          <w:sz w:val="26"/>
          <w:szCs w:val="26"/>
        </w:rPr>
        <w:t> (action) rather than contemplation. The goal was to be an agent in the dialectical movement of history to change the world.</w:t>
      </w:r>
    </w:p>
    <w:p w14:paraId="4C1BF90F" w14:textId="77777777" w:rsidR="00B22E96" w:rsidRPr="00B22E96" w:rsidRDefault="00B22E96" w:rsidP="00B22E96">
      <w:pPr>
        <w:numPr>
          <w:ilvl w:val="0"/>
          <w:numId w:val="6"/>
        </w:numPr>
        <w:rPr>
          <w:sz w:val="26"/>
          <w:szCs w:val="26"/>
        </w:rPr>
      </w:pPr>
      <w:r w:rsidRPr="00B22E96">
        <w:rPr>
          <w:b/>
          <w:bCs/>
          <w:sz w:val="26"/>
          <w:szCs w:val="26"/>
        </w:rPr>
        <w:t>Key Figures:</w:t>
      </w:r>
    </w:p>
    <w:p w14:paraId="682E8F7C" w14:textId="77777777" w:rsidR="00B22E96" w:rsidRPr="00B22E96" w:rsidRDefault="00B22E96" w:rsidP="00B22E96">
      <w:pPr>
        <w:numPr>
          <w:ilvl w:val="1"/>
          <w:numId w:val="6"/>
        </w:numPr>
        <w:rPr>
          <w:sz w:val="26"/>
          <w:szCs w:val="26"/>
        </w:rPr>
      </w:pPr>
      <w:r w:rsidRPr="00B22E96">
        <w:rPr>
          <w:b/>
          <w:bCs/>
          <w:sz w:val="26"/>
          <w:szCs w:val="26"/>
        </w:rPr>
        <w:t>David Strauss &amp; Bruno Bauer:</w:t>
      </w:r>
      <w:r w:rsidRPr="00B22E96">
        <w:rPr>
          <w:sz w:val="26"/>
          <w:szCs w:val="26"/>
        </w:rPr>
        <w:t> Viewed God as a projection of the human spirit.</w:t>
      </w:r>
    </w:p>
    <w:p w14:paraId="5D437C7C" w14:textId="77777777" w:rsidR="00B22E96" w:rsidRPr="00B22E96" w:rsidRDefault="00B22E96" w:rsidP="00B22E96">
      <w:pPr>
        <w:numPr>
          <w:ilvl w:val="1"/>
          <w:numId w:val="6"/>
        </w:numPr>
        <w:rPr>
          <w:sz w:val="26"/>
          <w:szCs w:val="26"/>
        </w:rPr>
      </w:pPr>
      <w:r w:rsidRPr="00B22E96">
        <w:rPr>
          <w:b/>
          <w:bCs/>
          <w:sz w:val="26"/>
          <w:szCs w:val="26"/>
        </w:rPr>
        <w:t>Ludwig Feuerbach:</w:t>
      </w:r>
      <w:r w:rsidRPr="00B22E96">
        <w:rPr>
          <w:sz w:val="26"/>
          <w:szCs w:val="26"/>
        </w:rPr>
        <w:t> Argued that "man’s God-consciousness is the self-consciousness of man." He reduced theology to anthropology/psychology, claiming we project our own ideals onto a hypothetical being.</w:t>
      </w:r>
    </w:p>
    <w:p w14:paraId="010B853B" w14:textId="77777777" w:rsidR="00B22E96" w:rsidRPr="00B22E96" w:rsidRDefault="00B22E96" w:rsidP="00B22E96">
      <w:pPr>
        <w:rPr>
          <w:sz w:val="26"/>
          <w:szCs w:val="26"/>
        </w:rPr>
      </w:pPr>
      <w:r w:rsidRPr="00B22E96">
        <w:rPr>
          <w:sz w:val="26"/>
          <w:szCs w:val="26"/>
        </w:rPr>
        <w:t>3. The Emergence of Marxism</w:t>
      </w:r>
    </w:p>
    <w:p w14:paraId="3202D64A" w14:textId="77777777" w:rsidR="00B22E96" w:rsidRPr="00B22E96" w:rsidRDefault="00B22E96" w:rsidP="00B22E96">
      <w:pPr>
        <w:rPr>
          <w:sz w:val="26"/>
          <w:szCs w:val="26"/>
        </w:rPr>
      </w:pPr>
      <w:r w:rsidRPr="00B22E96">
        <w:rPr>
          <w:sz w:val="26"/>
          <w:szCs w:val="26"/>
        </w:rPr>
        <w:t>Karl Marx combined Hegel’s dialectic with Feuerbach’s materialism to create </w:t>
      </w:r>
      <w:r w:rsidRPr="00B22E96">
        <w:rPr>
          <w:b/>
          <w:bCs/>
          <w:sz w:val="26"/>
          <w:szCs w:val="26"/>
        </w:rPr>
        <w:t>Dialectical Materialism</w:t>
      </w:r>
      <w:r w:rsidRPr="00B22E96">
        <w:rPr>
          <w:sz w:val="26"/>
          <w:szCs w:val="26"/>
        </w:rPr>
        <w:t> (or Historical Materialism).</w:t>
      </w:r>
    </w:p>
    <w:p w14:paraId="31E3B505" w14:textId="77777777" w:rsidR="00B22E96" w:rsidRPr="00B22E96" w:rsidRDefault="00B22E96" w:rsidP="00B22E96">
      <w:pPr>
        <w:numPr>
          <w:ilvl w:val="0"/>
          <w:numId w:val="7"/>
        </w:numPr>
        <w:rPr>
          <w:sz w:val="26"/>
          <w:szCs w:val="26"/>
        </w:rPr>
      </w:pPr>
      <w:r w:rsidRPr="00B22E96">
        <w:rPr>
          <w:b/>
          <w:bCs/>
          <w:sz w:val="26"/>
          <w:szCs w:val="26"/>
        </w:rPr>
        <w:t>Inversion of Hegel:</w:t>
      </w:r>
      <w:r w:rsidRPr="00B22E96">
        <w:rPr>
          <w:sz w:val="26"/>
          <w:szCs w:val="26"/>
        </w:rPr>
        <w:t> Marx "turned Hegel on his head." Instead of the Absolute Spirit driving history, Marx argued that </w:t>
      </w:r>
      <w:r w:rsidRPr="00B22E96">
        <w:rPr>
          <w:b/>
          <w:bCs/>
          <w:sz w:val="26"/>
          <w:szCs w:val="26"/>
        </w:rPr>
        <w:t>material/economic conditions</w:t>
      </w:r>
      <w:r w:rsidRPr="00B22E96">
        <w:rPr>
          <w:sz w:val="26"/>
          <w:szCs w:val="26"/>
        </w:rPr>
        <w:t> (forces of production) drive the dialectic.</w:t>
      </w:r>
    </w:p>
    <w:p w14:paraId="07A44185" w14:textId="77777777" w:rsidR="00B22E96" w:rsidRPr="00B22E96" w:rsidRDefault="00B22E96" w:rsidP="00B22E96">
      <w:pPr>
        <w:numPr>
          <w:ilvl w:val="0"/>
          <w:numId w:val="7"/>
        </w:numPr>
        <w:rPr>
          <w:sz w:val="26"/>
          <w:szCs w:val="26"/>
        </w:rPr>
      </w:pPr>
      <w:r w:rsidRPr="00B22E96">
        <w:rPr>
          <w:b/>
          <w:bCs/>
          <w:sz w:val="26"/>
          <w:szCs w:val="26"/>
        </w:rPr>
        <w:lastRenderedPageBreak/>
        <w:t>Economic Determinism:</w:t>
      </w:r>
      <w:r w:rsidRPr="00B22E96">
        <w:rPr>
          <w:sz w:val="26"/>
          <w:szCs w:val="26"/>
        </w:rPr>
        <w:t> History is not a manifestation of ideas but a result of class struggle and material changes.</w:t>
      </w:r>
    </w:p>
    <w:p w14:paraId="43724C18" w14:textId="77777777" w:rsidR="00B22E96" w:rsidRPr="00B22E96" w:rsidRDefault="00B22E96" w:rsidP="00B22E96">
      <w:pPr>
        <w:numPr>
          <w:ilvl w:val="0"/>
          <w:numId w:val="7"/>
        </w:numPr>
        <w:rPr>
          <w:sz w:val="26"/>
          <w:szCs w:val="26"/>
        </w:rPr>
      </w:pPr>
      <w:r w:rsidRPr="00B22E96">
        <w:rPr>
          <w:b/>
          <w:bCs/>
          <w:sz w:val="26"/>
          <w:szCs w:val="26"/>
        </w:rPr>
        <w:t>Religion as Opiate:</w:t>
      </w:r>
      <w:r w:rsidRPr="00B22E96">
        <w:rPr>
          <w:sz w:val="26"/>
          <w:szCs w:val="26"/>
        </w:rPr>
        <w:t> Following Feuerbach, Marx viewed religion as a sublimation of human desires that distracts from the necessary action (</w:t>
      </w:r>
      <w:r w:rsidRPr="00B22E96">
        <w:rPr>
          <w:i/>
          <w:iCs/>
          <w:sz w:val="26"/>
          <w:szCs w:val="26"/>
        </w:rPr>
        <w:t>praxis</w:t>
      </w:r>
      <w:r w:rsidRPr="00B22E96">
        <w:rPr>
          <w:sz w:val="26"/>
          <w:szCs w:val="26"/>
        </w:rPr>
        <w:t>) in the material world.</w:t>
      </w:r>
    </w:p>
    <w:p w14:paraId="1D3DBD60" w14:textId="2621323D" w:rsidR="00B22E96" w:rsidRPr="00B22E96" w:rsidRDefault="00B22E96" w:rsidP="00B22E96">
      <w:pPr>
        <w:rPr>
          <w:sz w:val="26"/>
          <w:szCs w:val="26"/>
        </w:rPr>
      </w:pPr>
    </w:p>
    <w:p w14:paraId="7425EBC6" w14:textId="77777777" w:rsidR="00B22E96" w:rsidRPr="00B22E96" w:rsidRDefault="00B22E96" w:rsidP="00B22E96">
      <w:pPr>
        <w:rPr>
          <w:sz w:val="26"/>
          <w:szCs w:val="26"/>
        </w:rPr>
      </w:pPr>
    </w:p>
    <w:p w14:paraId="54872749" w14:textId="77777777" w:rsidR="00B22E96" w:rsidRPr="00B22E96" w:rsidRDefault="00B22E96" w:rsidP="00B22E96">
      <w:pPr>
        <w:rPr>
          <w:sz w:val="26"/>
          <w:szCs w:val="26"/>
        </w:rPr>
      </w:pPr>
    </w:p>
    <w:p w14:paraId="3D7AAFDD" w14:textId="36A24EE5" w:rsidR="00B22E96" w:rsidRPr="00B22E96" w:rsidRDefault="00B22E96" w:rsidP="00B22E96">
      <w:pPr>
        <w:rPr>
          <w:b/>
          <w:bCs/>
          <w:sz w:val="36"/>
          <w:szCs w:val="36"/>
        </w:rPr>
      </w:pPr>
      <w:r w:rsidRPr="00B22E96">
        <w:rPr>
          <w:b/>
          <w:bCs/>
          <w:sz w:val="36"/>
          <w:szCs w:val="36"/>
        </w:rPr>
        <w:t>Study Guide:</w:t>
      </w:r>
    </w:p>
    <w:p w14:paraId="6C3A01C3" w14:textId="77777777" w:rsidR="00B22E96" w:rsidRPr="00B22E96" w:rsidRDefault="00B22E96" w:rsidP="00B22E96">
      <w:pPr>
        <w:rPr>
          <w:sz w:val="26"/>
          <w:szCs w:val="26"/>
        </w:rPr>
      </w:pPr>
      <w:r w:rsidRPr="00B22E96">
        <w:rPr>
          <w:sz w:val="26"/>
          <w:szCs w:val="26"/>
        </w:rPr>
        <w:t>Study Guide: Hegel on Absolute Spirit and His Philosophical Legacy</w:t>
      </w:r>
    </w:p>
    <w:p w14:paraId="086284F6" w14:textId="77777777" w:rsidR="00B22E96" w:rsidRPr="00B22E96" w:rsidRDefault="00B22E96" w:rsidP="00B22E96">
      <w:pPr>
        <w:rPr>
          <w:sz w:val="26"/>
          <w:szCs w:val="26"/>
        </w:rPr>
      </w:pPr>
      <w:r w:rsidRPr="00B22E96">
        <w:rPr>
          <w:sz w:val="26"/>
          <w:szCs w:val="26"/>
        </w:rPr>
        <w:t>This study guide provides a comprehensive overview of the philosophical theories of Georg Wilhelm Friedrich Hegel regarding the Absolute Spirit, as well as the subsequent developments in 19th-century thought, including the emergence of Marxist dialectical materialism.</w:t>
      </w:r>
    </w:p>
    <w:p w14:paraId="4693933B" w14:textId="77777777" w:rsidR="00B22E96" w:rsidRPr="00B22E96" w:rsidRDefault="00B22E96" w:rsidP="00B22E96">
      <w:pPr>
        <w:rPr>
          <w:sz w:val="26"/>
          <w:szCs w:val="26"/>
        </w:rPr>
      </w:pPr>
      <w:r w:rsidRPr="00B22E96">
        <w:rPr>
          <w:sz w:val="26"/>
          <w:szCs w:val="26"/>
        </w:rPr>
        <w:t>--------------------------------------------------------------------------------</w:t>
      </w:r>
    </w:p>
    <w:p w14:paraId="26840B50" w14:textId="77777777" w:rsidR="00B22E96" w:rsidRPr="00B22E96" w:rsidRDefault="00B22E96" w:rsidP="00B22E96">
      <w:pPr>
        <w:rPr>
          <w:sz w:val="26"/>
          <w:szCs w:val="26"/>
        </w:rPr>
      </w:pPr>
      <w:r w:rsidRPr="00B22E96">
        <w:rPr>
          <w:sz w:val="26"/>
          <w:szCs w:val="26"/>
        </w:rPr>
        <w:t>Part I: Short-Answer Quiz</w:t>
      </w:r>
    </w:p>
    <w:p w14:paraId="32B2BD7A" w14:textId="77777777" w:rsidR="00B22E96" w:rsidRPr="00B22E96" w:rsidRDefault="00B22E96" w:rsidP="00B22E96">
      <w:pPr>
        <w:rPr>
          <w:sz w:val="26"/>
          <w:szCs w:val="26"/>
        </w:rPr>
      </w:pPr>
      <w:r w:rsidRPr="00B22E96">
        <w:rPr>
          <w:b/>
          <w:bCs/>
          <w:sz w:val="26"/>
          <w:szCs w:val="26"/>
        </w:rPr>
        <w:t>1. How does the phenomenological interpretation of Hegel differ from the 18th-century rationalist interpretation?</w:t>
      </w:r>
      <w:r w:rsidRPr="00B22E96">
        <w:rPr>
          <w:sz w:val="26"/>
          <w:szCs w:val="26"/>
        </w:rPr>
        <w:t xml:space="preserve"> The rationalist interpretation views Hegel as a speculative metaphysician attempting to deductively prove a </w:t>
      </w:r>
      <w:proofErr w:type="gramStart"/>
      <w:r w:rsidRPr="00B22E96">
        <w:rPr>
          <w:sz w:val="26"/>
          <w:szCs w:val="26"/>
        </w:rPr>
        <w:t>system,</w:t>
      </w:r>
      <w:proofErr w:type="gramEnd"/>
      <w:r w:rsidRPr="00B22E96">
        <w:rPr>
          <w:sz w:val="26"/>
          <w:szCs w:val="26"/>
        </w:rPr>
        <w:t xml:space="preserve"> </w:t>
      </w:r>
      <w:proofErr w:type="gramStart"/>
      <w:r w:rsidRPr="00B22E96">
        <w:rPr>
          <w:sz w:val="26"/>
          <w:szCs w:val="26"/>
        </w:rPr>
        <w:t>similar to</w:t>
      </w:r>
      <w:proofErr w:type="gramEnd"/>
      <w:r w:rsidRPr="00B22E96">
        <w:rPr>
          <w:sz w:val="26"/>
          <w:szCs w:val="26"/>
        </w:rPr>
        <w:t xml:space="preserve"> Descartes or Leibniz. In contrast, the phenomenological view—taking </w:t>
      </w:r>
      <w:r w:rsidRPr="00B22E96">
        <w:rPr>
          <w:i/>
          <w:iCs/>
          <w:sz w:val="26"/>
          <w:szCs w:val="26"/>
        </w:rPr>
        <w:t>The Phenomenology of Mind</w:t>
      </w:r>
      <w:r w:rsidRPr="00B22E96">
        <w:rPr>
          <w:sz w:val="26"/>
          <w:szCs w:val="26"/>
        </w:rPr>
        <w:t> literally—sees him as describing the "consciousness of being" at individual, societal, and absolute levels.</w:t>
      </w:r>
    </w:p>
    <w:p w14:paraId="0E1BBAC1" w14:textId="77777777" w:rsidR="00B22E96" w:rsidRPr="00B22E96" w:rsidRDefault="00B22E96" w:rsidP="00B22E96">
      <w:pPr>
        <w:rPr>
          <w:sz w:val="26"/>
          <w:szCs w:val="26"/>
        </w:rPr>
      </w:pPr>
      <w:r w:rsidRPr="00B22E96">
        <w:rPr>
          <w:b/>
          <w:bCs/>
          <w:sz w:val="26"/>
          <w:szCs w:val="26"/>
        </w:rPr>
        <w:t>2. What is the relationship between human self-consciousness and God’s self-consciousness in Hegelian thought?</w:t>
      </w:r>
      <w:r w:rsidRPr="00B22E96">
        <w:rPr>
          <w:sz w:val="26"/>
          <w:szCs w:val="26"/>
        </w:rPr>
        <w:t> Hegel posits that because God is the all-inclusive being, finite human consciousness is a moment of divine consciousness. Therefore, God is conscious of Himself through our self-consciousness, making human knowledge of self a finite instance of God’s own self-knowledge.</w:t>
      </w:r>
    </w:p>
    <w:p w14:paraId="58D831E3" w14:textId="77777777" w:rsidR="00B22E96" w:rsidRPr="00B22E96" w:rsidRDefault="00B22E96" w:rsidP="00B22E96">
      <w:pPr>
        <w:rPr>
          <w:sz w:val="26"/>
          <w:szCs w:val="26"/>
        </w:rPr>
      </w:pPr>
      <w:r w:rsidRPr="00B22E96">
        <w:rPr>
          <w:b/>
          <w:bCs/>
          <w:sz w:val="26"/>
          <w:szCs w:val="26"/>
        </w:rPr>
        <w:t>3. How does Hegel describe the "Absolute Spirit" in the context of history?</w:t>
      </w:r>
      <w:r w:rsidRPr="00B22E96">
        <w:rPr>
          <w:sz w:val="26"/>
          <w:szCs w:val="26"/>
        </w:rPr>
        <w:t xml:space="preserve"> Absolute Spirit represents the absolute’s consciousness of its own being </w:t>
      </w:r>
      <w:r w:rsidRPr="00B22E96">
        <w:rPr>
          <w:sz w:val="26"/>
          <w:szCs w:val="26"/>
        </w:rPr>
        <w:lastRenderedPageBreak/>
        <w:t>as it unfolds through the history of the universe. This consciousness is objectified in nature and culminates in the creative expressions of human culture, specifically through art, religion, and philosophy.</w:t>
      </w:r>
    </w:p>
    <w:p w14:paraId="78FEBF02" w14:textId="77777777" w:rsidR="00B22E96" w:rsidRPr="00B22E96" w:rsidRDefault="00B22E96" w:rsidP="00B22E96">
      <w:pPr>
        <w:rPr>
          <w:sz w:val="26"/>
          <w:szCs w:val="26"/>
        </w:rPr>
      </w:pPr>
      <w:r w:rsidRPr="00B22E96">
        <w:rPr>
          <w:b/>
          <w:bCs/>
          <w:sz w:val="26"/>
          <w:szCs w:val="26"/>
        </w:rPr>
        <w:t>4. According to Hegel, what characterizes the "form of expression" used in art?</w:t>
      </w:r>
      <w:r w:rsidRPr="00B22E96">
        <w:rPr>
          <w:sz w:val="26"/>
          <w:szCs w:val="26"/>
        </w:rPr>
        <w:t> Art utilizes images (the German term </w:t>
      </w:r>
      <w:r w:rsidRPr="00B22E96">
        <w:rPr>
          <w:i/>
          <w:iCs/>
          <w:sz w:val="26"/>
          <w:szCs w:val="26"/>
        </w:rPr>
        <w:t>Bild</w:t>
      </w:r>
      <w:r w:rsidRPr="00B22E96">
        <w:rPr>
          <w:sz w:val="26"/>
          <w:szCs w:val="26"/>
        </w:rPr>
        <w:t>) and imagination to articulate the consciousness of being. This creative activity moves through historical stages, from the symbolic nature of Egyptian art to the rational harmony of Classical art and the imaginative overflow of Romantic art.</w:t>
      </w:r>
    </w:p>
    <w:p w14:paraId="5FF29EFE" w14:textId="77777777" w:rsidR="00B22E96" w:rsidRPr="00B22E96" w:rsidRDefault="00B22E96" w:rsidP="00B22E96">
      <w:pPr>
        <w:rPr>
          <w:sz w:val="26"/>
          <w:szCs w:val="26"/>
        </w:rPr>
      </w:pPr>
      <w:r w:rsidRPr="00B22E96">
        <w:rPr>
          <w:b/>
          <w:bCs/>
          <w:sz w:val="26"/>
          <w:szCs w:val="26"/>
        </w:rPr>
        <w:t>5. How does Hegel distinguish between religious language and philosophical language?</w:t>
      </w:r>
      <w:r w:rsidRPr="00B22E96">
        <w:rPr>
          <w:sz w:val="26"/>
          <w:szCs w:val="26"/>
        </w:rPr>
        <w:t> Religion speaks through symbolic representations (</w:t>
      </w:r>
      <w:proofErr w:type="spellStart"/>
      <w:r w:rsidRPr="00B22E96">
        <w:rPr>
          <w:i/>
          <w:iCs/>
          <w:sz w:val="26"/>
          <w:szCs w:val="26"/>
        </w:rPr>
        <w:t>Vorstellung</w:t>
      </w:r>
      <w:proofErr w:type="spellEnd"/>
      <w:r w:rsidRPr="00B22E96">
        <w:rPr>
          <w:sz w:val="26"/>
          <w:szCs w:val="26"/>
        </w:rPr>
        <w:t>) and pictorial stories, such as the narrative of the Incarnation. Philosophy, however, utilizes the pure concept (</w:t>
      </w:r>
      <w:proofErr w:type="spellStart"/>
      <w:r w:rsidRPr="00B22E96">
        <w:rPr>
          <w:i/>
          <w:iCs/>
          <w:sz w:val="26"/>
          <w:szCs w:val="26"/>
        </w:rPr>
        <w:t>Begriff</w:t>
      </w:r>
      <w:proofErr w:type="spellEnd"/>
      <w:r w:rsidRPr="00B22E96">
        <w:rPr>
          <w:sz w:val="26"/>
          <w:szCs w:val="26"/>
        </w:rPr>
        <w:t xml:space="preserve">), seeking to provide a non-sensory, rational conceptualization of the same </w:t>
      </w:r>
      <w:proofErr w:type="gramStart"/>
      <w:r w:rsidRPr="00B22E96">
        <w:rPr>
          <w:sz w:val="26"/>
          <w:szCs w:val="26"/>
        </w:rPr>
        <w:t>truths</w:t>
      </w:r>
      <w:proofErr w:type="gramEnd"/>
      <w:r w:rsidRPr="00B22E96">
        <w:rPr>
          <w:sz w:val="26"/>
          <w:szCs w:val="26"/>
        </w:rPr>
        <w:t xml:space="preserve"> religion expresses through imagery.</w:t>
      </w:r>
    </w:p>
    <w:p w14:paraId="79CA6C6F" w14:textId="77777777" w:rsidR="00B22E96" w:rsidRPr="00B22E96" w:rsidRDefault="00B22E96" w:rsidP="00B22E96">
      <w:pPr>
        <w:rPr>
          <w:sz w:val="26"/>
          <w:szCs w:val="26"/>
        </w:rPr>
      </w:pPr>
      <w:r w:rsidRPr="00B22E96">
        <w:rPr>
          <w:b/>
          <w:bCs/>
          <w:sz w:val="26"/>
          <w:szCs w:val="26"/>
        </w:rPr>
        <w:t>6. Why does Hegel consider Trinitarian Christianity the highest form of religious expression?</w:t>
      </w:r>
      <w:r w:rsidRPr="00B22E96">
        <w:rPr>
          <w:sz w:val="26"/>
          <w:szCs w:val="26"/>
        </w:rPr>
        <w:t> Hegel views Trinitarianism as the pinnacle of religious thought because it synthesizes the "one and the many." It combines the infinite nature of God with finite expression, symbolizing how the infinite spirit is immanent throughout all of history.</w:t>
      </w:r>
    </w:p>
    <w:p w14:paraId="65AEC952" w14:textId="77777777" w:rsidR="00B22E96" w:rsidRPr="00B22E96" w:rsidRDefault="00B22E96" w:rsidP="00B22E96">
      <w:pPr>
        <w:rPr>
          <w:sz w:val="26"/>
          <w:szCs w:val="26"/>
        </w:rPr>
      </w:pPr>
      <w:r w:rsidRPr="00B22E96">
        <w:rPr>
          <w:b/>
          <w:bCs/>
          <w:sz w:val="26"/>
          <w:szCs w:val="26"/>
        </w:rPr>
        <w:t>7. What is Hegel's critique of Friedrich Schleiermacher’s view of religion?</w:t>
      </w:r>
      <w:r w:rsidRPr="00B22E96">
        <w:rPr>
          <w:sz w:val="26"/>
          <w:szCs w:val="26"/>
        </w:rPr>
        <w:t> Schleiermacher defined religion as a "feeling of dependence" on the absolute, to which Hegel humorously replied that a dog would then be the most religious creature. Hegel argued that religion is far more complex, involving imagination and symbols that can be translated into rational concepts.</w:t>
      </w:r>
    </w:p>
    <w:p w14:paraId="7D6E3750" w14:textId="77777777" w:rsidR="00B22E96" w:rsidRPr="00B22E96" w:rsidRDefault="00B22E96" w:rsidP="00B22E96">
      <w:pPr>
        <w:rPr>
          <w:sz w:val="26"/>
          <w:szCs w:val="26"/>
        </w:rPr>
      </w:pPr>
      <w:r w:rsidRPr="00B22E96">
        <w:rPr>
          <w:b/>
          <w:bCs/>
          <w:sz w:val="26"/>
          <w:szCs w:val="26"/>
        </w:rPr>
        <w:t>8. In what way did Ludwig Feuerbach "turn Hegel on his head"?</w:t>
      </w:r>
      <w:r w:rsidRPr="00B22E96">
        <w:rPr>
          <w:sz w:val="26"/>
          <w:szCs w:val="26"/>
        </w:rPr>
        <w:t xml:space="preserve"> Feuerbach inverted Hegel's idea that man's God-consciousness is </w:t>
      </w:r>
      <w:proofErr w:type="gramStart"/>
      <w:r w:rsidRPr="00B22E96">
        <w:rPr>
          <w:sz w:val="26"/>
          <w:szCs w:val="26"/>
        </w:rPr>
        <w:t>actually God's</w:t>
      </w:r>
      <w:proofErr w:type="gramEnd"/>
      <w:r w:rsidRPr="00B22E96">
        <w:rPr>
          <w:sz w:val="26"/>
          <w:szCs w:val="26"/>
        </w:rPr>
        <w:t xml:space="preserve"> self-consciousness. Instead, Feuerbach argued that man's God-consciousness is merely the self-consciousness of man projected outward, effectively reducing theology to anthropology and psychology.</w:t>
      </w:r>
    </w:p>
    <w:p w14:paraId="084CE0D1" w14:textId="77777777" w:rsidR="00B22E96" w:rsidRPr="00B22E96" w:rsidRDefault="00B22E96" w:rsidP="00B22E96">
      <w:pPr>
        <w:rPr>
          <w:sz w:val="26"/>
          <w:szCs w:val="26"/>
        </w:rPr>
      </w:pPr>
      <w:r w:rsidRPr="00B22E96">
        <w:rPr>
          <w:b/>
          <w:bCs/>
          <w:sz w:val="26"/>
          <w:szCs w:val="26"/>
        </w:rPr>
        <w:t>9. What is the primary difference between the "Old Hegelians" and the "Young Hegelians"?</w:t>
      </w:r>
      <w:r w:rsidRPr="00B22E96">
        <w:rPr>
          <w:sz w:val="26"/>
          <w:szCs w:val="26"/>
        </w:rPr>
        <w:t xml:space="preserve"> The Old Hegelians were conservative, believing Hegel had brought philosophy to its final, completed system of theoretical conceptualization. The </w:t>
      </w:r>
      <w:r w:rsidRPr="00B22E96">
        <w:rPr>
          <w:sz w:val="26"/>
          <w:szCs w:val="26"/>
        </w:rPr>
        <w:lastRenderedPageBreak/>
        <w:t>Young Hegelians, including Marx and Engels, sought to move from contemplation to </w:t>
      </w:r>
      <w:r w:rsidRPr="00B22E96">
        <w:rPr>
          <w:i/>
          <w:iCs/>
          <w:sz w:val="26"/>
          <w:szCs w:val="26"/>
        </w:rPr>
        <w:t>praxis</w:t>
      </w:r>
      <w:r w:rsidRPr="00B22E96">
        <w:rPr>
          <w:sz w:val="26"/>
          <w:szCs w:val="26"/>
        </w:rPr>
        <w:t>, focusing on using Hegelian dialectics to actively change the world.</w:t>
      </w:r>
    </w:p>
    <w:p w14:paraId="08596302" w14:textId="77777777" w:rsidR="00B22E96" w:rsidRPr="00B22E96" w:rsidRDefault="00B22E96" w:rsidP="00B22E96">
      <w:pPr>
        <w:rPr>
          <w:sz w:val="26"/>
          <w:szCs w:val="26"/>
        </w:rPr>
      </w:pPr>
      <w:r w:rsidRPr="00B22E96">
        <w:rPr>
          <w:b/>
          <w:bCs/>
          <w:sz w:val="26"/>
          <w:szCs w:val="26"/>
        </w:rPr>
        <w:t>10. How does "historical materialism" interpret the driving forces of history?</w:t>
      </w:r>
      <w:r w:rsidRPr="00B22E96">
        <w:rPr>
          <w:sz w:val="26"/>
          <w:szCs w:val="26"/>
        </w:rPr>
        <w:t> Historical materialism rejects the idea that concepts or the Absolute Spirit drive history, focusing instead on material and economic conditions. It posits that history is moved forward by the "forces and means of production" and the resulting class struggles.</w:t>
      </w:r>
    </w:p>
    <w:p w14:paraId="6837F63A" w14:textId="77777777" w:rsidR="00B22E96" w:rsidRPr="00B22E96" w:rsidRDefault="00B22E96" w:rsidP="00B22E96">
      <w:pPr>
        <w:rPr>
          <w:sz w:val="26"/>
          <w:szCs w:val="26"/>
        </w:rPr>
      </w:pPr>
      <w:r w:rsidRPr="00B22E96">
        <w:rPr>
          <w:sz w:val="26"/>
          <w:szCs w:val="26"/>
        </w:rPr>
        <w:t>--------------------------------------------------------------------------------</w:t>
      </w:r>
    </w:p>
    <w:p w14:paraId="45EDF93E" w14:textId="77777777" w:rsidR="00B22E96" w:rsidRPr="00B22E96" w:rsidRDefault="00B22E96" w:rsidP="00B22E96">
      <w:pPr>
        <w:rPr>
          <w:sz w:val="26"/>
          <w:szCs w:val="26"/>
        </w:rPr>
      </w:pPr>
      <w:r w:rsidRPr="00B22E96">
        <w:rPr>
          <w:sz w:val="26"/>
          <w:szCs w:val="26"/>
        </w:rPr>
        <w:t>Part II: Answer Key</w:t>
      </w:r>
    </w:p>
    <w:tbl>
      <w:tblPr>
        <w:tblW w:w="0" w:type="auto"/>
        <w:tblCellMar>
          <w:top w:w="15" w:type="dxa"/>
          <w:left w:w="15" w:type="dxa"/>
          <w:bottom w:w="15" w:type="dxa"/>
          <w:right w:w="15" w:type="dxa"/>
        </w:tblCellMar>
        <w:tblLook w:val="04A0" w:firstRow="1" w:lastRow="0" w:firstColumn="1" w:lastColumn="0" w:noHBand="0" w:noVBand="1"/>
      </w:tblPr>
      <w:tblGrid>
        <w:gridCol w:w="1110"/>
        <w:gridCol w:w="8250"/>
      </w:tblGrid>
      <w:tr w:rsidR="00B22E96" w:rsidRPr="00B22E96" w14:paraId="44D01C5B" w14:textId="77777777">
        <w:tc>
          <w:tcPr>
            <w:tcW w:w="0" w:type="auto"/>
            <w:vAlign w:val="center"/>
            <w:hideMark/>
          </w:tcPr>
          <w:p w14:paraId="557FA81F" w14:textId="77777777" w:rsidR="00B22E96" w:rsidRPr="00B22E96" w:rsidRDefault="00B22E96" w:rsidP="00B22E96">
            <w:pPr>
              <w:rPr>
                <w:b/>
                <w:bCs/>
                <w:sz w:val="26"/>
                <w:szCs w:val="26"/>
              </w:rPr>
            </w:pPr>
            <w:r w:rsidRPr="00B22E96">
              <w:rPr>
                <w:b/>
                <w:bCs/>
                <w:sz w:val="26"/>
                <w:szCs w:val="26"/>
              </w:rPr>
              <w:t>Question</w:t>
            </w:r>
          </w:p>
        </w:tc>
        <w:tc>
          <w:tcPr>
            <w:tcW w:w="0" w:type="auto"/>
            <w:vAlign w:val="center"/>
            <w:hideMark/>
          </w:tcPr>
          <w:p w14:paraId="1D619CFB" w14:textId="77777777" w:rsidR="00B22E96" w:rsidRPr="00B22E96" w:rsidRDefault="00B22E96" w:rsidP="00B22E96">
            <w:pPr>
              <w:rPr>
                <w:b/>
                <w:bCs/>
                <w:sz w:val="26"/>
                <w:szCs w:val="26"/>
              </w:rPr>
            </w:pPr>
            <w:r w:rsidRPr="00B22E96">
              <w:rPr>
                <w:b/>
                <w:bCs/>
                <w:sz w:val="26"/>
                <w:szCs w:val="26"/>
              </w:rPr>
              <w:t>Core Concept for Evaluation</w:t>
            </w:r>
          </w:p>
        </w:tc>
      </w:tr>
      <w:tr w:rsidR="00B22E96" w:rsidRPr="00B22E96" w14:paraId="4A04B8AC" w14:textId="77777777">
        <w:tc>
          <w:tcPr>
            <w:tcW w:w="0" w:type="auto"/>
            <w:vAlign w:val="center"/>
            <w:hideMark/>
          </w:tcPr>
          <w:p w14:paraId="7EDC9A5C" w14:textId="77777777" w:rsidR="00B22E96" w:rsidRPr="00B22E96" w:rsidRDefault="00B22E96" w:rsidP="00B22E96">
            <w:pPr>
              <w:rPr>
                <w:sz w:val="26"/>
                <w:szCs w:val="26"/>
              </w:rPr>
            </w:pPr>
            <w:r w:rsidRPr="00B22E96">
              <w:rPr>
                <w:b/>
                <w:bCs/>
                <w:sz w:val="26"/>
                <w:szCs w:val="26"/>
              </w:rPr>
              <w:t>1</w:t>
            </w:r>
          </w:p>
        </w:tc>
        <w:tc>
          <w:tcPr>
            <w:tcW w:w="0" w:type="auto"/>
            <w:vAlign w:val="center"/>
            <w:hideMark/>
          </w:tcPr>
          <w:p w14:paraId="701AAA50" w14:textId="77777777" w:rsidR="00B22E96" w:rsidRPr="00B22E96" w:rsidRDefault="00B22E96" w:rsidP="00B22E96">
            <w:pPr>
              <w:rPr>
                <w:sz w:val="26"/>
                <w:szCs w:val="26"/>
              </w:rPr>
            </w:pPr>
            <w:r w:rsidRPr="00B22E96">
              <w:rPr>
                <w:sz w:val="26"/>
                <w:szCs w:val="26"/>
              </w:rPr>
              <w:t>Description of consciousness vs. deductive speculative metaphysics.</w:t>
            </w:r>
          </w:p>
        </w:tc>
      </w:tr>
      <w:tr w:rsidR="00B22E96" w:rsidRPr="00B22E96" w14:paraId="1EC8EFFA" w14:textId="77777777">
        <w:tc>
          <w:tcPr>
            <w:tcW w:w="0" w:type="auto"/>
            <w:vAlign w:val="center"/>
            <w:hideMark/>
          </w:tcPr>
          <w:p w14:paraId="322D70D5" w14:textId="77777777" w:rsidR="00B22E96" w:rsidRPr="00B22E96" w:rsidRDefault="00B22E96" w:rsidP="00B22E96">
            <w:pPr>
              <w:rPr>
                <w:sz w:val="26"/>
                <w:szCs w:val="26"/>
              </w:rPr>
            </w:pPr>
            <w:r w:rsidRPr="00B22E96">
              <w:rPr>
                <w:b/>
                <w:bCs/>
                <w:sz w:val="26"/>
                <w:szCs w:val="26"/>
              </w:rPr>
              <w:t>2</w:t>
            </w:r>
          </w:p>
        </w:tc>
        <w:tc>
          <w:tcPr>
            <w:tcW w:w="0" w:type="auto"/>
            <w:vAlign w:val="center"/>
            <w:hideMark/>
          </w:tcPr>
          <w:p w14:paraId="144E66C2" w14:textId="77777777" w:rsidR="00B22E96" w:rsidRPr="00B22E96" w:rsidRDefault="00B22E96" w:rsidP="00B22E96">
            <w:pPr>
              <w:rPr>
                <w:sz w:val="26"/>
                <w:szCs w:val="26"/>
              </w:rPr>
            </w:pPr>
            <w:r w:rsidRPr="00B22E96">
              <w:rPr>
                <w:sz w:val="26"/>
                <w:szCs w:val="26"/>
              </w:rPr>
              <w:t>Finite consciousness as a moment of God’s all-inclusive self-knowledge.</w:t>
            </w:r>
          </w:p>
        </w:tc>
      </w:tr>
      <w:tr w:rsidR="00B22E96" w:rsidRPr="00B22E96" w14:paraId="49492B33" w14:textId="77777777">
        <w:tc>
          <w:tcPr>
            <w:tcW w:w="0" w:type="auto"/>
            <w:vAlign w:val="center"/>
            <w:hideMark/>
          </w:tcPr>
          <w:p w14:paraId="1DAB18F2" w14:textId="77777777" w:rsidR="00B22E96" w:rsidRPr="00B22E96" w:rsidRDefault="00B22E96" w:rsidP="00B22E96">
            <w:pPr>
              <w:rPr>
                <w:sz w:val="26"/>
                <w:szCs w:val="26"/>
              </w:rPr>
            </w:pPr>
            <w:r w:rsidRPr="00B22E96">
              <w:rPr>
                <w:b/>
                <w:bCs/>
                <w:sz w:val="26"/>
                <w:szCs w:val="26"/>
              </w:rPr>
              <w:t>3</w:t>
            </w:r>
          </w:p>
        </w:tc>
        <w:tc>
          <w:tcPr>
            <w:tcW w:w="0" w:type="auto"/>
            <w:vAlign w:val="center"/>
            <w:hideMark/>
          </w:tcPr>
          <w:p w14:paraId="47E8CE8F" w14:textId="77777777" w:rsidR="00B22E96" w:rsidRPr="00B22E96" w:rsidRDefault="00B22E96" w:rsidP="00B22E96">
            <w:pPr>
              <w:rPr>
                <w:sz w:val="26"/>
                <w:szCs w:val="26"/>
              </w:rPr>
            </w:pPr>
            <w:r w:rsidRPr="00B22E96">
              <w:rPr>
                <w:sz w:val="26"/>
                <w:szCs w:val="26"/>
              </w:rPr>
              <w:t>The unfolding of God's self-knowledge through historical objectification.</w:t>
            </w:r>
          </w:p>
        </w:tc>
      </w:tr>
      <w:tr w:rsidR="00B22E96" w:rsidRPr="00B22E96" w14:paraId="37BAB4D7" w14:textId="77777777">
        <w:tc>
          <w:tcPr>
            <w:tcW w:w="0" w:type="auto"/>
            <w:vAlign w:val="center"/>
            <w:hideMark/>
          </w:tcPr>
          <w:p w14:paraId="170B28E8" w14:textId="77777777" w:rsidR="00B22E96" w:rsidRPr="00B22E96" w:rsidRDefault="00B22E96" w:rsidP="00B22E96">
            <w:pPr>
              <w:rPr>
                <w:sz w:val="26"/>
                <w:szCs w:val="26"/>
              </w:rPr>
            </w:pPr>
            <w:r w:rsidRPr="00B22E96">
              <w:rPr>
                <w:b/>
                <w:bCs/>
                <w:sz w:val="26"/>
                <w:szCs w:val="26"/>
              </w:rPr>
              <w:t>4</w:t>
            </w:r>
          </w:p>
        </w:tc>
        <w:tc>
          <w:tcPr>
            <w:tcW w:w="0" w:type="auto"/>
            <w:vAlign w:val="center"/>
            <w:hideMark/>
          </w:tcPr>
          <w:p w14:paraId="222D1CE8" w14:textId="77777777" w:rsidR="00B22E96" w:rsidRPr="00B22E96" w:rsidRDefault="00B22E96" w:rsidP="00B22E96">
            <w:pPr>
              <w:rPr>
                <w:sz w:val="26"/>
                <w:szCs w:val="26"/>
              </w:rPr>
            </w:pPr>
            <w:r w:rsidRPr="00B22E96">
              <w:rPr>
                <w:sz w:val="26"/>
                <w:szCs w:val="26"/>
              </w:rPr>
              <w:t>Use of </w:t>
            </w:r>
            <w:r w:rsidRPr="00B22E96">
              <w:rPr>
                <w:i/>
                <w:iCs/>
                <w:sz w:val="26"/>
                <w:szCs w:val="26"/>
              </w:rPr>
              <w:t>Bild</w:t>
            </w:r>
            <w:r w:rsidRPr="00B22E96">
              <w:rPr>
                <w:sz w:val="26"/>
                <w:szCs w:val="26"/>
              </w:rPr>
              <w:t> (images) and imagination; movement from symbolic to romantic.</w:t>
            </w:r>
          </w:p>
        </w:tc>
      </w:tr>
      <w:tr w:rsidR="00B22E96" w:rsidRPr="00B22E96" w14:paraId="3D9F6C9F" w14:textId="77777777">
        <w:tc>
          <w:tcPr>
            <w:tcW w:w="0" w:type="auto"/>
            <w:vAlign w:val="center"/>
            <w:hideMark/>
          </w:tcPr>
          <w:p w14:paraId="10B87DAA" w14:textId="77777777" w:rsidR="00B22E96" w:rsidRPr="00B22E96" w:rsidRDefault="00B22E96" w:rsidP="00B22E96">
            <w:pPr>
              <w:rPr>
                <w:sz w:val="26"/>
                <w:szCs w:val="26"/>
              </w:rPr>
            </w:pPr>
            <w:r w:rsidRPr="00B22E96">
              <w:rPr>
                <w:b/>
                <w:bCs/>
                <w:sz w:val="26"/>
                <w:szCs w:val="26"/>
              </w:rPr>
              <w:t>5</w:t>
            </w:r>
          </w:p>
        </w:tc>
        <w:tc>
          <w:tcPr>
            <w:tcW w:w="0" w:type="auto"/>
            <w:vAlign w:val="center"/>
            <w:hideMark/>
          </w:tcPr>
          <w:p w14:paraId="10B9A945" w14:textId="77777777" w:rsidR="00B22E96" w:rsidRPr="00B22E96" w:rsidRDefault="00B22E96" w:rsidP="00B22E96">
            <w:pPr>
              <w:rPr>
                <w:sz w:val="26"/>
                <w:szCs w:val="26"/>
                <w:lang w:val="de-DE"/>
              </w:rPr>
            </w:pPr>
            <w:r w:rsidRPr="00B22E96">
              <w:rPr>
                <w:sz w:val="26"/>
                <w:szCs w:val="26"/>
                <w:lang w:val="de-DE"/>
              </w:rPr>
              <w:t>Symbols/</w:t>
            </w:r>
            <w:proofErr w:type="spellStart"/>
            <w:r w:rsidRPr="00B22E96">
              <w:rPr>
                <w:sz w:val="26"/>
                <w:szCs w:val="26"/>
                <w:lang w:val="de-DE"/>
              </w:rPr>
              <w:t>representations</w:t>
            </w:r>
            <w:proofErr w:type="spellEnd"/>
            <w:r w:rsidRPr="00B22E96">
              <w:rPr>
                <w:sz w:val="26"/>
                <w:szCs w:val="26"/>
                <w:lang w:val="de-DE"/>
              </w:rPr>
              <w:t xml:space="preserve"> (</w:t>
            </w:r>
            <w:r w:rsidRPr="00B22E96">
              <w:rPr>
                <w:i/>
                <w:iCs/>
                <w:sz w:val="26"/>
                <w:szCs w:val="26"/>
                <w:lang w:val="de-DE"/>
              </w:rPr>
              <w:t>Vorstellung</w:t>
            </w:r>
            <w:r w:rsidRPr="00B22E96">
              <w:rPr>
                <w:sz w:val="26"/>
                <w:szCs w:val="26"/>
                <w:lang w:val="de-DE"/>
              </w:rPr>
              <w:t xml:space="preserve">) vs. pure </w:t>
            </w:r>
            <w:proofErr w:type="spellStart"/>
            <w:r w:rsidRPr="00B22E96">
              <w:rPr>
                <w:sz w:val="26"/>
                <w:szCs w:val="26"/>
                <w:lang w:val="de-DE"/>
              </w:rPr>
              <w:t>concepts</w:t>
            </w:r>
            <w:proofErr w:type="spellEnd"/>
            <w:r w:rsidRPr="00B22E96">
              <w:rPr>
                <w:sz w:val="26"/>
                <w:szCs w:val="26"/>
                <w:lang w:val="de-DE"/>
              </w:rPr>
              <w:t xml:space="preserve"> (</w:t>
            </w:r>
            <w:r w:rsidRPr="00B22E96">
              <w:rPr>
                <w:i/>
                <w:iCs/>
                <w:sz w:val="26"/>
                <w:szCs w:val="26"/>
                <w:lang w:val="de-DE"/>
              </w:rPr>
              <w:t>Begriff</w:t>
            </w:r>
            <w:r w:rsidRPr="00B22E96">
              <w:rPr>
                <w:sz w:val="26"/>
                <w:szCs w:val="26"/>
                <w:lang w:val="de-DE"/>
              </w:rPr>
              <w:t>).</w:t>
            </w:r>
          </w:p>
        </w:tc>
      </w:tr>
      <w:tr w:rsidR="00B22E96" w:rsidRPr="00B22E96" w14:paraId="0C5FC969" w14:textId="77777777">
        <w:tc>
          <w:tcPr>
            <w:tcW w:w="0" w:type="auto"/>
            <w:vAlign w:val="center"/>
            <w:hideMark/>
          </w:tcPr>
          <w:p w14:paraId="2816DE37" w14:textId="77777777" w:rsidR="00B22E96" w:rsidRPr="00B22E96" w:rsidRDefault="00B22E96" w:rsidP="00B22E96">
            <w:pPr>
              <w:rPr>
                <w:sz w:val="26"/>
                <w:szCs w:val="26"/>
              </w:rPr>
            </w:pPr>
            <w:r w:rsidRPr="00B22E96">
              <w:rPr>
                <w:b/>
                <w:bCs/>
                <w:sz w:val="26"/>
                <w:szCs w:val="26"/>
              </w:rPr>
              <w:t>6</w:t>
            </w:r>
          </w:p>
        </w:tc>
        <w:tc>
          <w:tcPr>
            <w:tcW w:w="0" w:type="auto"/>
            <w:vAlign w:val="center"/>
            <w:hideMark/>
          </w:tcPr>
          <w:p w14:paraId="10579E47" w14:textId="77777777" w:rsidR="00B22E96" w:rsidRPr="00B22E96" w:rsidRDefault="00B22E96" w:rsidP="00B22E96">
            <w:pPr>
              <w:rPr>
                <w:sz w:val="26"/>
                <w:szCs w:val="26"/>
              </w:rPr>
            </w:pPr>
            <w:r w:rsidRPr="00B22E96">
              <w:rPr>
                <w:sz w:val="26"/>
                <w:szCs w:val="26"/>
              </w:rPr>
              <w:t>Synthesis of infinite and finite; "one and the many."</w:t>
            </w:r>
          </w:p>
        </w:tc>
      </w:tr>
      <w:tr w:rsidR="00B22E96" w:rsidRPr="00B22E96" w14:paraId="321396CC" w14:textId="77777777">
        <w:tc>
          <w:tcPr>
            <w:tcW w:w="0" w:type="auto"/>
            <w:vAlign w:val="center"/>
            <w:hideMark/>
          </w:tcPr>
          <w:p w14:paraId="51BE7CC9" w14:textId="77777777" w:rsidR="00B22E96" w:rsidRPr="00B22E96" w:rsidRDefault="00B22E96" w:rsidP="00B22E96">
            <w:pPr>
              <w:rPr>
                <w:sz w:val="26"/>
                <w:szCs w:val="26"/>
              </w:rPr>
            </w:pPr>
            <w:r w:rsidRPr="00B22E96">
              <w:rPr>
                <w:b/>
                <w:bCs/>
                <w:sz w:val="26"/>
                <w:szCs w:val="26"/>
              </w:rPr>
              <w:t>7</w:t>
            </w:r>
          </w:p>
        </w:tc>
        <w:tc>
          <w:tcPr>
            <w:tcW w:w="0" w:type="auto"/>
            <w:vAlign w:val="center"/>
            <w:hideMark/>
          </w:tcPr>
          <w:p w14:paraId="13C61B57" w14:textId="77777777" w:rsidR="00B22E96" w:rsidRPr="00B22E96" w:rsidRDefault="00B22E96" w:rsidP="00B22E96">
            <w:pPr>
              <w:rPr>
                <w:sz w:val="26"/>
                <w:szCs w:val="26"/>
              </w:rPr>
            </w:pPr>
            <w:r w:rsidRPr="00B22E96">
              <w:rPr>
                <w:sz w:val="26"/>
                <w:szCs w:val="26"/>
              </w:rPr>
              <w:t>Rejection of "feeling" as too limited; emphasis on rational symbols.</w:t>
            </w:r>
          </w:p>
        </w:tc>
      </w:tr>
      <w:tr w:rsidR="00B22E96" w:rsidRPr="00B22E96" w14:paraId="5EEF2D01" w14:textId="77777777">
        <w:tc>
          <w:tcPr>
            <w:tcW w:w="0" w:type="auto"/>
            <w:vAlign w:val="center"/>
            <w:hideMark/>
          </w:tcPr>
          <w:p w14:paraId="348CE0CF" w14:textId="77777777" w:rsidR="00B22E96" w:rsidRPr="00B22E96" w:rsidRDefault="00B22E96" w:rsidP="00B22E96">
            <w:pPr>
              <w:rPr>
                <w:sz w:val="26"/>
                <w:szCs w:val="26"/>
              </w:rPr>
            </w:pPr>
            <w:r w:rsidRPr="00B22E96">
              <w:rPr>
                <w:b/>
                <w:bCs/>
                <w:sz w:val="26"/>
                <w:szCs w:val="26"/>
              </w:rPr>
              <w:t>8</w:t>
            </w:r>
          </w:p>
        </w:tc>
        <w:tc>
          <w:tcPr>
            <w:tcW w:w="0" w:type="auto"/>
            <w:vAlign w:val="center"/>
            <w:hideMark/>
          </w:tcPr>
          <w:p w14:paraId="1B9930BB" w14:textId="77777777" w:rsidR="00B22E96" w:rsidRPr="00B22E96" w:rsidRDefault="00B22E96" w:rsidP="00B22E96">
            <w:pPr>
              <w:rPr>
                <w:sz w:val="26"/>
                <w:szCs w:val="26"/>
              </w:rPr>
            </w:pPr>
            <w:r w:rsidRPr="00B22E96">
              <w:rPr>
                <w:sz w:val="26"/>
                <w:szCs w:val="26"/>
              </w:rPr>
              <w:t>Identification of theology as anthropology; God as a human projection.</w:t>
            </w:r>
          </w:p>
        </w:tc>
      </w:tr>
      <w:tr w:rsidR="00B22E96" w:rsidRPr="00B22E96" w14:paraId="350D1C62" w14:textId="77777777">
        <w:tc>
          <w:tcPr>
            <w:tcW w:w="0" w:type="auto"/>
            <w:vAlign w:val="center"/>
            <w:hideMark/>
          </w:tcPr>
          <w:p w14:paraId="189E6C9D" w14:textId="77777777" w:rsidR="00B22E96" w:rsidRPr="00B22E96" w:rsidRDefault="00B22E96" w:rsidP="00B22E96">
            <w:pPr>
              <w:rPr>
                <w:sz w:val="26"/>
                <w:szCs w:val="26"/>
              </w:rPr>
            </w:pPr>
            <w:r w:rsidRPr="00B22E96">
              <w:rPr>
                <w:b/>
                <w:bCs/>
                <w:sz w:val="26"/>
                <w:szCs w:val="26"/>
              </w:rPr>
              <w:t>9</w:t>
            </w:r>
          </w:p>
        </w:tc>
        <w:tc>
          <w:tcPr>
            <w:tcW w:w="0" w:type="auto"/>
            <w:vAlign w:val="center"/>
            <w:hideMark/>
          </w:tcPr>
          <w:p w14:paraId="10B97012" w14:textId="77777777" w:rsidR="00B22E96" w:rsidRPr="00B22E96" w:rsidRDefault="00B22E96" w:rsidP="00B22E96">
            <w:pPr>
              <w:rPr>
                <w:sz w:val="26"/>
                <w:szCs w:val="26"/>
              </w:rPr>
            </w:pPr>
            <w:r w:rsidRPr="00B22E96">
              <w:rPr>
                <w:sz w:val="26"/>
                <w:szCs w:val="26"/>
              </w:rPr>
              <w:t>Contemplation/system-preservation vs. </w:t>
            </w:r>
            <w:r w:rsidRPr="00B22E96">
              <w:rPr>
                <w:i/>
                <w:iCs/>
                <w:sz w:val="26"/>
                <w:szCs w:val="26"/>
              </w:rPr>
              <w:t>praxis</w:t>
            </w:r>
            <w:r w:rsidRPr="00B22E96">
              <w:rPr>
                <w:sz w:val="26"/>
                <w:szCs w:val="26"/>
              </w:rPr>
              <w:t> (action/change).</w:t>
            </w:r>
          </w:p>
        </w:tc>
      </w:tr>
      <w:tr w:rsidR="00B22E96" w:rsidRPr="00B22E96" w14:paraId="06446AEB" w14:textId="77777777">
        <w:tc>
          <w:tcPr>
            <w:tcW w:w="0" w:type="auto"/>
            <w:vAlign w:val="center"/>
            <w:hideMark/>
          </w:tcPr>
          <w:p w14:paraId="5306BE22" w14:textId="77777777" w:rsidR="00B22E96" w:rsidRPr="00B22E96" w:rsidRDefault="00B22E96" w:rsidP="00B22E96">
            <w:pPr>
              <w:rPr>
                <w:sz w:val="26"/>
                <w:szCs w:val="26"/>
              </w:rPr>
            </w:pPr>
            <w:r w:rsidRPr="00B22E96">
              <w:rPr>
                <w:b/>
                <w:bCs/>
                <w:sz w:val="26"/>
                <w:szCs w:val="26"/>
              </w:rPr>
              <w:t>10</w:t>
            </w:r>
          </w:p>
        </w:tc>
        <w:tc>
          <w:tcPr>
            <w:tcW w:w="0" w:type="auto"/>
            <w:vAlign w:val="center"/>
            <w:hideMark/>
          </w:tcPr>
          <w:p w14:paraId="44B8F2B9" w14:textId="77777777" w:rsidR="00B22E96" w:rsidRPr="00B22E96" w:rsidRDefault="00B22E96" w:rsidP="00B22E96">
            <w:pPr>
              <w:rPr>
                <w:sz w:val="26"/>
                <w:szCs w:val="26"/>
              </w:rPr>
            </w:pPr>
            <w:r w:rsidRPr="00B22E96">
              <w:rPr>
                <w:sz w:val="26"/>
                <w:szCs w:val="26"/>
              </w:rPr>
              <w:t>Economic determinism; dialectic of material conditions and class struggle.</w:t>
            </w:r>
          </w:p>
        </w:tc>
      </w:tr>
    </w:tbl>
    <w:p w14:paraId="09C66655" w14:textId="77777777" w:rsidR="00B22E96" w:rsidRPr="00B22E96" w:rsidRDefault="00B22E96" w:rsidP="00B22E96">
      <w:pPr>
        <w:rPr>
          <w:sz w:val="26"/>
          <w:szCs w:val="26"/>
        </w:rPr>
      </w:pPr>
      <w:r w:rsidRPr="00B22E96">
        <w:rPr>
          <w:sz w:val="26"/>
          <w:szCs w:val="26"/>
        </w:rPr>
        <w:t>--------------------------------------------------------------------------------</w:t>
      </w:r>
    </w:p>
    <w:p w14:paraId="1B507DC2" w14:textId="77777777" w:rsidR="00B22E96" w:rsidRPr="00B22E96" w:rsidRDefault="00B22E96" w:rsidP="00B22E96">
      <w:pPr>
        <w:rPr>
          <w:sz w:val="26"/>
          <w:szCs w:val="26"/>
        </w:rPr>
      </w:pPr>
      <w:r w:rsidRPr="00B22E96">
        <w:rPr>
          <w:sz w:val="26"/>
          <w:szCs w:val="26"/>
        </w:rPr>
        <w:t>Part III: Essay Questions</w:t>
      </w:r>
    </w:p>
    <w:p w14:paraId="79F53BC3" w14:textId="77777777" w:rsidR="00B22E96" w:rsidRPr="00B22E96" w:rsidRDefault="00B22E96" w:rsidP="00B22E96">
      <w:pPr>
        <w:numPr>
          <w:ilvl w:val="0"/>
          <w:numId w:val="8"/>
        </w:numPr>
        <w:rPr>
          <w:sz w:val="26"/>
          <w:szCs w:val="26"/>
        </w:rPr>
      </w:pPr>
      <w:r w:rsidRPr="00B22E96">
        <w:rPr>
          <w:b/>
          <w:bCs/>
          <w:sz w:val="26"/>
          <w:szCs w:val="26"/>
        </w:rPr>
        <w:t>The Dialectic of Absolute Spirit:</w:t>
      </w:r>
      <w:r w:rsidRPr="00B22E96">
        <w:rPr>
          <w:sz w:val="26"/>
          <w:szCs w:val="26"/>
        </w:rPr>
        <w:t> Analyze the triad of Art, Religion, and Philosophy in Hegel’s system. How does each stage preserve and cancel out the previous one, and why is philosophy considered the final synthesis?</w:t>
      </w:r>
    </w:p>
    <w:p w14:paraId="5002A232" w14:textId="77777777" w:rsidR="00B22E96" w:rsidRPr="00B22E96" w:rsidRDefault="00B22E96" w:rsidP="00B22E96">
      <w:pPr>
        <w:numPr>
          <w:ilvl w:val="0"/>
          <w:numId w:val="8"/>
        </w:numPr>
        <w:rPr>
          <w:sz w:val="26"/>
          <w:szCs w:val="26"/>
        </w:rPr>
      </w:pPr>
      <w:r w:rsidRPr="00B22E96">
        <w:rPr>
          <w:b/>
          <w:bCs/>
          <w:sz w:val="26"/>
          <w:szCs w:val="26"/>
        </w:rPr>
        <w:lastRenderedPageBreak/>
        <w:t>Immanence and the Loss of Transcendence:</w:t>
      </w:r>
      <w:r w:rsidRPr="00B22E96">
        <w:rPr>
          <w:sz w:val="26"/>
          <w:szCs w:val="26"/>
        </w:rPr>
        <w:t> Discuss the implications of Hegel’s panentheism on traditional Judeo-Christian theology. Specifically, address how his view of God’s immanence affects the interpretation of miracles and historical revelation.</w:t>
      </w:r>
    </w:p>
    <w:p w14:paraId="101549D5" w14:textId="77777777" w:rsidR="00B22E96" w:rsidRPr="00B22E96" w:rsidRDefault="00B22E96" w:rsidP="00B22E96">
      <w:pPr>
        <w:numPr>
          <w:ilvl w:val="0"/>
          <w:numId w:val="8"/>
        </w:numPr>
        <w:rPr>
          <w:sz w:val="26"/>
          <w:szCs w:val="26"/>
        </w:rPr>
      </w:pPr>
      <w:r w:rsidRPr="00B22E96">
        <w:rPr>
          <w:b/>
          <w:bCs/>
          <w:sz w:val="26"/>
          <w:szCs w:val="26"/>
        </w:rPr>
        <w:t>From Spirit to Matter:</w:t>
      </w:r>
      <w:r w:rsidRPr="00B22E96">
        <w:rPr>
          <w:sz w:val="26"/>
          <w:szCs w:val="26"/>
        </w:rPr>
        <w:t> Trace the philosophical transition from Hegel’s "Absolute Spirit" to Marx’s "Dialectical Materialism." How does the shift from an idealist to a materialist interpretation of the dialectic change the perceived goal of history?</w:t>
      </w:r>
    </w:p>
    <w:p w14:paraId="1BBE38E9" w14:textId="77777777" w:rsidR="00B22E96" w:rsidRPr="00B22E96" w:rsidRDefault="00B22E96" w:rsidP="00B22E96">
      <w:pPr>
        <w:numPr>
          <w:ilvl w:val="0"/>
          <w:numId w:val="8"/>
        </w:numPr>
        <w:rPr>
          <w:sz w:val="26"/>
          <w:szCs w:val="26"/>
        </w:rPr>
      </w:pPr>
      <w:r w:rsidRPr="00B22E96">
        <w:rPr>
          <w:b/>
          <w:bCs/>
          <w:sz w:val="26"/>
          <w:szCs w:val="26"/>
        </w:rPr>
        <w:t>Phenomenology and the Consciousness of Being:</w:t>
      </w:r>
      <w:r w:rsidRPr="00B22E96">
        <w:rPr>
          <w:sz w:val="26"/>
          <w:szCs w:val="26"/>
        </w:rPr>
        <w:t> Explain Hegel’s project as a "phenomenology of mind." How does his description of individual self-consciousness (such as the master-servant relationship) scale up to describe the national and absolute spirit?</w:t>
      </w:r>
    </w:p>
    <w:p w14:paraId="6B9A15E3" w14:textId="77777777" w:rsidR="00B22E96" w:rsidRPr="00B22E96" w:rsidRDefault="00B22E96" w:rsidP="00B22E96">
      <w:pPr>
        <w:numPr>
          <w:ilvl w:val="0"/>
          <w:numId w:val="8"/>
        </w:numPr>
        <w:rPr>
          <w:sz w:val="26"/>
          <w:szCs w:val="26"/>
        </w:rPr>
      </w:pPr>
      <w:r w:rsidRPr="00B22E96">
        <w:rPr>
          <w:b/>
          <w:bCs/>
          <w:sz w:val="26"/>
          <w:szCs w:val="26"/>
        </w:rPr>
        <w:t>The Role of Symbolism in Religion and Faith:</w:t>
      </w:r>
      <w:r w:rsidRPr="00B22E96">
        <w:rPr>
          <w:sz w:val="26"/>
          <w:szCs w:val="26"/>
        </w:rPr>
        <w:t> Examine the "ditch" between historical truth and religious symbolism in Hegelian and post-Hegelian thought. How does the focus on the </w:t>
      </w:r>
      <w:r w:rsidRPr="00B22E96">
        <w:rPr>
          <w:i/>
          <w:iCs/>
          <w:sz w:val="26"/>
          <w:szCs w:val="26"/>
        </w:rPr>
        <w:t>symbolic</w:t>
      </w:r>
      <w:r w:rsidRPr="00B22E96">
        <w:rPr>
          <w:sz w:val="26"/>
          <w:szCs w:val="26"/>
        </w:rPr>
        <w:t> significance of religious stories change the relationship between history and faith?</w:t>
      </w:r>
    </w:p>
    <w:p w14:paraId="11469E1A" w14:textId="77777777" w:rsidR="00B22E96" w:rsidRPr="00B22E96" w:rsidRDefault="00B22E96" w:rsidP="00B22E96">
      <w:pPr>
        <w:rPr>
          <w:sz w:val="26"/>
          <w:szCs w:val="26"/>
        </w:rPr>
      </w:pPr>
      <w:r w:rsidRPr="00B22E96">
        <w:rPr>
          <w:sz w:val="26"/>
          <w:szCs w:val="26"/>
        </w:rPr>
        <w:t>--------------------------------------------------------------------------------</w:t>
      </w:r>
    </w:p>
    <w:p w14:paraId="5D2C1001" w14:textId="77777777" w:rsidR="00B22E96" w:rsidRPr="00B22E96" w:rsidRDefault="00B22E96" w:rsidP="00B22E96">
      <w:pPr>
        <w:rPr>
          <w:sz w:val="26"/>
          <w:szCs w:val="26"/>
        </w:rPr>
      </w:pPr>
      <w:r w:rsidRPr="00B22E96">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179"/>
        <w:gridCol w:w="7181"/>
      </w:tblGrid>
      <w:tr w:rsidR="00B22E96" w:rsidRPr="00B22E96" w14:paraId="23AD0484" w14:textId="77777777">
        <w:tc>
          <w:tcPr>
            <w:tcW w:w="0" w:type="auto"/>
            <w:vAlign w:val="center"/>
            <w:hideMark/>
          </w:tcPr>
          <w:p w14:paraId="7E6ED7EB" w14:textId="77777777" w:rsidR="00B22E96" w:rsidRPr="00B22E96" w:rsidRDefault="00B22E96" w:rsidP="00B22E96">
            <w:pPr>
              <w:rPr>
                <w:b/>
                <w:bCs/>
                <w:sz w:val="26"/>
                <w:szCs w:val="26"/>
              </w:rPr>
            </w:pPr>
            <w:r w:rsidRPr="00B22E96">
              <w:rPr>
                <w:b/>
                <w:bCs/>
                <w:sz w:val="26"/>
                <w:szCs w:val="26"/>
              </w:rPr>
              <w:t>Term</w:t>
            </w:r>
          </w:p>
        </w:tc>
        <w:tc>
          <w:tcPr>
            <w:tcW w:w="0" w:type="auto"/>
            <w:vAlign w:val="center"/>
            <w:hideMark/>
          </w:tcPr>
          <w:p w14:paraId="7D5E3F3D" w14:textId="77777777" w:rsidR="00B22E96" w:rsidRPr="00B22E96" w:rsidRDefault="00B22E96" w:rsidP="00B22E96">
            <w:pPr>
              <w:rPr>
                <w:b/>
                <w:bCs/>
                <w:sz w:val="26"/>
                <w:szCs w:val="26"/>
              </w:rPr>
            </w:pPr>
            <w:r w:rsidRPr="00B22E96">
              <w:rPr>
                <w:b/>
                <w:bCs/>
                <w:sz w:val="26"/>
                <w:szCs w:val="26"/>
              </w:rPr>
              <w:t>Definition</w:t>
            </w:r>
          </w:p>
        </w:tc>
      </w:tr>
      <w:tr w:rsidR="00B22E96" w:rsidRPr="00B22E96" w14:paraId="14E88A9B" w14:textId="77777777">
        <w:tc>
          <w:tcPr>
            <w:tcW w:w="0" w:type="auto"/>
            <w:vAlign w:val="center"/>
            <w:hideMark/>
          </w:tcPr>
          <w:p w14:paraId="3F931172" w14:textId="77777777" w:rsidR="00B22E96" w:rsidRPr="00B22E96" w:rsidRDefault="00B22E96" w:rsidP="00B22E96">
            <w:pPr>
              <w:rPr>
                <w:sz w:val="26"/>
                <w:szCs w:val="26"/>
              </w:rPr>
            </w:pPr>
            <w:r w:rsidRPr="00B22E96">
              <w:rPr>
                <w:b/>
                <w:bCs/>
                <w:sz w:val="26"/>
                <w:szCs w:val="26"/>
              </w:rPr>
              <w:t>Absolute Spirit</w:t>
            </w:r>
          </w:p>
        </w:tc>
        <w:tc>
          <w:tcPr>
            <w:tcW w:w="0" w:type="auto"/>
            <w:vAlign w:val="center"/>
            <w:hideMark/>
          </w:tcPr>
          <w:p w14:paraId="081125EC" w14:textId="77777777" w:rsidR="00B22E96" w:rsidRPr="00B22E96" w:rsidRDefault="00B22E96" w:rsidP="00B22E96">
            <w:pPr>
              <w:rPr>
                <w:sz w:val="26"/>
                <w:szCs w:val="26"/>
              </w:rPr>
            </w:pPr>
            <w:r w:rsidRPr="00B22E96">
              <w:rPr>
                <w:sz w:val="26"/>
                <w:szCs w:val="26"/>
              </w:rPr>
              <w:t xml:space="preserve">The third stage of Hegel's triad (following Subjective and Objective Spirit) </w:t>
            </w:r>
            <w:proofErr w:type="gramStart"/>
            <w:r w:rsidRPr="00B22E96">
              <w:rPr>
                <w:sz w:val="26"/>
                <w:szCs w:val="26"/>
              </w:rPr>
              <w:t>representing</w:t>
            </w:r>
            <w:proofErr w:type="gramEnd"/>
            <w:r w:rsidRPr="00B22E96">
              <w:rPr>
                <w:sz w:val="26"/>
                <w:szCs w:val="26"/>
              </w:rPr>
              <w:t xml:space="preserve"> the Absolute’s full consciousness of its own being through art, religion, and philosophy.</w:t>
            </w:r>
          </w:p>
        </w:tc>
      </w:tr>
      <w:tr w:rsidR="00B22E96" w:rsidRPr="00B22E96" w14:paraId="30570D5E" w14:textId="77777777">
        <w:tc>
          <w:tcPr>
            <w:tcW w:w="0" w:type="auto"/>
            <w:vAlign w:val="center"/>
            <w:hideMark/>
          </w:tcPr>
          <w:p w14:paraId="381A14CE" w14:textId="77777777" w:rsidR="00B22E96" w:rsidRPr="00B22E96" w:rsidRDefault="00B22E96" w:rsidP="00B22E96">
            <w:pPr>
              <w:rPr>
                <w:sz w:val="26"/>
                <w:szCs w:val="26"/>
              </w:rPr>
            </w:pPr>
            <w:proofErr w:type="spellStart"/>
            <w:r w:rsidRPr="00B22E96">
              <w:rPr>
                <w:b/>
                <w:bCs/>
                <w:sz w:val="26"/>
                <w:szCs w:val="26"/>
              </w:rPr>
              <w:t>Begriff</w:t>
            </w:r>
            <w:proofErr w:type="spellEnd"/>
          </w:p>
        </w:tc>
        <w:tc>
          <w:tcPr>
            <w:tcW w:w="0" w:type="auto"/>
            <w:vAlign w:val="center"/>
            <w:hideMark/>
          </w:tcPr>
          <w:p w14:paraId="5B9CFB06" w14:textId="77777777" w:rsidR="00B22E96" w:rsidRPr="00B22E96" w:rsidRDefault="00B22E96" w:rsidP="00B22E96">
            <w:pPr>
              <w:rPr>
                <w:sz w:val="26"/>
                <w:szCs w:val="26"/>
              </w:rPr>
            </w:pPr>
            <w:r w:rsidRPr="00B22E96">
              <w:rPr>
                <w:sz w:val="26"/>
                <w:szCs w:val="26"/>
              </w:rPr>
              <w:t>The German term for "concept"; used by Hegel to describe the pure, non-sensory form of expression found in philosophy.</w:t>
            </w:r>
          </w:p>
        </w:tc>
      </w:tr>
      <w:tr w:rsidR="00B22E96" w:rsidRPr="00B22E96" w14:paraId="2775B0D2" w14:textId="77777777">
        <w:tc>
          <w:tcPr>
            <w:tcW w:w="0" w:type="auto"/>
            <w:vAlign w:val="center"/>
            <w:hideMark/>
          </w:tcPr>
          <w:p w14:paraId="16A8901D" w14:textId="77777777" w:rsidR="00B22E96" w:rsidRPr="00B22E96" w:rsidRDefault="00B22E96" w:rsidP="00B22E96">
            <w:pPr>
              <w:rPr>
                <w:sz w:val="26"/>
                <w:szCs w:val="26"/>
              </w:rPr>
            </w:pPr>
            <w:r w:rsidRPr="00B22E96">
              <w:rPr>
                <w:b/>
                <w:bCs/>
                <w:sz w:val="26"/>
                <w:szCs w:val="26"/>
              </w:rPr>
              <w:t>Bild</w:t>
            </w:r>
          </w:p>
        </w:tc>
        <w:tc>
          <w:tcPr>
            <w:tcW w:w="0" w:type="auto"/>
            <w:vAlign w:val="center"/>
            <w:hideMark/>
          </w:tcPr>
          <w:p w14:paraId="5BAD6E84" w14:textId="77777777" w:rsidR="00B22E96" w:rsidRPr="00B22E96" w:rsidRDefault="00B22E96" w:rsidP="00B22E96">
            <w:pPr>
              <w:rPr>
                <w:sz w:val="26"/>
                <w:szCs w:val="26"/>
              </w:rPr>
            </w:pPr>
            <w:r w:rsidRPr="00B22E96">
              <w:rPr>
                <w:sz w:val="26"/>
                <w:szCs w:val="26"/>
              </w:rPr>
              <w:t>The German term for "image"; the primary mode of expression in art, involving imaginative thinking.</w:t>
            </w:r>
          </w:p>
        </w:tc>
      </w:tr>
      <w:tr w:rsidR="00B22E96" w:rsidRPr="00B22E96" w14:paraId="67F16E49" w14:textId="77777777">
        <w:tc>
          <w:tcPr>
            <w:tcW w:w="0" w:type="auto"/>
            <w:vAlign w:val="center"/>
            <w:hideMark/>
          </w:tcPr>
          <w:p w14:paraId="690D2D39" w14:textId="77777777" w:rsidR="00B22E96" w:rsidRPr="00B22E96" w:rsidRDefault="00B22E96" w:rsidP="00B22E96">
            <w:pPr>
              <w:rPr>
                <w:sz w:val="26"/>
                <w:szCs w:val="26"/>
              </w:rPr>
            </w:pPr>
            <w:r w:rsidRPr="00B22E96">
              <w:rPr>
                <w:b/>
                <w:bCs/>
                <w:sz w:val="26"/>
                <w:szCs w:val="26"/>
              </w:rPr>
              <w:t>Dialectic</w:t>
            </w:r>
          </w:p>
        </w:tc>
        <w:tc>
          <w:tcPr>
            <w:tcW w:w="0" w:type="auto"/>
            <w:vAlign w:val="center"/>
            <w:hideMark/>
          </w:tcPr>
          <w:p w14:paraId="398CC1BE" w14:textId="77777777" w:rsidR="00B22E96" w:rsidRPr="00B22E96" w:rsidRDefault="00B22E96" w:rsidP="00B22E96">
            <w:pPr>
              <w:rPr>
                <w:sz w:val="26"/>
                <w:szCs w:val="26"/>
              </w:rPr>
            </w:pPr>
            <w:r w:rsidRPr="00B22E96">
              <w:rPr>
                <w:sz w:val="26"/>
                <w:szCs w:val="26"/>
              </w:rPr>
              <w:t xml:space="preserve">The process of historical and logical development </w:t>
            </w:r>
            <w:proofErr w:type="gramStart"/>
            <w:r w:rsidRPr="00B22E96">
              <w:rPr>
                <w:sz w:val="26"/>
                <w:szCs w:val="26"/>
              </w:rPr>
              <w:t>involving</w:t>
            </w:r>
            <w:proofErr w:type="gramEnd"/>
            <w:r w:rsidRPr="00B22E96">
              <w:rPr>
                <w:sz w:val="26"/>
                <w:szCs w:val="26"/>
              </w:rPr>
              <w:t xml:space="preserve"> a triad of thesis, antithesis, and synthesis.</w:t>
            </w:r>
          </w:p>
        </w:tc>
      </w:tr>
      <w:tr w:rsidR="00B22E96" w:rsidRPr="00B22E96" w14:paraId="472D7EA9" w14:textId="77777777">
        <w:tc>
          <w:tcPr>
            <w:tcW w:w="0" w:type="auto"/>
            <w:vAlign w:val="center"/>
            <w:hideMark/>
          </w:tcPr>
          <w:p w14:paraId="3420E5AD" w14:textId="77777777" w:rsidR="00B22E96" w:rsidRPr="00B22E96" w:rsidRDefault="00B22E96" w:rsidP="00B22E96">
            <w:pPr>
              <w:rPr>
                <w:sz w:val="26"/>
                <w:szCs w:val="26"/>
              </w:rPr>
            </w:pPr>
            <w:r w:rsidRPr="00B22E96">
              <w:rPr>
                <w:b/>
                <w:bCs/>
                <w:sz w:val="26"/>
                <w:szCs w:val="26"/>
              </w:rPr>
              <w:lastRenderedPageBreak/>
              <w:t>Dialectical Materialism</w:t>
            </w:r>
          </w:p>
        </w:tc>
        <w:tc>
          <w:tcPr>
            <w:tcW w:w="0" w:type="auto"/>
            <w:vAlign w:val="center"/>
            <w:hideMark/>
          </w:tcPr>
          <w:p w14:paraId="6D17DAB0" w14:textId="77777777" w:rsidR="00B22E96" w:rsidRPr="00B22E96" w:rsidRDefault="00B22E96" w:rsidP="00B22E96">
            <w:pPr>
              <w:rPr>
                <w:sz w:val="26"/>
                <w:szCs w:val="26"/>
              </w:rPr>
            </w:pPr>
            <w:r w:rsidRPr="00B22E96">
              <w:rPr>
                <w:sz w:val="26"/>
                <w:szCs w:val="26"/>
              </w:rPr>
              <w:t>The Marxist philosophy that combines Hegelian logic with a materialistic view of reality, stating that matter (not spirit) is the fundamental substance.</w:t>
            </w:r>
          </w:p>
        </w:tc>
      </w:tr>
      <w:tr w:rsidR="00B22E96" w:rsidRPr="00B22E96" w14:paraId="0CAE2B7A" w14:textId="77777777">
        <w:tc>
          <w:tcPr>
            <w:tcW w:w="0" w:type="auto"/>
            <w:vAlign w:val="center"/>
            <w:hideMark/>
          </w:tcPr>
          <w:p w14:paraId="3760E273" w14:textId="77777777" w:rsidR="00B22E96" w:rsidRPr="00B22E96" w:rsidRDefault="00B22E96" w:rsidP="00B22E96">
            <w:pPr>
              <w:rPr>
                <w:sz w:val="26"/>
                <w:szCs w:val="26"/>
              </w:rPr>
            </w:pPr>
            <w:r w:rsidRPr="00B22E96">
              <w:rPr>
                <w:b/>
                <w:bCs/>
                <w:sz w:val="26"/>
                <w:szCs w:val="26"/>
              </w:rPr>
              <w:t>Historical Materialism</w:t>
            </w:r>
          </w:p>
        </w:tc>
        <w:tc>
          <w:tcPr>
            <w:tcW w:w="0" w:type="auto"/>
            <w:vAlign w:val="center"/>
            <w:hideMark/>
          </w:tcPr>
          <w:p w14:paraId="1ADC3371" w14:textId="77777777" w:rsidR="00B22E96" w:rsidRPr="00B22E96" w:rsidRDefault="00B22E96" w:rsidP="00B22E96">
            <w:pPr>
              <w:rPr>
                <w:sz w:val="26"/>
                <w:szCs w:val="26"/>
              </w:rPr>
            </w:pPr>
            <w:r w:rsidRPr="00B22E96">
              <w:rPr>
                <w:sz w:val="26"/>
                <w:szCs w:val="26"/>
              </w:rPr>
              <w:t>A materialist interpretation of history which asserts that economic conditions and class struggles are the primary drivers of historical change.</w:t>
            </w:r>
          </w:p>
        </w:tc>
      </w:tr>
      <w:tr w:rsidR="00B22E96" w:rsidRPr="00B22E96" w14:paraId="0A0AA883" w14:textId="77777777">
        <w:tc>
          <w:tcPr>
            <w:tcW w:w="0" w:type="auto"/>
            <w:vAlign w:val="center"/>
            <w:hideMark/>
          </w:tcPr>
          <w:p w14:paraId="10C6AE5B" w14:textId="77777777" w:rsidR="00B22E96" w:rsidRPr="00B22E96" w:rsidRDefault="00B22E96" w:rsidP="00B22E96">
            <w:pPr>
              <w:rPr>
                <w:sz w:val="26"/>
                <w:szCs w:val="26"/>
              </w:rPr>
            </w:pPr>
            <w:r w:rsidRPr="00B22E96">
              <w:rPr>
                <w:b/>
                <w:bCs/>
                <w:sz w:val="26"/>
                <w:szCs w:val="26"/>
              </w:rPr>
              <w:t>Immanence</w:t>
            </w:r>
          </w:p>
        </w:tc>
        <w:tc>
          <w:tcPr>
            <w:tcW w:w="0" w:type="auto"/>
            <w:vAlign w:val="center"/>
            <w:hideMark/>
          </w:tcPr>
          <w:p w14:paraId="311B9407" w14:textId="77777777" w:rsidR="00B22E96" w:rsidRPr="00B22E96" w:rsidRDefault="00B22E96" w:rsidP="00B22E96">
            <w:pPr>
              <w:rPr>
                <w:sz w:val="26"/>
                <w:szCs w:val="26"/>
              </w:rPr>
            </w:pPr>
            <w:r w:rsidRPr="00B22E96">
              <w:rPr>
                <w:sz w:val="26"/>
                <w:szCs w:val="26"/>
              </w:rPr>
              <w:t>The theological concept that God is present within the world; in Hegel's view, God is so immanent that numerical distinctness from creation is lost.</w:t>
            </w:r>
          </w:p>
        </w:tc>
      </w:tr>
      <w:tr w:rsidR="00B22E96" w:rsidRPr="00B22E96" w14:paraId="11D14A73" w14:textId="77777777">
        <w:tc>
          <w:tcPr>
            <w:tcW w:w="0" w:type="auto"/>
            <w:vAlign w:val="center"/>
            <w:hideMark/>
          </w:tcPr>
          <w:p w14:paraId="55EF6681" w14:textId="77777777" w:rsidR="00B22E96" w:rsidRPr="00B22E96" w:rsidRDefault="00B22E96" w:rsidP="00B22E96">
            <w:pPr>
              <w:rPr>
                <w:sz w:val="26"/>
                <w:szCs w:val="26"/>
              </w:rPr>
            </w:pPr>
            <w:r w:rsidRPr="00B22E96">
              <w:rPr>
                <w:b/>
                <w:bCs/>
                <w:sz w:val="26"/>
                <w:szCs w:val="26"/>
              </w:rPr>
              <w:t>Panentheism</w:t>
            </w:r>
          </w:p>
        </w:tc>
        <w:tc>
          <w:tcPr>
            <w:tcW w:w="0" w:type="auto"/>
            <w:vAlign w:val="center"/>
            <w:hideMark/>
          </w:tcPr>
          <w:p w14:paraId="5C3C568D" w14:textId="77777777" w:rsidR="00B22E96" w:rsidRPr="00B22E96" w:rsidRDefault="00B22E96" w:rsidP="00B22E96">
            <w:pPr>
              <w:rPr>
                <w:sz w:val="26"/>
                <w:szCs w:val="26"/>
              </w:rPr>
            </w:pPr>
            <w:r w:rsidRPr="00B22E96">
              <w:rPr>
                <w:sz w:val="26"/>
                <w:szCs w:val="26"/>
              </w:rPr>
              <w:t xml:space="preserve">The belief that everything is in God, but God is more than the sum of everything. Hegel is considered a </w:t>
            </w:r>
            <w:proofErr w:type="spellStart"/>
            <w:r w:rsidRPr="00B22E96">
              <w:rPr>
                <w:sz w:val="26"/>
                <w:szCs w:val="26"/>
              </w:rPr>
              <w:t>panentheist</w:t>
            </w:r>
            <w:proofErr w:type="spellEnd"/>
            <w:r w:rsidRPr="00B22E96">
              <w:rPr>
                <w:sz w:val="26"/>
                <w:szCs w:val="26"/>
              </w:rPr>
              <w:t xml:space="preserve"> because he views history as the ongoing process of God's self-unfolding.</w:t>
            </w:r>
          </w:p>
        </w:tc>
      </w:tr>
      <w:tr w:rsidR="00B22E96" w:rsidRPr="00B22E96" w14:paraId="693087F4" w14:textId="77777777">
        <w:tc>
          <w:tcPr>
            <w:tcW w:w="0" w:type="auto"/>
            <w:vAlign w:val="center"/>
            <w:hideMark/>
          </w:tcPr>
          <w:p w14:paraId="2521CE7C" w14:textId="77777777" w:rsidR="00B22E96" w:rsidRPr="00B22E96" w:rsidRDefault="00B22E96" w:rsidP="00B22E96">
            <w:pPr>
              <w:rPr>
                <w:sz w:val="26"/>
                <w:szCs w:val="26"/>
              </w:rPr>
            </w:pPr>
            <w:r w:rsidRPr="00B22E96">
              <w:rPr>
                <w:b/>
                <w:bCs/>
                <w:sz w:val="26"/>
                <w:szCs w:val="26"/>
              </w:rPr>
              <w:t>Phenomenology</w:t>
            </w:r>
          </w:p>
        </w:tc>
        <w:tc>
          <w:tcPr>
            <w:tcW w:w="0" w:type="auto"/>
            <w:vAlign w:val="center"/>
            <w:hideMark/>
          </w:tcPr>
          <w:p w14:paraId="1CFB2113" w14:textId="77777777" w:rsidR="00B22E96" w:rsidRPr="00B22E96" w:rsidRDefault="00B22E96" w:rsidP="00B22E96">
            <w:pPr>
              <w:rPr>
                <w:sz w:val="26"/>
                <w:szCs w:val="26"/>
              </w:rPr>
            </w:pPr>
            <w:r w:rsidRPr="00B22E96">
              <w:rPr>
                <w:sz w:val="26"/>
                <w:szCs w:val="26"/>
              </w:rPr>
              <w:t>A descriptive study of the "phenomenon" or the consciousness of being as it appears to the self.</w:t>
            </w:r>
          </w:p>
        </w:tc>
      </w:tr>
      <w:tr w:rsidR="00B22E96" w:rsidRPr="00B22E96" w14:paraId="57BCBEA4" w14:textId="77777777">
        <w:tc>
          <w:tcPr>
            <w:tcW w:w="0" w:type="auto"/>
            <w:vAlign w:val="center"/>
            <w:hideMark/>
          </w:tcPr>
          <w:p w14:paraId="05DC825F" w14:textId="77777777" w:rsidR="00B22E96" w:rsidRPr="00B22E96" w:rsidRDefault="00B22E96" w:rsidP="00B22E96">
            <w:pPr>
              <w:rPr>
                <w:sz w:val="26"/>
                <w:szCs w:val="26"/>
              </w:rPr>
            </w:pPr>
            <w:r w:rsidRPr="00B22E96">
              <w:rPr>
                <w:b/>
                <w:bCs/>
                <w:sz w:val="26"/>
                <w:szCs w:val="26"/>
              </w:rPr>
              <w:t>Praxis</w:t>
            </w:r>
          </w:p>
        </w:tc>
        <w:tc>
          <w:tcPr>
            <w:tcW w:w="0" w:type="auto"/>
            <w:vAlign w:val="center"/>
            <w:hideMark/>
          </w:tcPr>
          <w:p w14:paraId="77822B1C" w14:textId="77777777" w:rsidR="00B22E96" w:rsidRPr="00B22E96" w:rsidRDefault="00B22E96" w:rsidP="00B22E96">
            <w:pPr>
              <w:rPr>
                <w:sz w:val="26"/>
                <w:szCs w:val="26"/>
              </w:rPr>
            </w:pPr>
            <w:r w:rsidRPr="00B22E96">
              <w:rPr>
                <w:sz w:val="26"/>
                <w:szCs w:val="26"/>
              </w:rPr>
              <w:t>Action or practice; the focus of the Young Hegelians who believed the purpose of philosophy was to change the world rather than just contemplate it.</w:t>
            </w:r>
          </w:p>
        </w:tc>
      </w:tr>
      <w:tr w:rsidR="00B22E96" w:rsidRPr="00B22E96" w14:paraId="585069AC" w14:textId="77777777">
        <w:tc>
          <w:tcPr>
            <w:tcW w:w="0" w:type="auto"/>
            <w:vAlign w:val="center"/>
            <w:hideMark/>
          </w:tcPr>
          <w:p w14:paraId="7EEA81F3" w14:textId="77777777" w:rsidR="00B22E96" w:rsidRPr="00B22E96" w:rsidRDefault="00B22E96" w:rsidP="00B22E96">
            <w:pPr>
              <w:rPr>
                <w:sz w:val="26"/>
                <w:szCs w:val="26"/>
              </w:rPr>
            </w:pPr>
            <w:proofErr w:type="spellStart"/>
            <w:r w:rsidRPr="00B22E96">
              <w:rPr>
                <w:b/>
                <w:bCs/>
                <w:sz w:val="26"/>
                <w:szCs w:val="26"/>
              </w:rPr>
              <w:t>Vorstellung</w:t>
            </w:r>
            <w:proofErr w:type="spellEnd"/>
          </w:p>
        </w:tc>
        <w:tc>
          <w:tcPr>
            <w:tcW w:w="0" w:type="auto"/>
            <w:vAlign w:val="center"/>
            <w:hideMark/>
          </w:tcPr>
          <w:p w14:paraId="05884875" w14:textId="77777777" w:rsidR="00B22E96" w:rsidRPr="00B22E96" w:rsidRDefault="00B22E96" w:rsidP="00B22E96">
            <w:pPr>
              <w:rPr>
                <w:sz w:val="26"/>
                <w:szCs w:val="26"/>
              </w:rPr>
            </w:pPr>
            <w:r w:rsidRPr="00B22E96">
              <w:rPr>
                <w:sz w:val="26"/>
                <w:szCs w:val="26"/>
              </w:rPr>
              <w:t>The German term for "representation" or "pictorial thought"; the symbolic mode of expression characteristic of religion.</w:t>
            </w:r>
          </w:p>
        </w:tc>
      </w:tr>
    </w:tbl>
    <w:p w14:paraId="07C45F86" w14:textId="77777777" w:rsidR="00B22E96" w:rsidRPr="00B22E96" w:rsidRDefault="00B22E96" w:rsidP="00B22E96">
      <w:pPr>
        <w:rPr>
          <w:sz w:val="26"/>
          <w:szCs w:val="26"/>
        </w:rPr>
      </w:pPr>
    </w:p>
    <w:sectPr w:rsidR="00B22E96" w:rsidRPr="00B22E9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5A492" w14:textId="77777777" w:rsidR="00DB4729" w:rsidRDefault="00DB4729" w:rsidP="00B22E96">
      <w:pPr>
        <w:spacing w:after="0" w:line="240" w:lineRule="auto"/>
      </w:pPr>
      <w:r>
        <w:separator/>
      </w:r>
    </w:p>
  </w:endnote>
  <w:endnote w:type="continuationSeparator" w:id="0">
    <w:p w14:paraId="76D522D3" w14:textId="77777777" w:rsidR="00DB4729" w:rsidRDefault="00DB4729" w:rsidP="00B22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A011" w14:textId="77777777" w:rsidR="00DB4729" w:rsidRDefault="00DB4729" w:rsidP="00B22E96">
      <w:pPr>
        <w:spacing w:after="0" w:line="240" w:lineRule="auto"/>
      </w:pPr>
      <w:r>
        <w:separator/>
      </w:r>
    </w:p>
  </w:footnote>
  <w:footnote w:type="continuationSeparator" w:id="0">
    <w:p w14:paraId="2BC810CB" w14:textId="77777777" w:rsidR="00DB4729" w:rsidRDefault="00DB4729" w:rsidP="00B22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880233"/>
      <w:docPartObj>
        <w:docPartGallery w:val="Page Numbers (Top of Page)"/>
        <w:docPartUnique/>
      </w:docPartObj>
    </w:sdtPr>
    <w:sdtEndPr>
      <w:rPr>
        <w:noProof/>
      </w:rPr>
    </w:sdtEndPr>
    <w:sdtContent>
      <w:p w14:paraId="5E5F871B" w14:textId="29FDBF02" w:rsidR="00B22E96" w:rsidRDefault="00B22E9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E96D324" w14:textId="77777777" w:rsidR="00B22E96" w:rsidRDefault="00B22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707F"/>
    <w:multiLevelType w:val="multilevel"/>
    <w:tmpl w:val="0D84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33708"/>
    <w:multiLevelType w:val="multilevel"/>
    <w:tmpl w:val="CFEAE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BE6153"/>
    <w:multiLevelType w:val="multilevel"/>
    <w:tmpl w:val="F604B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287C2F"/>
    <w:multiLevelType w:val="multilevel"/>
    <w:tmpl w:val="E92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837A81"/>
    <w:multiLevelType w:val="multilevel"/>
    <w:tmpl w:val="D6C2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2C7F74"/>
    <w:multiLevelType w:val="multilevel"/>
    <w:tmpl w:val="A7B6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632D55"/>
    <w:multiLevelType w:val="multilevel"/>
    <w:tmpl w:val="A4E4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6E6F94"/>
    <w:multiLevelType w:val="multilevel"/>
    <w:tmpl w:val="B2BC6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622993">
    <w:abstractNumId w:val="2"/>
  </w:num>
  <w:num w:numId="2" w16cid:durableId="1641571384">
    <w:abstractNumId w:val="4"/>
  </w:num>
  <w:num w:numId="3" w16cid:durableId="2022587698">
    <w:abstractNumId w:val="6"/>
  </w:num>
  <w:num w:numId="4" w16cid:durableId="2085951321">
    <w:abstractNumId w:val="0"/>
  </w:num>
  <w:num w:numId="5" w16cid:durableId="801119596">
    <w:abstractNumId w:val="5"/>
  </w:num>
  <w:num w:numId="6" w16cid:durableId="4478653">
    <w:abstractNumId w:val="7"/>
  </w:num>
  <w:num w:numId="7" w16cid:durableId="497161269">
    <w:abstractNumId w:val="3"/>
  </w:num>
  <w:num w:numId="8" w16cid:durableId="73473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96"/>
    <w:rsid w:val="001D057A"/>
    <w:rsid w:val="005175BD"/>
    <w:rsid w:val="00571F09"/>
    <w:rsid w:val="007B6F1E"/>
    <w:rsid w:val="00B22E96"/>
    <w:rsid w:val="00B2341C"/>
    <w:rsid w:val="00DB472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CC79"/>
  <w15:chartTrackingRefBased/>
  <w15:docId w15:val="{F793D684-4A47-4DFE-A45C-090D1954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E96"/>
    <w:rPr>
      <w:rFonts w:cs="Mangal"/>
    </w:rPr>
  </w:style>
  <w:style w:type="paragraph" w:styleId="Heading1">
    <w:name w:val="heading 1"/>
    <w:basedOn w:val="Normal"/>
    <w:next w:val="Normal"/>
    <w:link w:val="Heading1Char"/>
    <w:uiPriority w:val="9"/>
    <w:qFormat/>
    <w:rsid w:val="00B22E9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22E9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22E9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22E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E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E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E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E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E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E9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22E9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22E9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22E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E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E96"/>
    <w:rPr>
      <w:rFonts w:eastAsiaTheme="majorEastAsia" w:cstheme="majorBidi"/>
      <w:color w:val="272727" w:themeColor="text1" w:themeTint="D8"/>
    </w:rPr>
  </w:style>
  <w:style w:type="paragraph" w:styleId="Title">
    <w:name w:val="Title"/>
    <w:basedOn w:val="Normal"/>
    <w:next w:val="Normal"/>
    <w:link w:val="TitleChar"/>
    <w:uiPriority w:val="10"/>
    <w:qFormat/>
    <w:rsid w:val="00B22E9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22E9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22E9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22E9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22E96"/>
    <w:pPr>
      <w:spacing w:before="160"/>
      <w:jc w:val="center"/>
    </w:pPr>
    <w:rPr>
      <w:i/>
      <w:iCs/>
      <w:color w:val="404040" w:themeColor="text1" w:themeTint="BF"/>
    </w:rPr>
  </w:style>
  <w:style w:type="character" w:customStyle="1" w:styleId="QuoteChar">
    <w:name w:val="Quote Char"/>
    <w:basedOn w:val="DefaultParagraphFont"/>
    <w:link w:val="Quote"/>
    <w:uiPriority w:val="29"/>
    <w:rsid w:val="00B22E96"/>
    <w:rPr>
      <w:rFonts w:cs="Mangal"/>
      <w:i/>
      <w:iCs/>
      <w:color w:val="404040" w:themeColor="text1" w:themeTint="BF"/>
    </w:rPr>
  </w:style>
  <w:style w:type="paragraph" w:styleId="ListParagraph">
    <w:name w:val="List Paragraph"/>
    <w:basedOn w:val="Normal"/>
    <w:uiPriority w:val="34"/>
    <w:qFormat/>
    <w:rsid w:val="00B22E96"/>
    <w:pPr>
      <w:ind w:left="720"/>
      <w:contextualSpacing/>
    </w:pPr>
  </w:style>
  <w:style w:type="character" w:styleId="IntenseEmphasis">
    <w:name w:val="Intense Emphasis"/>
    <w:basedOn w:val="DefaultParagraphFont"/>
    <w:uiPriority w:val="21"/>
    <w:qFormat/>
    <w:rsid w:val="00B22E96"/>
    <w:rPr>
      <w:i/>
      <w:iCs/>
      <w:color w:val="0F4761" w:themeColor="accent1" w:themeShade="BF"/>
    </w:rPr>
  </w:style>
  <w:style w:type="paragraph" w:styleId="IntenseQuote">
    <w:name w:val="Intense Quote"/>
    <w:basedOn w:val="Normal"/>
    <w:next w:val="Normal"/>
    <w:link w:val="IntenseQuoteChar"/>
    <w:uiPriority w:val="30"/>
    <w:qFormat/>
    <w:rsid w:val="00B22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E96"/>
    <w:rPr>
      <w:rFonts w:cs="Mangal"/>
      <w:i/>
      <w:iCs/>
      <w:color w:val="0F4761" w:themeColor="accent1" w:themeShade="BF"/>
    </w:rPr>
  </w:style>
  <w:style w:type="character" w:styleId="IntenseReference">
    <w:name w:val="Intense Reference"/>
    <w:basedOn w:val="DefaultParagraphFont"/>
    <w:uiPriority w:val="32"/>
    <w:qFormat/>
    <w:rsid w:val="00B22E96"/>
    <w:rPr>
      <w:b/>
      <w:bCs/>
      <w:smallCaps/>
      <w:color w:val="0F4761" w:themeColor="accent1" w:themeShade="BF"/>
      <w:spacing w:val="5"/>
    </w:rPr>
  </w:style>
  <w:style w:type="paragraph" w:styleId="Header">
    <w:name w:val="header"/>
    <w:basedOn w:val="Normal"/>
    <w:link w:val="HeaderChar"/>
    <w:uiPriority w:val="99"/>
    <w:unhideWhenUsed/>
    <w:rsid w:val="00B22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E96"/>
    <w:rPr>
      <w:rFonts w:cs="Mangal"/>
    </w:rPr>
  </w:style>
  <w:style w:type="paragraph" w:styleId="Footer">
    <w:name w:val="footer"/>
    <w:basedOn w:val="Normal"/>
    <w:link w:val="FooterChar"/>
    <w:uiPriority w:val="99"/>
    <w:unhideWhenUsed/>
    <w:rsid w:val="00B22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E9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2474</Words>
  <Characters>14102</Characters>
  <Application>Microsoft Office Word</Application>
  <DocSecurity>0</DocSecurity>
  <Lines>117</Lines>
  <Paragraphs>33</Paragraphs>
  <ScaleCrop>false</ScaleCrop>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2026-03-04T11:54:00Z</dcterms:created>
  <dcterms:modified xsi:type="dcterms:W3CDTF">2026-03-04T11:57:00Z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58723360-2c6a-4f50-a0bc-93990e06b866</vt:lpwstr>
  </property>
</Properties>
</file>