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7481" w14:textId="07EEA7A5" w:rsidR="00462B07" w:rsidRPr="00462B07" w:rsidRDefault="00462B07" w:rsidP="00462B07">
      <w:pPr>
        <w:jc w:val="center"/>
        <w:rPr>
          <w:b/>
          <w:bCs/>
          <w:sz w:val="36"/>
          <w:szCs w:val="36"/>
        </w:rPr>
      </w:pPr>
      <w:r w:rsidRPr="00462B07">
        <w:rPr>
          <w:b/>
          <w:bCs/>
          <w:sz w:val="36"/>
          <w:szCs w:val="36"/>
        </w:rPr>
        <w:t>History of Philosophy</w:t>
      </w:r>
      <w:r w:rsidRPr="00462B07">
        <w:rPr>
          <w:b/>
          <w:bCs/>
          <w:sz w:val="36"/>
          <w:szCs w:val="36"/>
        </w:rPr>
        <w:br/>
        <w:t> 36 Spinoza</w:t>
      </w:r>
      <w:r w:rsidRPr="00462B07">
        <w:rPr>
          <w:b/>
          <w:bCs/>
          <w:sz w:val="36"/>
          <w:szCs w:val="36"/>
        </w:rPr>
        <w:br/>
        <w:t>By Dr. Arthur Holmes of Wheaton College</w:t>
      </w:r>
    </w:p>
    <w:p w14:paraId="220132DC" w14:textId="77777777" w:rsidR="00462B07" w:rsidRPr="00462B07" w:rsidRDefault="00462B07" w:rsidP="00462B07">
      <w:pPr>
        <w:rPr>
          <w:b/>
          <w:bCs/>
          <w:sz w:val="36"/>
          <w:szCs w:val="36"/>
        </w:rPr>
      </w:pPr>
      <w:r w:rsidRPr="00462B07">
        <w:rPr>
          <w:b/>
          <w:bCs/>
          <w:sz w:val="36"/>
          <w:szCs w:val="36"/>
        </w:rPr>
        <w:t xml:space="preserve">Abstract: </w:t>
      </w:r>
    </w:p>
    <w:p w14:paraId="6BA32AAE" w14:textId="0A8D7140" w:rsidR="00B2341C" w:rsidRPr="00462B07" w:rsidRDefault="00462B07" w:rsidP="00462B07">
      <w:pPr>
        <w:rPr>
          <w:sz w:val="26"/>
          <w:szCs w:val="26"/>
        </w:rPr>
      </w:pPr>
      <w:r w:rsidRPr="00462B07">
        <w:rPr>
          <w:sz w:val="26"/>
          <w:szCs w:val="26"/>
        </w:rPr>
        <w:t>This lecture by </w:t>
      </w:r>
      <w:r w:rsidRPr="00462B07">
        <w:rPr>
          <w:b/>
          <w:bCs/>
          <w:sz w:val="26"/>
          <w:szCs w:val="26"/>
        </w:rPr>
        <w:t>Dr. Arthur Holmes</w:t>
      </w:r>
      <w:r w:rsidRPr="00462B07">
        <w:rPr>
          <w:sz w:val="26"/>
          <w:szCs w:val="26"/>
        </w:rPr>
        <w:t> examines the philosophy of </w:t>
      </w:r>
      <w:r w:rsidRPr="00462B07">
        <w:rPr>
          <w:b/>
          <w:bCs/>
          <w:sz w:val="26"/>
          <w:szCs w:val="26"/>
        </w:rPr>
        <w:t>Benedict Spinoza</w:t>
      </w:r>
      <w:r w:rsidRPr="00462B07">
        <w:rPr>
          <w:sz w:val="26"/>
          <w:szCs w:val="26"/>
        </w:rPr>
        <w:t>, a 17th-century thinker who adapted </w:t>
      </w:r>
      <w:r w:rsidRPr="00462B07">
        <w:rPr>
          <w:b/>
          <w:bCs/>
          <w:sz w:val="26"/>
          <w:szCs w:val="26"/>
        </w:rPr>
        <w:t>Descartes’ geometrical method</w:t>
      </w:r>
      <w:r w:rsidRPr="00462B07">
        <w:rPr>
          <w:sz w:val="26"/>
          <w:szCs w:val="26"/>
        </w:rPr>
        <w:t> to develop a unique system of </w:t>
      </w:r>
      <w:r w:rsidRPr="00462B07">
        <w:rPr>
          <w:b/>
          <w:bCs/>
          <w:sz w:val="26"/>
          <w:szCs w:val="26"/>
        </w:rPr>
        <w:t>metaphysical monism</w:t>
      </w:r>
      <w:r w:rsidRPr="00462B07">
        <w:rPr>
          <w:sz w:val="26"/>
          <w:szCs w:val="26"/>
        </w:rPr>
        <w:t>. Unlike the dualism of his predecessors, Spinoza argued that </w:t>
      </w:r>
      <w:r w:rsidRPr="00462B07">
        <w:rPr>
          <w:b/>
          <w:bCs/>
          <w:sz w:val="26"/>
          <w:szCs w:val="26"/>
        </w:rPr>
        <w:t>God and nature</w:t>
      </w:r>
      <w:r w:rsidRPr="00462B07">
        <w:rPr>
          <w:sz w:val="26"/>
          <w:szCs w:val="26"/>
        </w:rPr>
        <w:t> are one and the same, operating as a single substance with infinite attributes. His work emphasizes that human beings are merely </w:t>
      </w:r>
      <w:r w:rsidRPr="00462B07">
        <w:rPr>
          <w:b/>
          <w:bCs/>
          <w:sz w:val="26"/>
          <w:szCs w:val="26"/>
        </w:rPr>
        <w:t>finite modes</w:t>
      </w:r>
      <w:r w:rsidRPr="00462B07">
        <w:rPr>
          <w:sz w:val="26"/>
          <w:szCs w:val="26"/>
        </w:rPr>
        <w:t> of this divine substance, lacking independent existence or free will within a </w:t>
      </w:r>
      <w:r w:rsidRPr="00462B07">
        <w:rPr>
          <w:b/>
          <w:bCs/>
          <w:sz w:val="26"/>
          <w:szCs w:val="26"/>
        </w:rPr>
        <w:t>deterministic universe</w:t>
      </w:r>
      <w:r w:rsidRPr="00462B07">
        <w:rPr>
          <w:sz w:val="26"/>
          <w:szCs w:val="26"/>
        </w:rPr>
        <w:t>. Holmes highlights how Spinoza’s </w:t>
      </w:r>
      <w:r w:rsidRPr="00462B07">
        <w:rPr>
          <w:b/>
          <w:bCs/>
          <w:sz w:val="26"/>
          <w:szCs w:val="26"/>
        </w:rPr>
        <w:t>rationalist epistemology</w:t>
      </w:r>
      <w:r w:rsidRPr="00462B07">
        <w:rPr>
          <w:sz w:val="26"/>
          <w:szCs w:val="26"/>
        </w:rPr>
        <w:t> rejects traditional religious revelation in favor of </w:t>
      </w:r>
      <w:r w:rsidRPr="00462B07">
        <w:rPr>
          <w:b/>
          <w:bCs/>
          <w:sz w:val="26"/>
          <w:szCs w:val="26"/>
        </w:rPr>
        <w:t>adequate ideas</w:t>
      </w:r>
      <w:r w:rsidRPr="00462B07">
        <w:rPr>
          <w:sz w:val="26"/>
          <w:szCs w:val="26"/>
        </w:rPr>
        <w:t> derived through logic and intuition. Ultimately, the text illustrates how Spinoza’s </w:t>
      </w:r>
      <w:r w:rsidRPr="00462B07">
        <w:rPr>
          <w:b/>
          <w:bCs/>
          <w:sz w:val="26"/>
          <w:szCs w:val="26"/>
        </w:rPr>
        <w:t>nature pantheism</w:t>
      </w:r>
      <w:r w:rsidRPr="00462B07">
        <w:rPr>
          <w:sz w:val="26"/>
          <w:szCs w:val="26"/>
        </w:rPr>
        <w:t> bridged the gap between Enlightenment rationalism and the later Romantic movements.</w:t>
      </w:r>
    </w:p>
    <w:p w14:paraId="12600D3D" w14:textId="77777777" w:rsidR="00462B07" w:rsidRPr="00462B07" w:rsidRDefault="00462B07" w:rsidP="00462B07">
      <w:pPr>
        <w:rPr>
          <w:sz w:val="26"/>
          <w:szCs w:val="26"/>
        </w:rPr>
      </w:pPr>
    </w:p>
    <w:p w14:paraId="3A634A7E" w14:textId="77777777" w:rsidR="00462B07" w:rsidRPr="00462B07" w:rsidRDefault="00462B07" w:rsidP="00462B07">
      <w:pPr>
        <w:rPr>
          <w:sz w:val="26"/>
          <w:szCs w:val="26"/>
        </w:rPr>
      </w:pPr>
    </w:p>
    <w:p w14:paraId="03330DAF" w14:textId="37EA24A7" w:rsidR="00462B07" w:rsidRPr="00462B07" w:rsidRDefault="00462B07" w:rsidP="00462B07">
      <w:pPr>
        <w:rPr>
          <w:b/>
          <w:bCs/>
          <w:sz w:val="36"/>
          <w:szCs w:val="36"/>
        </w:rPr>
      </w:pPr>
      <w:r w:rsidRPr="00462B07">
        <w:rPr>
          <w:b/>
          <w:bCs/>
          <w:sz w:val="36"/>
          <w:szCs w:val="36"/>
        </w:rPr>
        <w:t xml:space="preserve">Briefing Document: </w:t>
      </w:r>
    </w:p>
    <w:p w14:paraId="466A8C11" w14:textId="77777777" w:rsidR="00462B07" w:rsidRPr="00462B07" w:rsidRDefault="00462B07" w:rsidP="00462B07">
      <w:pPr>
        <w:rPr>
          <w:sz w:val="26"/>
          <w:szCs w:val="26"/>
        </w:rPr>
      </w:pPr>
      <w:r w:rsidRPr="00462B07">
        <w:rPr>
          <w:sz w:val="26"/>
          <w:szCs w:val="26"/>
        </w:rPr>
        <w:t>The Philosophy and Historical Significance of Benedict Spinoza</w:t>
      </w:r>
    </w:p>
    <w:p w14:paraId="008C33DC" w14:textId="77777777" w:rsidR="00462B07" w:rsidRPr="00462B07" w:rsidRDefault="00462B07" w:rsidP="00462B07">
      <w:pPr>
        <w:rPr>
          <w:sz w:val="26"/>
          <w:szCs w:val="26"/>
        </w:rPr>
      </w:pPr>
      <w:r w:rsidRPr="00462B07">
        <w:rPr>
          <w:sz w:val="26"/>
          <w:szCs w:val="26"/>
        </w:rPr>
        <w:t>Executive Summary</w:t>
      </w:r>
    </w:p>
    <w:p w14:paraId="1DAE1D92" w14:textId="77777777" w:rsidR="00462B07" w:rsidRPr="00462B07" w:rsidRDefault="00462B07" w:rsidP="00462B07">
      <w:pPr>
        <w:rPr>
          <w:sz w:val="26"/>
          <w:szCs w:val="26"/>
        </w:rPr>
      </w:pPr>
      <w:r w:rsidRPr="00462B07">
        <w:rPr>
          <w:sz w:val="26"/>
          <w:szCs w:val="26"/>
        </w:rPr>
        <w:t>Benedict Spinoza (1632–1677) represents a pivotal evolution in 17th-century Rationalism, extending the methodologies of René Descartes into a radical, unified metaphysical system. Spinoza’s primary contribution is his transition from Cartesian dualism to </w:t>
      </w:r>
      <w:r w:rsidRPr="00462B07">
        <w:rPr>
          <w:b/>
          <w:bCs/>
          <w:sz w:val="26"/>
          <w:szCs w:val="26"/>
        </w:rPr>
        <w:t>metaphysical monism</w:t>
      </w:r>
      <w:r w:rsidRPr="00462B07">
        <w:rPr>
          <w:sz w:val="26"/>
          <w:szCs w:val="26"/>
        </w:rPr>
        <w:t>, famously encapsulated in the phrase </w:t>
      </w:r>
      <w:r w:rsidRPr="00462B07">
        <w:rPr>
          <w:i/>
          <w:iCs/>
          <w:sz w:val="26"/>
          <w:szCs w:val="26"/>
        </w:rPr>
        <w:t xml:space="preserve">Deus </w:t>
      </w:r>
      <w:proofErr w:type="spellStart"/>
      <w:r w:rsidRPr="00462B07">
        <w:rPr>
          <w:i/>
          <w:iCs/>
          <w:sz w:val="26"/>
          <w:szCs w:val="26"/>
        </w:rPr>
        <w:t>sive</w:t>
      </w:r>
      <w:proofErr w:type="spellEnd"/>
      <w:r w:rsidRPr="00462B07">
        <w:rPr>
          <w:i/>
          <w:iCs/>
          <w:sz w:val="26"/>
          <w:szCs w:val="26"/>
        </w:rPr>
        <w:t xml:space="preserve"> Natura</w:t>
      </w:r>
      <w:r w:rsidRPr="00462B07">
        <w:rPr>
          <w:sz w:val="26"/>
          <w:szCs w:val="26"/>
        </w:rPr>
        <w:t> (God or Nature).</w:t>
      </w:r>
    </w:p>
    <w:p w14:paraId="3BB128AE" w14:textId="77777777" w:rsidR="00462B07" w:rsidRPr="00462B07" w:rsidRDefault="00462B07" w:rsidP="00462B07">
      <w:pPr>
        <w:rPr>
          <w:sz w:val="26"/>
          <w:szCs w:val="26"/>
        </w:rPr>
      </w:pPr>
      <w:r w:rsidRPr="00462B07">
        <w:rPr>
          <w:sz w:val="26"/>
          <w:szCs w:val="26"/>
        </w:rPr>
        <w:t xml:space="preserve">By employing a rigorous "geometrical </w:t>
      </w:r>
      <w:proofErr w:type="gramStart"/>
      <w:r w:rsidRPr="00462B07">
        <w:rPr>
          <w:sz w:val="26"/>
          <w:szCs w:val="26"/>
        </w:rPr>
        <w:t>manner"—</w:t>
      </w:r>
      <w:proofErr w:type="gramEnd"/>
      <w:r w:rsidRPr="00462B07">
        <w:rPr>
          <w:sz w:val="26"/>
          <w:szCs w:val="26"/>
        </w:rPr>
        <w:t xml:space="preserve">modeled after Euclidean </w:t>
      </w:r>
      <w:proofErr w:type="gramStart"/>
      <w:r w:rsidRPr="00462B07">
        <w:rPr>
          <w:sz w:val="26"/>
          <w:szCs w:val="26"/>
        </w:rPr>
        <w:t>mathematics—</w:t>
      </w:r>
      <w:proofErr w:type="gramEnd"/>
      <w:r w:rsidRPr="00462B07">
        <w:rPr>
          <w:sz w:val="26"/>
          <w:szCs w:val="26"/>
        </w:rPr>
        <w:t xml:space="preserve">Spinoza sought to establish a philosophy free from rhetorical persuasion and sensory confusion. His system rejects the separation of mind and body, and God and nature, instead proposing a "double-aspect monism" where </w:t>
      </w:r>
      <w:r w:rsidRPr="00462B07">
        <w:rPr>
          <w:sz w:val="26"/>
          <w:szCs w:val="26"/>
        </w:rPr>
        <w:lastRenderedPageBreak/>
        <w:t>everything that exists is a modification of a single, infinite substance. Historically, Spinoza is credited as a foundational figure in the historical-critical study of scripture and a vital link to 19th-century Romanticism and German Idealism.</w:t>
      </w:r>
    </w:p>
    <w:p w14:paraId="16727ADC" w14:textId="77777777" w:rsidR="00462B07" w:rsidRPr="00462B07" w:rsidRDefault="00462B07" w:rsidP="00462B07">
      <w:pPr>
        <w:rPr>
          <w:sz w:val="26"/>
          <w:szCs w:val="26"/>
        </w:rPr>
      </w:pPr>
      <w:r w:rsidRPr="00462B07">
        <w:rPr>
          <w:sz w:val="26"/>
          <w:szCs w:val="26"/>
        </w:rPr>
        <w:t>--------------------------------------------------------------------------------</w:t>
      </w:r>
    </w:p>
    <w:p w14:paraId="40E00B69" w14:textId="77777777" w:rsidR="00462B07" w:rsidRPr="00462B07" w:rsidRDefault="00462B07" w:rsidP="00462B07">
      <w:pPr>
        <w:rPr>
          <w:sz w:val="26"/>
          <w:szCs w:val="26"/>
        </w:rPr>
      </w:pPr>
      <w:r w:rsidRPr="00462B07">
        <w:rPr>
          <w:sz w:val="26"/>
          <w:szCs w:val="26"/>
        </w:rPr>
        <w:t>The Geometrical Method and Cartesian Influence</w:t>
      </w:r>
    </w:p>
    <w:p w14:paraId="6E228B8A" w14:textId="77777777" w:rsidR="00462B07" w:rsidRPr="00462B07" w:rsidRDefault="00462B07" w:rsidP="00462B07">
      <w:pPr>
        <w:rPr>
          <w:sz w:val="26"/>
          <w:szCs w:val="26"/>
        </w:rPr>
      </w:pPr>
      <w:r w:rsidRPr="00462B07">
        <w:rPr>
          <w:sz w:val="26"/>
          <w:szCs w:val="26"/>
        </w:rPr>
        <w:t>Spinoza is classified as a Cartesian primarily through his adherence to the mathematical methodology championed by Descartes. He viewed geometry as the ideal pursuit of truth because it proceeds logically from self-evident definitions and axioms to proven theorems.</w:t>
      </w:r>
    </w:p>
    <w:p w14:paraId="3E502984" w14:textId="77777777" w:rsidR="00462B07" w:rsidRPr="00462B07" w:rsidRDefault="00462B07" w:rsidP="00462B07">
      <w:pPr>
        <w:rPr>
          <w:sz w:val="26"/>
          <w:szCs w:val="26"/>
        </w:rPr>
      </w:pPr>
      <w:r w:rsidRPr="00462B07">
        <w:rPr>
          <w:sz w:val="26"/>
          <w:szCs w:val="26"/>
        </w:rPr>
        <w:t>Key Aspects of Spinoza’s Methodology</w:t>
      </w:r>
    </w:p>
    <w:p w14:paraId="24557483" w14:textId="77777777" w:rsidR="00462B07" w:rsidRPr="00462B07" w:rsidRDefault="00462B07" w:rsidP="00462B07">
      <w:pPr>
        <w:numPr>
          <w:ilvl w:val="0"/>
          <w:numId w:val="1"/>
        </w:numPr>
        <w:rPr>
          <w:sz w:val="26"/>
          <w:szCs w:val="26"/>
        </w:rPr>
      </w:pPr>
      <w:r w:rsidRPr="00462B07">
        <w:rPr>
          <w:b/>
          <w:bCs/>
          <w:sz w:val="26"/>
          <w:szCs w:val="26"/>
        </w:rPr>
        <w:t>Logical Rigor:</w:t>
      </w:r>
      <w:r w:rsidRPr="00462B07">
        <w:rPr>
          <w:sz w:val="26"/>
          <w:szCs w:val="26"/>
        </w:rPr>
        <w:t> Spinoza’s </w:t>
      </w:r>
      <w:r w:rsidRPr="00462B07">
        <w:rPr>
          <w:i/>
          <w:iCs/>
          <w:sz w:val="26"/>
          <w:szCs w:val="26"/>
        </w:rPr>
        <w:t>Ethics</w:t>
      </w:r>
      <w:r w:rsidRPr="00462B07">
        <w:rPr>
          <w:sz w:val="26"/>
          <w:szCs w:val="26"/>
        </w:rPr>
        <w:t> is structured as a succession of propositions, proofs, lemmas, and corollaries. He concluded his proofs with the traditional </w:t>
      </w:r>
      <w:r w:rsidRPr="00462B07">
        <w:rPr>
          <w:i/>
          <w:iCs/>
          <w:sz w:val="26"/>
          <w:szCs w:val="26"/>
        </w:rPr>
        <w:t>QED</w:t>
      </w:r>
      <w:r w:rsidRPr="00462B07">
        <w:rPr>
          <w:sz w:val="26"/>
          <w:szCs w:val="26"/>
        </w:rPr>
        <w:t> (</w:t>
      </w:r>
      <w:proofErr w:type="spellStart"/>
      <w:r w:rsidRPr="00462B07">
        <w:rPr>
          <w:i/>
          <w:iCs/>
          <w:sz w:val="26"/>
          <w:szCs w:val="26"/>
        </w:rPr>
        <w:t>quod</w:t>
      </w:r>
      <w:proofErr w:type="spellEnd"/>
      <w:r w:rsidRPr="00462B07">
        <w:rPr>
          <w:i/>
          <w:iCs/>
          <w:sz w:val="26"/>
          <w:szCs w:val="26"/>
        </w:rPr>
        <w:t xml:space="preserve"> </w:t>
      </w:r>
      <w:proofErr w:type="spellStart"/>
      <w:r w:rsidRPr="00462B07">
        <w:rPr>
          <w:i/>
          <w:iCs/>
          <w:sz w:val="26"/>
          <w:szCs w:val="26"/>
        </w:rPr>
        <w:t>erat</w:t>
      </w:r>
      <w:proofErr w:type="spellEnd"/>
      <w:r w:rsidRPr="00462B07">
        <w:rPr>
          <w:i/>
          <w:iCs/>
          <w:sz w:val="26"/>
          <w:szCs w:val="26"/>
        </w:rPr>
        <w:t xml:space="preserve"> </w:t>
      </w:r>
      <w:proofErr w:type="spellStart"/>
      <w:r w:rsidRPr="00462B07">
        <w:rPr>
          <w:i/>
          <w:iCs/>
          <w:sz w:val="26"/>
          <w:szCs w:val="26"/>
        </w:rPr>
        <w:t>demonstratum</w:t>
      </w:r>
      <w:proofErr w:type="spellEnd"/>
      <w:r w:rsidRPr="00462B07">
        <w:rPr>
          <w:sz w:val="26"/>
          <w:szCs w:val="26"/>
        </w:rPr>
        <w:t>).</w:t>
      </w:r>
    </w:p>
    <w:p w14:paraId="7D638AF8" w14:textId="77777777" w:rsidR="00462B07" w:rsidRPr="00462B07" w:rsidRDefault="00462B07" w:rsidP="00462B07">
      <w:pPr>
        <w:numPr>
          <w:ilvl w:val="0"/>
          <w:numId w:val="1"/>
        </w:numPr>
        <w:rPr>
          <w:sz w:val="26"/>
          <w:szCs w:val="26"/>
        </w:rPr>
      </w:pPr>
      <w:r w:rsidRPr="00462B07">
        <w:rPr>
          <w:b/>
          <w:bCs/>
          <w:sz w:val="26"/>
          <w:szCs w:val="26"/>
        </w:rPr>
        <w:t>Elimination of Rhetoric:</w:t>
      </w:r>
      <w:r w:rsidRPr="00462B07">
        <w:rPr>
          <w:sz w:val="26"/>
          <w:szCs w:val="26"/>
        </w:rPr>
        <w:t xml:space="preserve"> He purposefully avoided ordinary prose to remove "concealed means of persuasion." By using </w:t>
      </w:r>
      <w:proofErr w:type="gramStart"/>
      <w:r w:rsidRPr="00462B07">
        <w:rPr>
          <w:sz w:val="26"/>
          <w:szCs w:val="26"/>
        </w:rPr>
        <w:t>the geometrical manner</w:t>
      </w:r>
      <w:proofErr w:type="gramEnd"/>
      <w:r w:rsidRPr="00462B07">
        <w:rPr>
          <w:sz w:val="26"/>
          <w:szCs w:val="26"/>
        </w:rPr>
        <w:t>, he aimed for an objective, impersonal presentation of truth, free from appeals to the imagination.</w:t>
      </w:r>
    </w:p>
    <w:p w14:paraId="6ED753F0" w14:textId="77777777" w:rsidR="00462B07" w:rsidRPr="00462B07" w:rsidRDefault="00462B07" w:rsidP="00462B07">
      <w:pPr>
        <w:numPr>
          <w:ilvl w:val="0"/>
          <w:numId w:val="1"/>
        </w:numPr>
        <w:rPr>
          <w:sz w:val="26"/>
          <w:szCs w:val="26"/>
        </w:rPr>
      </w:pPr>
      <w:r w:rsidRPr="00462B07">
        <w:rPr>
          <w:b/>
          <w:bCs/>
          <w:sz w:val="26"/>
          <w:szCs w:val="26"/>
        </w:rPr>
        <w:t>Strict Definition of Terms:</w:t>
      </w:r>
      <w:r w:rsidRPr="00462B07">
        <w:rPr>
          <w:sz w:val="26"/>
          <w:szCs w:val="26"/>
        </w:rPr>
        <w:t> Spinoza insisted that his vocabulary (e.g., God, substance, mind) be understood only through his specific definitions, rather than their "vulgar" or common figurative senses.</w:t>
      </w:r>
    </w:p>
    <w:p w14:paraId="55BC042A" w14:textId="77777777" w:rsidR="00462B07" w:rsidRPr="00462B07" w:rsidRDefault="00462B07" w:rsidP="00462B07">
      <w:pPr>
        <w:numPr>
          <w:ilvl w:val="0"/>
          <w:numId w:val="1"/>
        </w:numPr>
        <w:rPr>
          <w:sz w:val="26"/>
          <w:szCs w:val="26"/>
        </w:rPr>
      </w:pPr>
      <w:r w:rsidRPr="00462B07">
        <w:rPr>
          <w:b/>
          <w:bCs/>
          <w:sz w:val="26"/>
          <w:szCs w:val="26"/>
        </w:rPr>
        <w:t>Axiomatic Foundations:</w:t>
      </w:r>
      <w:r w:rsidRPr="00462B07">
        <w:rPr>
          <w:sz w:val="26"/>
          <w:szCs w:val="26"/>
        </w:rPr>
        <w:t> Following the crisis of authority in human knowledge during the 17th century, Spinoza sought to build a "truly scientific knowledge" on indubitable, axiomatic truths.</w:t>
      </w:r>
    </w:p>
    <w:p w14:paraId="28F8A157" w14:textId="77777777" w:rsidR="00462B07" w:rsidRPr="00462B07" w:rsidRDefault="00462B07" w:rsidP="00462B07">
      <w:pPr>
        <w:rPr>
          <w:sz w:val="26"/>
          <w:szCs w:val="26"/>
        </w:rPr>
      </w:pPr>
      <w:r w:rsidRPr="00462B07">
        <w:rPr>
          <w:sz w:val="26"/>
          <w:szCs w:val="26"/>
        </w:rPr>
        <w:t>--------------------------------------------------------------------------------</w:t>
      </w:r>
    </w:p>
    <w:p w14:paraId="65525787" w14:textId="77777777" w:rsidR="00462B07" w:rsidRPr="00462B07" w:rsidRDefault="00462B07" w:rsidP="00462B07">
      <w:pPr>
        <w:rPr>
          <w:sz w:val="26"/>
          <w:szCs w:val="26"/>
        </w:rPr>
      </w:pPr>
      <w:r w:rsidRPr="00462B07">
        <w:rPr>
          <w:sz w:val="26"/>
          <w:szCs w:val="26"/>
        </w:rPr>
        <w:t>Metaphysical Monism: Substance, Attribute, and Mode</w:t>
      </w:r>
    </w:p>
    <w:p w14:paraId="22F4B67A" w14:textId="77777777" w:rsidR="00462B07" w:rsidRPr="00462B07" w:rsidRDefault="00462B07" w:rsidP="00462B07">
      <w:pPr>
        <w:rPr>
          <w:sz w:val="26"/>
          <w:szCs w:val="26"/>
        </w:rPr>
      </w:pPr>
      <w:r w:rsidRPr="00462B07">
        <w:rPr>
          <w:sz w:val="26"/>
          <w:szCs w:val="26"/>
        </w:rPr>
        <w:t>Spinoza’s philosophy is defined by his rejection of two traditional dualities: the duality of mind and body, and the duality of God and nature. In their place, he proposed a single-substance framework.</w:t>
      </w:r>
    </w:p>
    <w:p w14:paraId="21093765" w14:textId="77777777" w:rsidR="00462B07" w:rsidRPr="00462B07" w:rsidRDefault="00462B07" w:rsidP="00462B07">
      <w:pPr>
        <w:rPr>
          <w:sz w:val="26"/>
          <w:szCs w:val="26"/>
        </w:rPr>
      </w:pPr>
      <w:r w:rsidRPr="00462B07">
        <w:rPr>
          <w:sz w:val="26"/>
          <w:szCs w:val="26"/>
        </w:rPr>
        <w:t>The Tripartite Framework</w:t>
      </w:r>
    </w:p>
    <w:p w14:paraId="799EE5B2" w14:textId="77777777" w:rsidR="00462B07" w:rsidRPr="00462B07" w:rsidRDefault="00462B07" w:rsidP="00462B07">
      <w:pPr>
        <w:rPr>
          <w:sz w:val="26"/>
          <w:szCs w:val="26"/>
        </w:rPr>
      </w:pPr>
      <w:r w:rsidRPr="00462B07">
        <w:rPr>
          <w:sz w:val="26"/>
          <w:szCs w:val="26"/>
        </w:rPr>
        <w:lastRenderedPageBreak/>
        <w:t>Spinoza’s system is built upon three central concepts: </w:t>
      </w:r>
      <w:r w:rsidRPr="00462B07">
        <w:rPr>
          <w:b/>
          <w:bCs/>
          <w:sz w:val="26"/>
          <w:szCs w:val="26"/>
        </w:rPr>
        <w:t>Substance, Attribute, and Mode.</w:t>
      </w:r>
    </w:p>
    <w:tbl>
      <w:tblPr>
        <w:tblW w:w="0" w:type="auto"/>
        <w:tblCellMar>
          <w:top w:w="15" w:type="dxa"/>
          <w:left w:w="15" w:type="dxa"/>
          <w:bottom w:w="15" w:type="dxa"/>
          <w:right w:w="15" w:type="dxa"/>
        </w:tblCellMar>
        <w:tblLook w:val="04A0" w:firstRow="1" w:lastRow="0" w:firstColumn="1" w:lastColumn="0" w:noHBand="0" w:noVBand="1"/>
      </w:tblPr>
      <w:tblGrid>
        <w:gridCol w:w="1293"/>
        <w:gridCol w:w="8067"/>
      </w:tblGrid>
      <w:tr w:rsidR="00462B07" w:rsidRPr="00462B07" w14:paraId="3BCFC100" w14:textId="77777777">
        <w:tc>
          <w:tcPr>
            <w:tcW w:w="0" w:type="auto"/>
            <w:vAlign w:val="center"/>
            <w:hideMark/>
          </w:tcPr>
          <w:p w14:paraId="5FDECCDB" w14:textId="77777777" w:rsidR="00462B07" w:rsidRPr="00462B07" w:rsidRDefault="00462B07" w:rsidP="00462B07">
            <w:pPr>
              <w:rPr>
                <w:b/>
                <w:bCs/>
                <w:sz w:val="26"/>
                <w:szCs w:val="26"/>
              </w:rPr>
            </w:pPr>
            <w:r w:rsidRPr="00462B07">
              <w:rPr>
                <w:b/>
                <w:bCs/>
                <w:sz w:val="26"/>
                <w:szCs w:val="26"/>
              </w:rPr>
              <w:t>Term</w:t>
            </w:r>
          </w:p>
        </w:tc>
        <w:tc>
          <w:tcPr>
            <w:tcW w:w="0" w:type="auto"/>
            <w:vAlign w:val="center"/>
            <w:hideMark/>
          </w:tcPr>
          <w:p w14:paraId="0165DCAE" w14:textId="77777777" w:rsidR="00462B07" w:rsidRPr="00462B07" w:rsidRDefault="00462B07" w:rsidP="00462B07">
            <w:pPr>
              <w:rPr>
                <w:b/>
                <w:bCs/>
                <w:sz w:val="26"/>
                <w:szCs w:val="26"/>
              </w:rPr>
            </w:pPr>
            <w:r w:rsidRPr="00462B07">
              <w:rPr>
                <w:b/>
                <w:bCs/>
                <w:sz w:val="26"/>
                <w:szCs w:val="26"/>
              </w:rPr>
              <w:t>Definition and Description</w:t>
            </w:r>
          </w:p>
        </w:tc>
      </w:tr>
      <w:tr w:rsidR="00462B07" w:rsidRPr="00462B07" w14:paraId="438CDBFB" w14:textId="77777777">
        <w:tc>
          <w:tcPr>
            <w:tcW w:w="0" w:type="auto"/>
            <w:vAlign w:val="center"/>
            <w:hideMark/>
          </w:tcPr>
          <w:p w14:paraId="2C2BE2E9" w14:textId="77777777" w:rsidR="00462B07" w:rsidRPr="00462B07" w:rsidRDefault="00462B07" w:rsidP="00462B07">
            <w:pPr>
              <w:rPr>
                <w:sz w:val="26"/>
                <w:szCs w:val="26"/>
              </w:rPr>
            </w:pPr>
            <w:r w:rsidRPr="00462B07">
              <w:rPr>
                <w:b/>
                <w:bCs/>
                <w:sz w:val="26"/>
                <w:szCs w:val="26"/>
              </w:rPr>
              <w:t>Substance</w:t>
            </w:r>
          </w:p>
        </w:tc>
        <w:tc>
          <w:tcPr>
            <w:tcW w:w="0" w:type="auto"/>
            <w:vAlign w:val="center"/>
            <w:hideMark/>
          </w:tcPr>
          <w:p w14:paraId="2AACD5A5" w14:textId="77777777" w:rsidR="00462B07" w:rsidRPr="00462B07" w:rsidRDefault="00462B07" w:rsidP="00462B07">
            <w:pPr>
              <w:rPr>
                <w:sz w:val="26"/>
                <w:szCs w:val="26"/>
              </w:rPr>
            </w:pPr>
            <w:r w:rsidRPr="00462B07">
              <w:rPr>
                <w:sz w:val="26"/>
                <w:szCs w:val="26"/>
              </w:rPr>
              <w:t>That which is "in itself" and "conceived through itself." It is independent and requires no other conception to be understood. Spinoza argues there is only </w:t>
            </w:r>
            <w:r w:rsidRPr="00462B07">
              <w:rPr>
                <w:b/>
                <w:bCs/>
                <w:sz w:val="26"/>
                <w:szCs w:val="26"/>
              </w:rPr>
              <w:t>one</w:t>
            </w:r>
            <w:r w:rsidRPr="00462B07">
              <w:rPr>
                <w:sz w:val="26"/>
                <w:szCs w:val="26"/>
              </w:rPr>
              <w:t> substance: God.</w:t>
            </w:r>
          </w:p>
        </w:tc>
      </w:tr>
      <w:tr w:rsidR="00462B07" w:rsidRPr="00462B07" w14:paraId="24569065" w14:textId="77777777">
        <w:tc>
          <w:tcPr>
            <w:tcW w:w="0" w:type="auto"/>
            <w:vAlign w:val="center"/>
            <w:hideMark/>
          </w:tcPr>
          <w:p w14:paraId="0DDFF923" w14:textId="77777777" w:rsidR="00462B07" w:rsidRPr="00462B07" w:rsidRDefault="00462B07" w:rsidP="00462B07">
            <w:pPr>
              <w:rPr>
                <w:sz w:val="26"/>
                <w:szCs w:val="26"/>
              </w:rPr>
            </w:pPr>
            <w:r w:rsidRPr="00462B07">
              <w:rPr>
                <w:b/>
                <w:bCs/>
                <w:sz w:val="26"/>
                <w:szCs w:val="26"/>
              </w:rPr>
              <w:t>Attribute</w:t>
            </w:r>
          </w:p>
        </w:tc>
        <w:tc>
          <w:tcPr>
            <w:tcW w:w="0" w:type="auto"/>
            <w:vAlign w:val="center"/>
            <w:hideMark/>
          </w:tcPr>
          <w:p w14:paraId="64657C18" w14:textId="77777777" w:rsidR="00462B07" w:rsidRPr="00462B07" w:rsidRDefault="00462B07" w:rsidP="00462B07">
            <w:pPr>
              <w:rPr>
                <w:sz w:val="26"/>
                <w:szCs w:val="26"/>
              </w:rPr>
            </w:pPr>
            <w:r w:rsidRPr="00462B07">
              <w:rPr>
                <w:sz w:val="26"/>
                <w:szCs w:val="26"/>
              </w:rPr>
              <w:t>What the intellect perceives of substance as constituting its essence. While God has infinite attributes, humans know only two: </w:t>
            </w:r>
            <w:r w:rsidRPr="00462B07">
              <w:rPr>
                <w:b/>
                <w:bCs/>
                <w:sz w:val="26"/>
                <w:szCs w:val="26"/>
              </w:rPr>
              <w:t>Thought</w:t>
            </w:r>
            <w:r w:rsidRPr="00462B07">
              <w:rPr>
                <w:sz w:val="26"/>
                <w:szCs w:val="26"/>
              </w:rPr>
              <w:t> and </w:t>
            </w:r>
            <w:r w:rsidRPr="00462B07">
              <w:rPr>
                <w:b/>
                <w:bCs/>
                <w:sz w:val="26"/>
                <w:szCs w:val="26"/>
              </w:rPr>
              <w:t>Extension</w:t>
            </w:r>
            <w:r w:rsidRPr="00462B07">
              <w:rPr>
                <w:sz w:val="26"/>
                <w:szCs w:val="26"/>
              </w:rPr>
              <w:t>.</w:t>
            </w:r>
          </w:p>
        </w:tc>
      </w:tr>
      <w:tr w:rsidR="00462B07" w:rsidRPr="00462B07" w14:paraId="338CFCA7" w14:textId="77777777">
        <w:tc>
          <w:tcPr>
            <w:tcW w:w="0" w:type="auto"/>
            <w:vAlign w:val="center"/>
            <w:hideMark/>
          </w:tcPr>
          <w:p w14:paraId="27EE26D8" w14:textId="77777777" w:rsidR="00462B07" w:rsidRPr="00462B07" w:rsidRDefault="00462B07" w:rsidP="00462B07">
            <w:pPr>
              <w:rPr>
                <w:sz w:val="26"/>
                <w:szCs w:val="26"/>
              </w:rPr>
            </w:pPr>
            <w:r w:rsidRPr="00462B07">
              <w:rPr>
                <w:b/>
                <w:bCs/>
                <w:sz w:val="26"/>
                <w:szCs w:val="26"/>
              </w:rPr>
              <w:t>Mode</w:t>
            </w:r>
          </w:p>
        </w:tc>
        <w:tc>
          <w:tcPr>
            <w:tcW w:w="0" w:type="auto"/>
            <w:vAlign w:val="center"/>
            <w:hideMark/>
          </w:tcPr>
          <w:p w14:paraId="7654F020" w14:textId="77777777" w:rsidR="00462B07" w:rsidRPr="00462B07" w:rsidRDefault="00462B07" w:rsidP="00462B07">
            <w:pPr>
              <w:rPr>
                <w:sz w:val="26"/>
                <w:szCs w:val="26"/>
              </w:rPr>
            </w:pPr>
            <w:r w:rsidRPr="00462B07">
              <w:rPr>
                <w:sz w:val="26"/>
                <w:szCs w:val="26"/>
              </w:rPr>
              <w:t>The modifications or "affections" of substance. Individuals are not separate substances; they are "finite modes" of God's attributes.</w:t>
            </w:r>
          </w:p>
        </w:tc>
      </w:tr>
    </w:tbl>
    <w:p w14:paraId="42C5646A" w14:textId="77777777" w:rsidR="00462B07" w:rsidRPr="00462B07" w:rsidRDefault="00462B07" w:rsidP="00462B07">
      <w:pPr>
        <w:rPr>
          <w:sz w:val="26"/>
          <w:szCs w:val="26"/>
        </w:rPr>
      </w:pPr>
      <w:r w:rsidRPr="00462B07">
        <w:rPr>
          <w:sz w:val="26"/>
          <w:szCs w:val="26"/>
        </w:rPr>
        <w:t>"Double-Aspect" Monism</w:t>
      </w:r>
    </w:p>
    <w:p w14:paraId="29AA16DE" w14:textId="77777777" w:rsidR="00462B07" w:rsidRPr="00462B07" w:rsidRDefault="00462B07" w:rsidP="00462B07">
      <w:pPr>
        <w:rPr>
          <w:sz w:val="26"/>
          <w:szCs w:val="26"/>
        </w:rPr>
      </w:pPr>
      <w:r w:rsidRPr="00462B07">
        <w:rPr>
          <w:sz w:val="26"/>
          <w:szCs w:val="26"/>
        </w:rPr>
        <w:t>Spinoza posits that Thought (the mental) and Extension (the physical/material) are not two separate things but two aspects of the same reality.</w:t>
      </w:r>
    </w:p>
    <w:p w14:paraId="7D3C0CC0" w14:textId="77777777" w:rsidR="00462B07" w:rsidRPr="00462B07" w:rsidRDefault="00462B07" w:rsidP="00462B07">
      <w:pPr>
        <w:numPr>
          <w:ilvl w:val="0"/>
          <w:numId w:val="2"/>
        </w:numPr>
        <w:rPr>
          <w:sz w:val="26"/>
          <w:szCs w:val="26"/>
        </w:rPr>
      </w:pPr>
      <w:r w:rsidRPr="00462B07">
        <w:rPr>
          <w:b/>
          <w:bCs/>
          <w:sz w:val="26"/>
          <w:szCs w:val="26"/>
        </w:rPr>
        <w:t>God and Nature:</w:t>
      </w:r>
      <w:r w:rsidRPr="00462B07">
        <w:rPr>
          <w:sz w:val="26"/>
          <w:szCs w:val="26"/>
        </w:rPr>
        <w:t> These are two names for the same entity. God represents the "intelligibility" or </w:t>
      </w:r>
      <w:r w:rsidRPr="00462B07">
        <w:rPr>
          <w:i/>
          <w:iCs/>
          <w:sz w:val="26"/>
          <w:szCs w:val="26"/>
        </w:rPr>
        <w:t>Logos</w:t>
      </w:r>
      <w:r w:rsidRPr="00462B07">
        <w:rPr>
          <w:sz w:val="26"/>
          <w:szCs w:val="26"/>
        </w:rPr>
        <w:t> side, while Nature represents the "matter in motion" side.</w:t>
      </w:r>
    </w:p>
    <w:p w14:paraId="03C2143F" w14:textId="77777777" w:rsidR="00462B07" w:rsidRPr="00462B07" w:rsidRDefault="00462B07" w:rsidP="00462B07">
      <w:pPr>
        <w:numPr>
          <w:ilvl w:val="0"/>
          <w:numId w:val="2"/>
        </w:numPr>
        <w:rPr>
          <w:sz w:val="26"/>
          <w:szCs w:val="26"/>
        </w:rPr>
      </w:pPr>
      <w:r w:rsidRPr="00462B07">
        <w:rPr>
          <w:b/>
          <w:bCs/>
          <w:sz w:val="26"/>
          <w:szCs w:val="26"/>
        </w:rPr>
        <w:t>Mind and Body:</w:t>
      </w:r>
      <w:r w:rsidRPr="00462B07">
        <w:rPr>
          <w:sz w:val="26"/>
          <w:szCs w:val="26"/>
        </w:rPr>
        <w:t> These are not interacting substances but finite modes of the same substance. A human mind is a finite mode of the attribute of Thought; a human body is a finite mode of the attribute of Extension.</w:t>
      </w:r>
    </w:p>
    <w:p w14:paraId="478F56FB" w14:textId="77777777" w:rsidR="00462B07" w:rsidRPr="00462B07" w:rsidRDefault="00462B07" w:rsidP="00462B07">
      <w:pPr>
        <w:rPr>
          <w:sz w:val="26"/>
          <w:szCs w:val="26"/>
        </w:rPr>
      </w:pPr>
      <w:r w:rsidRPr="00462B07">
        <w:rPr>
          <w:sz w:val="26"/>
          <w:szCs w:val="26"/>
        </w:rPr>
        <w:t>--------------------------------------------------------------------------------</w:t>
      </w:r>
    </w:p>
    <w:p w14:paraId="6108A775" w14:textId="77777777" w:rsidR="00462B07" w:rsidRPr="00462B07" w:rsidRDefault="00462B07" w:rsidP="00462B07">
      <w:pPr>
        <w:rPr>
          <w:sz w:val="26"/>
          <w:szCs w:val="26"/>
        </w:rPr>
      </w:pPr>
      <w:r w:rsidRPr="00462B07">
        <w:rPr>
          <w:sz w:val="26"/>
          <w:szCs w:val="26"/>
        </w:rPr>
        <w:t>Epistemology: The Three Kinds of Knowledge</w:t>
      </w:r>
    </w:p>
    <w:p w14:paraId="240D3043" w14:textId="77777777" w:rsidR="00462B07" w:rsidRPr="00462B07" w:rsidRDefault="00462B07" w:rsidP="00462B07">
      <w:pPr>
        <w:rPr>
          <w:sz w:val="26"/>
          <w:szCs w:val="26"/>
        </w:rPr>
      </w:pPr>
      <w:r w:rsidRPr="00462B07">
        <w:rPr>
          <w:sz w:val="26"/>
          <w:szCs w:val="26"/>
        </w:rPr>
        <w:t>Spinoza’s rationalism is further articulated through his classification of knowledge, which mirrors Descartes' pursuit of clarity and distinctness.</w:t>
      </w:r>
    </w:p>
    <w:p w14:paraId="29013E60" w14:textId="77777777" w:rsidR="00462B07" w:rsidRPr="00462B07" w:rsidRDefault="00462B07" w:rsidP="00462B07">
      <w:pPr>
        <w:numPr>
          <w:ilvl w:val="0"/>
          <w:numId w:val="3"/>
        </w:numPr>
        <w:rPr>
          <w:sz w:val="26"/>
          <w:szCs w:val="26"/>
        </w:rPr>
      </w:pPr>
      <w:r w:rsidRPr="00462B07">
        <w:rPr>
          <w:b/>
          <w:bCs/>
          <w:sz w:val="26"/>
          <w:szCs w:val="26"/>
        </w:rPr>
        <w:t>Opinion or Imagination (Knowledge of the First Kind):</w:t>
      </w:r>
    </w:p>
    <w:p w14:paraId="2FC2C005" w14:textId="77777777" w:rsidR="00462B07" w:rsidRPr="00462B07" w:rsidRDefault="00462B07" w:rsidP="00462B07">
      <w:pPr>
        <w:numPr>
          <w:ilvl w:val="1"/>
          <w:numId w:val="3"/>
        </w:numPr>
        <w:rPr>
          <w:sz w:val="26"/>
          <w:szCs w:val="26"/>
        </w:rPr>
      </w:pPr>
      <w:r w:rsidRPr="00462B07">
        <w:rPr>
          <w:sz w:val="26"/>
          <w:szCs w:val="26"/>
        </w:rPr>
        <w:t>Derived from sensory experience and fragmentary awareness.</w:t>
      </w:r>
    </w:p>
    <w:p w14:paraId="5D4D3CCE" w14:textId="77777777" w:rsidR="00462B07" w:rsidRPr="00462B07" w:rsidRDefault="00462B07" w:rsidP="00462B07">
      <w:pPr>
        <w:numPr>
          <w:ilvl w:val="1"/>
          <w:numId w:val="3"/>
        </w:numPr>
        <w:rPr>
          <w:sz w:val="26"/>
          <w:szCs w:val="26"/>
        </w:rPr>
      </w:pPr>
      <w:r w:rsidRPr="00462B07">
        <w:rPr>
          <w:sz w:val="26"/>
          <w:szCs w:val="26"/>
        </w:rPr>
        <w:t>Involves "confused" and "contingent" ideas.</w:t>
      </w:r>
    </w:p>
    <w:p w14:paraId="7722A57E" w14:textId="77777777" w:rsidR="00462B07" w:rsidRPr="00462B07" w:rsidRDefault="00462B07" w:rsidP="00462B07">
      <w:pPr>
        <w:numPr>
          <w:ilvl w:val="1"/>
          <w:numId w:val="3"/>
        </w:numPr>
        <w:rPr>
          <w:sz w:val="26"/>
          <w:szCs w:val="26"/>
        </w:rPr>
      </w:pPr>
      <w:r w:rsidRPr="00462B07">
        <w:rPr>
          <w:sz w:val="26"/>
          <w:szCs w:val="26"/>
        </w:rPr>
        <w:lastRenderedPageBreak/>
        <w:t>Includes the use of symbols and religious language, which Spinoza views as imaginative rather than literal.</w:t>
      </w:r>
    </w:p>
    <w:p w14:paraId="0733B9E1" w14:textId="77777777" w:rsidR="00462B07" w:rsidRPr="00462B07" w:rsidRDefault="00462B07" w:rsidP="00462B07">
      <w:pPr>
        <w:numPr>
          <w:ilvl w:val="0"/>
          <w:numId w:val="3"/>
        </w:numPr>
        <w:rPr>
          <w:sz w:val="26"/>
          <w:szCs w:val="26"/>
        </w:rPr>
      </w:pPr>
      <w:r w:rsidRPr="00462B07">
        <w:rPr>
          <w:b/>
          <w:bCs/>
          <w:sz w:val="26"/>
          <w:szCs w:val="26"/>
        </w:rPr>
        <w:t>Reason (Knowledge of the Second Kind):</w:t>
      </w:r>
    </w:p>
    <w:p w14:paraId="666E9DD0" w14:textId="77777777" w:rsidR="00462B07" w:rsidRPr="00462B07" w:rsidRDefault="00462B07" w:rsidP="00462B07">
      <w:pPr>
        <w:numPr>
          <w:ilvl w:val="1"/>
          <w:numId w:val="3"/>
        </w:numPr>
        <w:rPr>
          <w:sz w:val="26"/>
          <w:szCs w:val="26"/>
        </w:rPr>
      </w:pPr>
      <w:r w:rsidRPr="00462B07">
        <w:rPr>
          <w:sz w:val="26"/>
          <w:szCs w:val="26"/>
        </w:rPr>
        <w:t>Involves "notions common to all men" and adequate ideas of the properties of things.</w:t>
      </w:r>
    </w:p>
    <w:p w14:paraId="3CA933CB" w14:textId="77777777" w:rsidR="00462B07" w:rsidRPr="00462B07" w:rsidRDefault="00462B07" w:rsidP="00462B07">
      <w:pPr>
        <w:numPr>
          <w:ilvl w:val="1"/>
          <w:numId w:val="3"/>
        </w:numPr>
        <w:rPr>
          <w:sz w:val="26"/>
          <w:szCs w:val="26"/>
        </w:rPr>
      </w:pPr>
      <w:r w:rsidRPr="00462B07">
        <w:rPr>
          <w:sz w:val="26"/>
          <w:szCs w:val="26"/>
        </w:rPr>
        <w:t>Based on universal truths that are commonly known through logical deduction.</w:t>
      </w:r>
    </w:p>
    <w:p w14:paraId="4234B68E" w14:textId="77777777" w:rsidR="00462B07" w:rsidRPr="00462B07" w:rsidRDefault="00462B07" w:rsidP="00462B07">
      <w:pPr>
        <w:numPr>
          <w:ilvl w:val="0"/>
          <w:numId w:val="3"/>
        </w:numPr>
        <w:rPr>
          <w:sz w:val="26"/>
          <w:szCs w:val="26"/>
        </w:rPr>
      </w:pPr>
      <w:r w:rsidRPr="00462B07">
        <w:rPr>
          <w:b/>
          <w:bCs/>
          <w:sz w:val="26"/>
          <w:szCs w:val="26"/>
        </w:rPr>
        <w:t>Intuition (Knowledge of the Third Kind):</w:t>
      </w:r>
    </w:p>
    <w:p w14:paraId="7B4C4E2F" w14:textId="77777777" w:rsidR="00462B07" w:rsidRPr="00462B07" w:rsidRDefault="00462B07" w:rsidP="00462B07">
      <w:pPr>
        <w:numPr>
          <w:ilvl w:val="1"/>
          <w:numId w:val="3"/>
        </w:numPr>
        <w:rPr>
          <w:sz w:val="26"/>
          <w:szCs w:val="26"/>
        </w:rPr>
      </w:pPr>
      <w:r w:rsidRPr="00462B07">
        <w:rPr>
          <w:sz w:val="26"/>
          <w:szCs w:val="26"/>
        </w:rPr>
        <w:t>The highest form of knowledge, proceeding from an "adequate idea of the absolute essence of attributes of God."</w:t>
      </w:r>
    </w:p>
    <w:p w14:paraId="396050CB" w14:textId="77777777" w:rsidR="00462B07" w:rsidRPr="00462B07" w:rsidRDefault="00462B07" w:rsidP="00462B07">
      <w:pPr>
        <w:numPr>
          <w:ilvl w:val="1"/>
          <w:numId w:val="3"/>
        </w:numPr>
        <w:rPr>
          <w:sz w:val="26"/>
          <w:szCs w:val="26"/>
        </w:rPr>
      </w:pPr>
      <w:r w:rsidRPr="00462B07">
        <w:rPr>
          <w:sz w:val="26"/>
          <w:szCs w:val="26"/>
        </w:rPr>
        <w:t>It provides indubitable, self-evident certainty. Spinoza uses the term "adequate ideas" to describe knowledge that is so clear and distinct it is beyond all doubt.</w:t>
      </w:r>
    </w:p>
    <w:p w14:paraId="3F084EFE" w14:textId="77777777" w:rsidR="00462B07" w:rsidRPr="00462B07" w:rsidRDefault="00462B07" w:rsidP="00462B07">
      <w:pPr>
        <w:rPr>
          <w:sz w:val="26"/>
          <w:szCs w:val="26"/>
        </w:rPr>
      </w:pPr>
      <w:r w:rsidRPr="00462B07">
        <w:rPr>
          <w:sz w:val="26"/>
          <w:szCs w:val="26"/>
        </w:rPr>
        <w:t>--------------------------------------------------------------------------------</w:t>
      </w:r>
    </w:p>
    <w:p w14:paraId="3CCB388C" w14:textId="77777777" w:rsidR="00462B07" w:rsidRPr="00462B07" w:rsidRDefault="00462B07" w:rsidP="00462B07">
      <w:pPr>
        <w:rPr>
          <w:sz w:val="26"/>
          <w:szCs w:val="26"/>
        </w:rPr>
      </w:pPr>
      <w:r w:rsidRPr="00462B07">
        <w:rPr>
          <w:sz w:val="26"/>
          <w:szCs w:val="26"/>
        </w:rPr>
        <w:t>Ethics, Determinism, and Religion</w:t>
      </w:r>
    </w:p>
    <w:p w14:paraId="5B451744" w14:textId="77777777" w:rsidR="00462B07" w:rsidRPr="00462B07" w:rsidRDefault="00462B07" w:rsidP="00462B07">
      <w:pPr>
        <w:rPr>
          <w:sz w:val="26"/>
          <w:szCs w:val="26"/>
        </w:rPr>
      </w:pPr>
      <w:r w:rsidRPr="00462B07">
        <w:rPr>
          <w:sz w:val="26"/>
          <w:szCs w:val="26"/>
        </w:rPr>
        <w:t>Spinoza’s ethical system is a "Stoic-type" ethic grounded in his monistic metaphysics. He argued that human freedom is not found in the "freedom of the will" (which he denied), but in the clarity of reason.</w:t>
      </w:r>
    </w:p>
    <w:p w14:paraId="049A85B1" w14:textId="77777777" w:rsidR="00462B07" w:rsidRPr="00462B07" w:rsidRDefault="00462B07" w:rsidP="00462B07">
      <w:pPr>
        <w:rPr>
          <w:sz w:val="26"/>
          <w:szCs w:val="26"/>
        </w:rPr>
      </w:pPr>
      <w:r w:rsidRPr="00462B07">
        <w:rPr>
          <w:sz w:val="26"/>
          <w:szCs w:val="26"/>
        </w:rPr>
        <w:t>Ethical Determinism</w:t>
      </w:r>
    </w:p>
    <w:p w14:paraId="37077FB0" w14:textId="77777777" w:rsidR="00462B07" w:rsidRPr="00462B07" w:rsidRDefault="00462B07" w:rsidP="00462B07">
      <w:pPr>
        <w:numPr>
          <w:ilvl w:val="0"/>
          <w:numId w:val="4"/>
        </w:numPr>
        <w:rPr>
          <w:sz w:val="26"/>
          <w:szCs w:val="26"/>
        </w:rPr>
      </w:pPr>
      <w:r w:rsidRPr="00462B07">
        <w:rPr>
          <w:b/>
          <w:bCs/>
          <w:sz w:val="26"/>
          <w:szCs w:val="26"/>
        </w:rPr>
        <w:t>Rejection of Free Will:</w:t>
      </w:r>
      <w:r w:rsidRPr="00462B07">
        <w:rPr>
          <w:sz w:val="26"/>
          <w:szCs w:val="26"/>
        </w:rPr>
        <w:t> Unlike Descartes, Spinoza was a strict determinist. Because everything is a mode of the one substance (God), every action follows necessarily from the nature of that substance.</w:t>
      </w:r>
    </w:p>
    <w:p w14:paraId="35BA591B" w14:textId="77777777" w:rsidR="00462B07" w:rsidRPr="00462B07" w:rsidRDefault="00462B07" w:rsidP="00462B07">
      <w:pPr>
        <w:numPr>
          <w:ilvl w:val="0"/>
          <w:numId w:val="4"/>
        </w:numPr>
        <w:rPr>
          <w:sz w:val="26"/>
          <w:szCs w:val="26"/>
        </w:rPr>
      </w:pPr>
      <w:r w:rsidRPr="00462B07">
        <w:rPr>
          <w:b/>
          <w:bCs/>
          <w:sz w:val="26"/>
          <w:szCs w:val="26"/>
        </w:rPr>
        <w:t>Reason over Emotion:</w:t>
      </w:r>
      <w:r w:rsidRPr="00462B07">
        <w:rPr>
          <w:sz w:val="26"/>
          <w:szCs w:val="26"/>
        </w:rPr>
        <w:t xml:space="preserve"> Evil and error arise from confused ideas and the "passions." When the mind achieves "adequate ideas," the confusion of emotion is dispelled. The "power of </w:t>
      </w:r>
      <w:proofErr w:type="gramStart"/>
      <w:r w:rsidRPr="00462B07">
        <w:rPr>
          <w:sz w:val="26"/>
          <w:szCs w:val="26"/>
        </w:rPr>
        <w:t>the passion</w:t>
      </w:r>
      <w:proofErr w:type="gramEnd"/>
      <w:r w:rsidRPr="00462B07">
        <w:rPr>
          <w:sz w:val="26"/>
          <w:szCs w:val="26"/>
        </w:rPr>
        <w:t xml:space="preserve"> is broken" by clarity of thought.</w:t>
      </w:r>
    </w:p>
    <w:p w14:paraId="48F9364D" w14:textId="77777777" w:rsidR="00462B07" w:rsidRPr="00462B07" w:rsidRDefault="00462B07" w:rsidP="00462B07">
      <w:pPr>
        <w:rPr>
          <w:sz w:val="26"/>
          <w:szCs w:val="26"/>
        </w:rPr>
      </w:pPr>
      <w:r w:rsidRPr="00462B07">
        <w:rPr>
          <w:sz w:val="26"/>
          <w:szCs w:val="26"/>
        </w:rPr>
        <w:t>Critique of Traditional Religion</w:t>
      </w:r>
    </w:p>
    <w:p w14:paraId="1BA50B7B" w14:textId="77777777" w:rsidR="00462B07" w:rsidRPr="00462B07" w:rsidRDefault="00462B07" w:rsidP="00462B07">
      <w:pPr>
        <w:rPr>
          <w:sz w:val="26"/>
          <w:szCs w:val="26"/>
        </w:rPr>
      </w:pPr>
      <w:r w:rsidRPr="00462B07">
        <w:rPr>
          <w:sz w:val="26"/>
          <w:szCs w:val="26"/>
        </w:rPr>
        <w:t>In his </w:t>
      </w:r>
      <w:r w:rsidRPr="00462B07">
        <w:rPr>
          <w:i/>
          <w:iCs/>
          <w:sz w:val="26"/>
          <w:szCs w:val="26"/>
        </w:rPr>
        <w:t xml:space="preserve">Tractatus </w:t>
      </w:r>
      <w:proofErr w:type="spellStart"/>
      <w:r w:rsidRPr="00462B07">
        <w:rPr>
          <w:i/>
          <w:iCs/>
          <w:sz w:val="26"/>
          <w:szCs w:val="26"/>
        </w:rPr>
        <w:t>Theologico-Politicus</w:t>
      </w:r>
      <w:proofErr w:type="spellEnd"/>
      <w:r w:rsidRPr="00462B07">
        <w:rPr>
          <w:sz w:val="26"/>
          <w:szCs w:val="26"/>
        </w:rPr>
        <w:t> (1670), Spinoza applied rationalist principles to traditional Judaism and scripture, leading to several radical conclusions:</w:t>
      </w:r>
    </w:p>
    <w:p w14:paraId="25B6298E" w14:textId="77777777" w:rsidR="00462B07" w:rsidRPr="00462B07" w:rsidRDefault="00462B07" w:rsidP="00462B07">
      <w:pPr>
        <w:numPr>
          <w:ilvl w:val="0"/>
          <w:numId w:val="5"/>
        </w:numPr>
        <w:rPr>
          <w:sz w:val="26"/>
          <w:szCs w:val="26"/>
        </w:rPr>
      </w:pPr>
      <w:r w:rsidRPr="00462B07">
        <w:rPr>
          <w:b/>
          <w:bCs/>
          <w:sz w:val="26"/>
          <w:szCs w:val="26"/>
        </w:rPr>
        <w:lastRenderedPageBreak/>
        <w:t>Denial of Special Revelation:</w:t>
      </w:r>
      <w:r w:rsidRPr="00462B07">
        <w:rPr>
          <w:sz w:val="26"/>
          <w:szCs w:val="26"/>
        </w:rPr>
        <w:t> For a pantheist, there is no "outside" God to reveal himself to an "outside" world. All events are immanent within God.</w:t>
      </w:r>
    </w:p>
    <w:p w14:paraId="5864E515" w14:textId="77777777" w:rsidR="00462B07" w:rsidRPr="00462B07" w:rsidRDefault="00462B07" w:rsidP="00462B07">
      <w:pPr>
        <w:numPr>
          <w:ilvl w:val="0"/>
          <w:numId w:val="5"/>
        </w:numPr>
        <w:rPr>
          <w:sz w:val="26"/>
          <w:szCs w:val="26"/>
        </w:rPr>
      </w:pPr>
      <w:r w:rsidRPr="00462B07">
        <w:rPr>
          <w:b/>
          <w:bCs/>
          <w:sz w:val="26"/>
          <w:szCs w:val="26"/>
        </w:rPr>
        <w:t>Religion as Moral Practice:</w:t>
      </w:r>
      <w:r w:rsidRPr="00462B07">
        <w:rPr>
          <w:sz w:val="26"/>
          <w:szCs w:val="26"/>
        </w:rPr>
        <w:t> Spinoza reduced religion to "right living" and moral concern, stripped of supernatural theology.</w:t>
      </w:r>
    </w:p>
    <w:p w14:paraId="31B52ED2" w14:textId="77777777" w:rsidR="00462B07" w:rsidRPr="00462B07" w:rsidRDefault="00462B07" w:rsidP="00462B07">
      <w:pPr>
        <w:numPr>
          <w:ilvl w:val="0"/>
          <w:numId w:val="5"/>
        </w:numPr>
        <w:rPr>
          <w:sz w:val="26"/>
          <w:szCs w:val="26"/>
        </w:rPr>
      </w:pPr>
      <w:r w:rsidRPr="00462B07">
        <w:rPr>
          <w:b/>
          <w:bCs/>
          <w:sz w:val="26"/>
          <w:szCs w:val="26"/>
        </w:rPr>
        <w:t>Communitarian Value of Symbols:</w:t>
      </w:r>
      <w:r w:rsidRPr="00462B07">
        <w:rPr>
          <w:sz w:val="26"/>
          <w:szCs w:val="26"/>
        </w:rPr>
        <w:t> Religious rites and stories are not literal truths but imaginative language that binds a community together around shared moral ideals.</w:t>
      </w:r>
    </w:p>
    <w:p w14:paraId="0ED2001D" w14:textId="77777777" w:rsidR="00462B07" w:rsidRPr="00462B07" w:rsidRDefault="00462B07" w:rsidP="00462B07">
      <w:pPr>
        <w:rPr>
          <w:sz w:val="26"/>
          <w:szCs w:val="26"/>
        </w:rPr>
      </w:pPr>
      <w:r w:rsidRPr="00462B07">
        <w:rPr>
          <w:sz w:val="26"/>
          <w:szCs w:val="26"/>
        </w:rPr>
        <w:t>--------------------------------------------------------------------------------</w:t>
      </w:r>
    </w:p>
    <w:p w14:paraId="295B1980" w14:textId="77777777" w:rsidR="00462B07" w:rsidRPr="00462B07" w:rsidRDefault="00462B07" w:rsidP="00462B07">
      <w:pPr>
        <w:rPr>
          <w:sz w:val="26"/>
          <w:szCs w:val="26"/>
        </w:rPr>
      </w:pPr>
      <w:r w:rsidRPr="00462B07">
        <w:rPr>
          <w:sz w:val="26"/>
          <w:szCs w:val="26"/>
        </w:rPr>
        <w:t>Historical Importance and Legacy</w:t>
      </w:r>
    </w:p>
    <w:p w14:paraId="26EE097C" w14:textId="77777777" w:rsidR="00462B07" w:rsidRPr="00462B07" w:rsidRDefault="00462B07" w:rsidP="00462B07">
      <w:pPr>
        <w:rPr>
          <w:sz w:val="26"/>
          <w:szCs w:val="26"/>
        </w:rPr>
      </w:pPr>
      <w:r w:rsidRPr="00462B07">
        <w:rPr>
          <w:sz w:val="26"/>
          <w:szCs w:val="26"/>
        </w:rPr>
        <w:t>Spinoza served as a critical intellectual bridge between the 17th and 19th centuries.</w:t>
      </w:r>
    </w:p>
    <w:p w14:paraId="14EEA68D" w14:textId="77777777" w:rsidR="00462B07" w:rsidRPr="00462B07" w:rsidRDefault="00462B07" w:rsidP="00462B07">
      <w:pPr>
        <w:numPr>
          <w:ilvl w:val="0"/>
          <w:numId w:val="6"/>
        </w:numPr>
        <w:rPr>
          <w:sz w:val="26"/>
          <w:szCs w:val="26"/>
        </w:rPr>
      </w:pPr>
      <w:r w:rsidRPr="00462B07">
        <w:rPr>
          <w:b/>
          <w:bCs/>
          <w:sz w:val="26"/>
          <w:szCs w:val="26"/>
        </w:rPr>
        <w:t>Biblical Criticism:</w:t>
      </w:r>
      <w:r w:rsidRPr="00462B07">
        <w:rPr>
          <w:sz w:val="26"/>
          <w:szCs w:val="26"/>
        </w:rPr>
        <w:t> He is cited as an originator of historical-critical studies of the Old Testament.</w:t>
      </w:r>
    </w:p>
    <w:p w14:paraId="22783429" w14:textId="77777777" w:rsidR="00462B07" w:rsidRPr="00462B07" w:rsidRDefault="00462B07" w:rsidP="00462B07">
      <w:pPr>
        <w:numPr>
          <w:ilvl w:val="0"/>
          <w:numId w:val="6"/>
        </w:numPr>
        <w:rPr>
          <w:sz w:val="26"/>
          <w:szCs w:val="26"/>
        </w:rPr>
      </w:pPr>
      <w:r w:rsidRPr="00462B07">
        <w:rPr>
          <w:b/>
          <w:bCs/>
          <w:sz w:val="26"/>
          <w:szCs w:val="26"/>
        </w:rPr>
        <w:t>Transmission of Pantheism:</w:t>
      </w:r>
      <w:r w:rsidRPr="00462B07">
        <w:rPr>
          <w:sz w:val="26"/>
          <w:szCs w:val="26"/>
        </w:rPr>
        <w:t> Though his rationalism was rejected by later Romantics, his "nature pantheism" significantly influenced 19th-century thinkers such as Hegel, Schleiermacher, Goethe, and Coleridge.</w:t>
      </w:r>
    </w:p>
    <w:p w14:paraId="7875C090" w14:textId="77777777" w:rsidR="00462B07" w:rsidRPr="00462B07" w:rsidRDefault="00462B07" w:rsidP="00462B07">
      <w:pPr>
        <w:numPr>
          <w:ilvl w:val="0"/>
          <w:numId w:val="6"/>
        </w:numPr>
        <w:rPr>
          <w:sz w:val="26"/>
          <w:szCs w:val="26"/>
        </w:rPr>
      </w:pPr>
      <w:r w:rsidRPr="00462B07">
        <w:rPr>
          <w:b/>
          <w:bCs/>
          <w:sz w:val="26"/>
          <w:szCs w:val="26"/>
        </w:rPr>
        <w:t>Rationalist Legacy:</w:t>
      </w:r>
      <w:r w:rsidRPr="00462B07">
        <w:rPr>
          <w:sz w:val="26"/>
          <w:szCs w:val="26"/>
        </w:rPr>
        <w:t> Spinoza carried the Cartesian method to its logical extreme, influencing later rationalists like Leibniz, even as they sought to modify his monistic conclusions.</w:t>
      </w:r>
    </w:p>
    <w:p w14:paraId="33231837" w14:textId="7166043E" w:rsidR="00462B07" w:rsidRPr="00462B07" w:rsidRDefault="00462B07" w:rsidP="00462B07">
      <w:pPr>
        <w:rPr>
          <w:sz w:val="26"/>
          <w:szCs w:val="26"/>
        </w:rPr>
      </w:pPr>
    </w:p>
    <w:p w14:paraId="14F1F26D" w14:textId="77777777" w:rsidR="00462B07" w:rsidRPr="00462B07" w:rsidRDefault="00462B07" w:rsidP="00462B07">
      <w:pPr>
        <w:rPr>
          <w:sz w:val="26"/>
          <w:szCs w:val="26"/>
        </w:rPr>
      </w:pPr>
    </w:p>
    <w:p w14:paraId="62737E81" w14:textId="77777777" w:rsidR="00462B07" w:rsidRPr="00462B07" w:rsidRDefault="00462B07" w:rsidP="00462B07">
      <w:pPr>
        <w:rPr>
          <w:sz w:val="26"/>
          <w:szCs w:val="26"/>
        </w:rPr>
      </w:pPr>
    </w:p>
    <w:p w14:paraId="53937EB2" w14:textId="7136E69C" w:rsidR="00462B07" w:rsidRPr="00462B07" w:rsidRDefault="00462B07" w:rsidP="00462B07">
      <w:pPr>
        <w:rPr>
          <w:b/>
          <w:bCs/>
          <w:sz w:val="36"/>
          <w:szCs w:val="36"/>
        </w:rPr>
      </w:pPr>
      <w:r w:rsidRPr="00462B07">
        <w:rPr>
          <w:b/>
          <w:bCs/>
          <w:sz w:val="36"/>
          <w:szCs w:val="36"/>
        </w:rPr>
        <w:t>Study Guide:</w:t>
      </w:r>
    </w:p>
    <w:p w14:paraId="627F247F" w14:textId="77777777" w:rsidR="00462B07" w:rsidRPr="00462B07" w:rsidRDefault="00462B07" w:rsidP="00462B07">
      <w:pPr>
        <w:rPr>
          <w:sz w:val="26"/>
          <w:szCs w:val="26"/>
        </w:rPr>
      </w:pPr>
      <w:r w:rsidRPr="00462B07">
        <w:rPr>
          <w:sz w:val="26"/>
          <w:szCs w:val="26"/>
        </w:rPr>
        <w:t>A Study Guide to the Philosophy of Benedict Spinoza</w:t>
      </w:r>
    </w:p>
    <w:p w14:paraId="42A80C28" w14:textId="77777777" w:rsidR="00462B07" w:rsidRPr="00462B07" w:rsidRDefault="00462B07" w:rsidP="00462B07">
      <w:pPr>
        <w:rPr>
          <w:sz w:val="26"/>
          <w:szCs w:val="26"/>
        </w:rPr>
      </w:pPr>
      <w:r w:rsidRPr="00462B07">
        <w:rPr>
          <w:sz w:val="26"/>
          <w:szCs w:val="26"/>
        </w:rPr>
        <w:t>This study guide provides a comprehensive overview of the philosophical system of Benedict Spinoza, as presented in the lectures of Dr. Arthur Holmes. It explores Spinoza’s transition from Cartesian dualism to metaphysical monism, his rigorous geometrical method, and his rationalist critique of traditional religion.</w:t>
      </w:r>
    </w:p>
    <w:p w14:paraId="43E72336" w14:textId="77777777" w:rsidR="00462B07" w:rsidRPr="00462B07" w:rsidRDefault="00462B07" w:rsidP="00462B07">
      <w:pPr>
        <w:rPr>
          <w:sz w:val="26"/>
          <w:szCs w:val="26"/>
        </w:rPr>
      </w:pPr>
      <w:r w:rsidRPr="00462B07">
        <w:rPr>
          <w:sz w:val="26"/>
          <w:szCs w:val="26"/>
        </w:rPr>
        <w:t>--------------------------------------------------------------------------------</w:t>
      </w:r>
    </w:p>
    <w:p w14:paraId="153EAFCD" w14:textId="77777777" w:rsidR="00462B07" w:rsidRPr="00462B07" w:rsidRDefault="00462B07" w:rsidP="00462B07">
      <w:pPr>
        <w:rPr>
          <w:sz w:val="26"/>
          <w:szCs w:val="26"/>
        </w:rPr>
      </w:pPr>
      <w:r w:rsidRPr="00462B07">
        <w:rPr>
          <w:sz w:val="26"/>
          <w:szCs w:val="26"/>
        </w:rPr>
        <w:lastRenderedPageBreak/>
        <w:t>Part I: Short-Answer Quiz</w:t>
      </w:r>
    </w:p>
    <w:p w14:paraId="20EB1581" w14:textId="77777777" w:rsidR="00462B07" w:rsidRPr="00462B07" w:rsidRDefault="00462B07" w:rsidP="00462B07">
      <w:pPr>
        <w:rPr>
          <w:sz w:val="26"/>
          <w:szCs w:val="26"/>
        </w:rPr>
      </w:pPr>
      <w:r w:rsidRPr="00462B07">
        <w:rPr>
          <w:b/>
          <w:bCs/>
          <w:sz w:val="26"/>
          <w:szCs w:val="26"/>
        </w:rPr>
        <w:t>Instructions:</w:t>
      </w:r>
      <w:r w:rsidRPr="00462B07">
        <w:rPr>
          <w:sz w:val="26"/>
          <w:szCs w:val="26"/>
        </w:rPr>
        <w:t> Answer the following questions in 2–3 sentences based on the provided text.</w:t>
      </w:r>
    </w:p>
    <w:p w14:paraId="75A4BB05" w14:textId="77777777" w:rsidR="00462B07" w:rsidRPr="00462B07" w:rsidRDefault="00462B07" w:rsidP="00462B07">
      <w:pPr>
        <w:numPr>
          <w:ilvl w:val="0"/>
          <w:numId w:val="7"/>
        </w:numPr>
        <w:rPr>
          <w:sz w:val="26"/>
          <w:szCs w:val="26"/>
        </w:rPr>
      </w:pPr>
      <w:r w:rsidRPr="00462B07">
        <w:rPr>
          <w:b/>
          <w:bCs/>
          <w:sz w:val="26"/>
          <w:szCs w:val="26"/>
        </w:rPr>
        <w:t>How does Spinoza’s "geometrical method" function in his philosophical writing?</w:t>
      </w:r>
      <w:r w:rsidRPr="00462B07">
        <w:rPr>
          <w:sz w:val="26"/>
          <w:szCs w:val="26"/>
        </w:rPr>
        <w:t> Spinoza follows the Cartesian model by proceeding from definitions and axioms to prove theorems and conclusions logically. He structures his works, such as </w:t>
      </w:r>
      <w:r w:rsidRPr="00462B07">
        <w:rPr>
          <w:i/>
          <w:iCs/>
          <w:sz w:val="26"/>
          <w:szCs w:val="26"/>
        </w:rPr>
        <w:t>The Ethics</w:t>
      </w:r>
      <w:r w:rsidRPr="00462B07">
        <w:rPr>
          <w:sz w:val="26"/>
          <w:szCs w:val="26"/>
        </w:rPr>
        <w:t>, like a geometry textbook, utilizing proofs, lemmas, and corollaries to maintain an objective, impersonal form free from rhetorical persuasion.</w:t>
      </w:r>
    </w:p>
    <w:p w14:paraId="4BA7A1C2" w14:textId="77777777" w:rsidR="00462B07" w:rsidRPr="00462B07" w:rsidRDefault="00462B07" w:rsidP="00462B07">
      <w:pPr>
        <w:numPr>
          <w:ilvl w:val="0"/>
          <w:numId w:val="7"/>
        </w:numPr>
        <w:rPr>
          <w:sz w:val="26"/>
          <w:szCs w:val="26"/>
        </w:rPr>
      </w:pPr>
      <w:r w:rsidRPr="00462B07">
        <w:rPr>
          <w:b/>
          <w:bCs/>
          <w:sz w:val="26"/>
          <w:szCs w:val="26"/>
        </w:rPr>
        <w:t>Why was Spinoza’s philosophical position rejected by the Jewish community of his time?</w:t>
      </w:r>
      <w:r w:rsidRPr="00462B07">
        <w:rPr>
          <w:sz w:val="26"/>
          <w:szCs w:val="26"/>
        </w:rPr>
        <w:t> Spinoza was a pantheist rather than a theist, meaning he did not interpret Jewish beliefs about God literally. Because he equated God with the totality of nature, his views were incompatible with the traditional supernaturalist theology of the Jewish community.</w:t>
      </w:r>
    </w:p>
    <w:p w14:paraId="78F55B87" w14:textId="77777777" w:rsidR="00462B07" w:rsidRPr="00462B07" w:rsidRDefault="00462B07" w:rsidP="00462B07">
      <w:pPr>
        <w:numPr>
          <w:ilvl w:val="0"/>
          <w:numId w:val="7"/>
        </w:numPr>
        <w:rPr>
          <w:sz w:val="26"/>
          <w:szCs w:val="26"/>
        </w:rPr>
      </w:pPr>
      <w:r w:rsidRPr="00462B07">
        <w:rPr>
          <w:b/>
          <w:bCs/>
          <w:sz w:val="26"/>
          <w:szCs w:val="26"/>
        </w:rPr>
        <w:t>Contrast Spinoza’s metaphysics with that of René Descartes.</w:t>
      </w:r>
      <w:r w:rsidRPr="00462B07">
        <w:rPr>
          <w:sz w:val="26"/>
          <w:szCs w:val="26"/>
        </w:rPr>
        <w:t> While Descartes was a dualist who believed in the separation of mind and body as well as God and nature, Spinoza was a metaphysical monist. He rejected these dualities, arguing that God and nature—and by extension, mind and body—are simply different aspects of the same single substance.</w:t>
      </w:r>
    </w:p>
    <w:p w14:paraId="77C531E4" w14:textId="77777777" w:rsidR="00462B07" w:rsidRPr="00462B07" w:rsidRDefault="00462B07" w:rsidP="00462B07">
      <w:pPr>
        <w:numPr>
          <w:ilvl w:val="0"/>
          <w:numId w:val="7"/>
        </w:numPr>
        <w:rPr>
          <w:sz w:val="26"/>
          <w:szCs w:val="26"/>
        </w:rPr>
      </w:pPr>
      <w:r w:rsidRPr="00462B07">
        <w:rPr>
          <w:b/>
          <w:bCs/>
          <w:sz w:val="26"/>
          <w:szCs w:val="26"/>
        </w:rPr>
        <w:t>In Spinoza’s system, what is the relationship between "Substance," "Attributes," and "Modes"?</w:t>
      </w:r>
      <w:r w:rsidRPr="00462B07">
        <w:rPr>
          <w:sz w:val="26"/>
          <w:szCs w:val="26"/>
        </w:rPr>
        <w:t> There is only one underlying Substance (God or Nature) which possesses infinite Attributes, such as Thought and Extension. Individual things, like human minds or physical bodies, are not separate substances but are "modes," which are finite modifications of these divine attributes.</w:t>
      </w:r>
    </w:p>
    <w:p w14:paraId="6317EEBD" w14:textId="77777777" w:rsidR="00462B07" w:rsidRPr="00462B07" w:rsidRDefault="00462B07" w:rsidP="00462B07">
      <w:pPr>
        <w:numPr>
          <w:ilvl w:val="0"/>
          <w:numId w:val="7"/>
        </w:numPr>
        <w:rPr>
          <w:sz w:val="26"/>
          <w:szCs w:val="26"/>
        </w:rPr>
      </w:pPr>
      <w:r w:rsidRPr="00462B07">
        <w:rPr>
          <w:b/>
          <w:bCs/>
          <w:sz w:val="26"/>
          <w:szCs w:val="26"/>
        </w:rPr>
        <w:t>What are the two attributes of God that are manifest in human experience?</w:t>
      </w:r>
      <w:r w:rsidRPr="00462B07">
        <w:rPr>
          <w:sz w:val="26"/>
          <w:szCs w:val="26"/>
        </w:rPr>
        <w:t> The two attributes accessible to human experience are Thought and Extension. Extension represents God as the infinite arena of space and matter in motion, while Thought represents the infinite mind or "logos" of God.</w:t>
      </w:r>
    </w:p>
    <w:p w14:paraId="282EACB1" w14:textId="77777777" w:rsidR="00462B07" w:rsidRPr="00462B07" w:rsidRDefault="00462B07" w:rsidP="00462B07">
      <w:pPr>
        <w:numPr>
          <w:ilvl w:val="0"/>
          <w:numId w:val="7"/>
        </w:numPr>
        <w:rPr>
          <w:sz w:val="26"/>
          <w:szCs w:val="26"/>
        </w:rPr>
      </w:pPr>
      <w:r w:rsidRPr="00462B07">
        <w:rPr>
          <w:b/>
          <w:bCs/>
          <w:sz w:val="26"/>
          <w:szCs w:val="26"/>
        </w:rPr>
        <w:t>How does Spinoza’s view of "special revelation" differ from traditional religious views?</w:t>
      </w:r>
      <w:r w:rsidRPr="00462B07">
        <w:rPr>
          <w:sz w:val="26"/>
          <w:szCs w:val="26"/>
        </w:rPr>
        <w:t xml:space="preserve"> Spinoza denies the possibility of special revelation because, </w:t>
      </w:r>
      <w:r w:rsidRPr="00462B07">
        <w:rPr>
          <w:sz w:val="26"/>
          <w:szCs w:val="26"/>
        </w:rPr>
        <w:lastRenderedPageBreak/>
        <w:t>in a pantheistic system, there is no being outside of God to whom God could reveal Himself. Since everything exists within God (</w:t>
      </w:r>
      <w:proofErr w:type="spellStart"/>
      <w:r w:rsidRPr="00462B07">
        <w:rPr>
          <w:sz w:val="26"/>
          <w:szCs w:val="26"/>
        </w:rPr>
        <w:t>immanentistic</w:t>
      </w:r>
      <w:proofErr w:type="spellEnd"/>
      <w:r w:rsidRPr="00462B07">
        <w:rPr>
          <w:sz w:val="26"/>
          <w:szCs w:val="26"/>
        </w:rPr>
        <w:t xml:space="preserve"> theology), truth is accessible through reason alone rather than through supernatural acts.</w:t>
      </w:r>
    </w:p>
    <w:p w14:paraId="21A3C896" w14:textId="77777777" w:rsidR="00462B07" w:rsidRPr="00462B07" w:rsidRDefault="00462B07" w:rsidP="00462B07">
      <w:pPr>
        <w:numPr>
          <w:ilvl w:val="0"/>
          <w:numId w:val="7"/>
        </w:numPr>
        <w:rPr>
          <w:sz w:val="26"/>
          <w:szCs w:val="26"/>
        </w:rPr>
      </w:pPr>
      <w:r w:rsidRPr="00462B07">
        <w:rPr>
          <w:b/>
          <w:bCs/>
          <w:sz w:val="26"/>
          <w:szCs w:val="26"/>
        </w:rPr>
        <w:t>What defines "Knowledge of the Third Kind" (Intuition) according to Spinoza?</w:t>
      </w:r>
      <w:r w:rsidRPr="00462B07">
        <w:rPr>
          <w:sz w:val="26"/>
          <w:szCs w:val="26"/>
        </w:rPr>
        <w:t> Intuition is the highest form of knowledge, consisting of "adequate ideas" that are clear, distinct, and intuitively certain. It proceeds from an adequate understanding of the absolute essence of God’s attributes to a certain knowledge of the essence of things.</w:t>
      </w:r>
    </w:p>
    <w:p w14:paraId="2352E482" w14:textId="77777777" w:rsidR="00462B07" w:rsidRPr="00462B07" w:rsidRDefault="00462B07" w:rsidP="00462B07">
      <w:pPr>
        <w:numPr>
          <w:ilvl w:val="0"/>
          <w:numId w:val="7"/>
        </w:numPr>
        <w:rPr>
          <w:sz w:val="26"/>
          <w:szCs w:val="26"/>
        </w:rPr>
      </w:pPr>
      <w:r w:rsidRPr="00462B07">
        <w:rPr>
          <w:b/>
          <w:bCs/>
          <w:sz w:val="26"/>
          <w:szCs w:val="26"/>
        </w:rPr>
        <w:t>Why does Spinoza reject the idea of "free will"?</w:t>
      </w:r>
      <w:r w:rsidRPr="00462B07">
        <w:rPr>
          <w:sz w:val="26"/>
          <w:szCs w:val="26"/>
        </w:rPr>
        <w:t xml:space="preserve"> As a pantheist and a </w:t>
      </w:r>
      <w:proofErr w:type="spellStart"/>
      <w:r w:rsidRPr="00462B07">
        <w:rPr>
          <w:sz w:val="26"/>
          <w:szCs w:val="26"/>
        </w:rPr>
        <w:t>monist</w:t>
      </w:r>
      <w:proofErr w:type="spellEnd"/>
      <w:r w:rsidRPr="00462B07">
        <w:rPr>
          <w:sz w:val="26"/>
          <w:szCs w:val="26"/>
        </w:rPr>
        <w:t>, Spinoza is a determinist who believes that everything follows necessarily from the nature of the one substance. Because individuals are merely modes of God rather than separate, initiating agents, they do not possess the freedom of the will in the sense of independent initiative.</w:t>
      </w:r>
    </w:p>
    <w:p w14:paraId="3E1503AD" w14:textId="77777777" w:rsidR="00462B07" w:rsidRPr="00462B07" w:rsidRDefault="00462B07" w:rsidP="00462B07">
      <w:pPr>
        <w:numPr>
          <w:ilvl w:val="0"/>
          <w:numId w:val="7"/>
        </w:numPr>
        <w:rPr>
          <w:sz w:val="26"/>
          <w:szCs w:val="26"/>
        </w:rPr>
      </w:pPr>
      <w:r w:rsidRPr="00462B07">
        <w:rPr>
          <w:b/>
          <w:bCs/>
          <w:sz w:val="26"/>
          <w:szCs w:val="26"/>
        </w:rPr>
        <w:t>According to the text, what is the purpose of religious symbols and rites for Spinoza?</w:t>
      </w:r>
      <w:r w:rsidRPr="00462B07">
        <w:rPr>
          <w:sz w:val="26"/>
          <w:szCs w:val="26"/>
        </w:rPr>
        <w:t> For Spinoza, religious symbols and language are not literal descriptions of a traditional God, but rather imaginative tools that serve communitarian values. They use the "language of story" to bind a community together around shared moral ideals and right living.</w:t>
      </w:r>
    </w:p>
    <w:p w14:paraId="473AE362" w14:textId="77777777" w:rsidR="00462B07" w:rsidRPr="00462B07" w:rsidRDefault="00462B07" w:rsidP="00462B07">
      <w:pPr>
        <w:numPr>
          <w:ilvl w:val="0"/>
          <w:numId w:val="7"/>
        </w:numPr>
        <w:rPr>
          <w:sz w:val="26"/>
          <w:szCs w:val="26"/>
        </w:rPr>
      </w:pPr>
      <w:r w:rsidRPr="00462B07">
        <w:rPr>
          <w:b/>
          <w:bCs/>
          <w:sz w:val="26"/>
          <w:szCs w:val="26"/>
        </w:rPr>
        <w:t>What is Spinoza’s historical significance regarding 19th-century Romanticism?</w:t>
      </w:r>
      <w:r w:rsidRPr="00462B07">
        <w:rPr>
          <w:sz w:val="26"/>
          <w:szCs w:val="26"/>
        </w:rPr>
        <w:t> Spinoza serves as the historical link that transmitted nature pantheism to 19th-century Romanticists like Hegel, Schleiermacher, and Coleridge. While these later thinkers were not rationalists like Spinoza, they adopted his monistic view that nature and the divine are one.</w:t>
      </w:r>
    </w:p>
    <w:p w14:paraId="3931F0C8" w14:textId="77777777" w:rsidR="00462B07" w:rsidRPr="00462B07" w:rsidRDefault="00462B07" w:rsidP="00462B07">
      <w:pPr>
        <w:rPr>
          <w:sz w:val="26"/>
          <w:szCs w:val="26"/>
        </w:rPr>
      </w:pPr>
      <w:r w:rsidRPr="00462B07">
        <w:rPr>
          <w:sz w:val="26"/>
          <w:szCs w:val="26"/>
        </w:rPr>
        <w:t>--------------------------------------------------------------------------------</w:t>
      </w:r>
    </w:p>
    <w:p w14:paraId="4BEEFBC0" w14:textId="77777777" w:rsidR="00462B07" w:rsidRPr="00462B07" w:rsidRDefault="00462B07" w:rsidP="00462B07">
      <w:pPr>
        <w:rPr>
          <w:sz w:val="26"/>
          <w:szCs w:val="26"/>
        </w:rPr>
      </w:pPr>
      <w:r w:rsidRPr="00462B07">
        <w:rPr>
          <w:sz w:val="26"/>
          <w:szCs w:val="26"/>
        </w:rPr>
        <w:t>Part II: Answer Key</w:t>
      </w:r>
    </w:p>
    <w:tbl>
      <w:tblPr>
        <w:tblW w:w="0" w:type="auto"/>
        <w:tblCellMar>
          <w:top w:w="15" w:type="dxa"/>
          <w:left w:w="15" w:type="dxa"/>
          <w:bottom w:w="15" w:type="dxa"/>
          <w:right w:w="15" w:type="dxa"/>
        </w:tblCellMar>
        <w:tblLook w:val="04A0" w:firstRow="1" w:lastRow="0" w:firstColumn="1" w:lastColumn="0" w:noHBand="0" w:noVBand="1"/>
      </w:tblPr>
      <w:tblGrid>
        <w:gridCol w:w="1110"/>
        <w:gridCol w:w="3006"/>
        <w:gridCol w:w="5244"/>
      </w:tblGrid>
      <w:tr w:rsidR="00462B07" w:rsidRPr="00462B07" w14:paraId="6B4ABA52" w14:textId="77777777">
        <w:tc>
          <w:tcPr>
            <w:tcW w:w="0" w:type="auto"/>
            <w:vAlign w:val="center"/>
            <w:hideMark/>
          </w:tcPr>
          <w:p w14:paraId="2A3CDF73" w14:textId="77777777" w:rsidR="00462B07" w:rsidRPr="00462B07" w:rsidRDefault="00462B07" w:rsidP="00462B07">
            <w:pPr>
              <w:rPr>
                <w:b/>
                <w:bCs/>
                <w:sz w:val="26"/>
                <w:szCs w:val="26"/>
              </w:rPr>
            </w:pPr>
            <w:r w:rsidRPr="00462B07">
              <w:rPr>
                <w:b/>
                <w:bCs/>
                <w:sz w:val="26"/>
                <w:szCs w:val="26"/>
              </w:rPr>
              <w:t>Question</w:t>
            </w:r>
          </w:p>
        </w:tc>
        <w:tc>
          <w:tcPr>
            <w:tcW w:w="0" w:type="auto"/>
            <w:vAlign w:val="center"/>
            <w:hideMark/>
          </w:tcPr>
          <w:p w14:paraId="7C550B6D" w14:textId="77777777" w:rsidR="00462B07" w:rsidRPr="00462B07" w:rsidRDefault="00462B07" w:rsidP="00462B07">
            <w:pPr>
              <w:rPr>
                <w:b/>
                <w:bCs/>
                <w:sz w:val="26"/>
                <w:szCs w:val="26"/>
              </w:rPr>
            </w:pPr>
            <w:r w:rsidRPr="00462B07">
              <w:rPr>
                <w:b/>
                <w:bCs/>
                <w:sz w:val="26"/>
                <w:szCs w:val="26"/>
              </w:rPr>
              <w:t>Core Concept</w:t>
            </w:r>
          </w:p>
        </w:tc>
        <w:tc>
          <w:tcPr>
            <w:tcW w:w="0" w:type="auto"/>
            <w:vAlign w:val="center"/>
            <w:hideMark/>
          </w:tcPr>
          <w:p w14:paraId="65A44DD4" w14:textId="77777777" w:rsidR="00462B07" w:rsidRPr="00462B07" w:rsidRDefault="00462B07" w:rsidP="00462B07">
            <w:pPr>
              <w:rPr>
                <w:b/>
                <w:bCs/>
                <w:sz w:val="26"/>
                <w:szCs w:val="26"/>
              </w:rPr>
            </w:pPr>
            <w:r w:rsidRPr="00462B07">
              <w:rPr>
                <w:b/>
                <w:bCs/>
                <w:sz w:val="26"/>
                <w:szCs w:val="26"/>
              </w:rPr>
              <w:t>Key Detail for Full Credit</w:t>
            </w:r>
          </w:p>
        </w:tc>
      </w:tr>
      <w:tr w:rsidR="00462B07" w:rsidRPr="00462B07" w14:paraId="71C33702" w14:textId="77777777">
        <w:tc>
          <w:tcPr>
            <w:tcW w:w="0" w:type="auto"/>
            <w:vAlign w:val="center"/>
            <w:hideMark/>
          </w:tcPr>
          <w:p w14:paraId="2CDAC2BE" w14:textId="77777777" w:rsidR="00462B07" w:rsidRPr="00462B07" w:rsidRDefault="00462B07" w:rsidP="00462B07">
            <w:pPr>
              <w:rPr>
                <w:sz w:val="26"/>
                <w:szCs w:val="26"/>
              </w:rPr>
            </w:pPr>
            <w:r w:rsidRPr="00462B07">
              <w:rPr>
                <w:sz w:val="26"/>
                <w:szCs w:val="26"/>
              </w:rPr>
              <w:t>1</w:t>
            </w:r>
          </w:p>
        </w:tc>
        <w:tc>
          <w:tcPr>
            <w:tcW w:w="0" w:type="auto"/>
            <w:vAlign w:val="center"/>
            <w:hideMark/>
          </w:tcPr>
          <w:p w14:paraId="5F6DBCAD" w14:textId="77777777" w:rsidR="00462B07" w:rsidRPr="00462B07" w:rsidRDefault="00462B07" w:rsidP="00462B07">
            <w:pPr>
              <w:rPr>
                <w:sz w:val="26"/>
                <w:szCs w:val="26"/>
              </w:rPr>
            </w:pPr>
            <w:r w:rsidRPr="00462B07">
              <w:rPr>
                <w:sz w:val="26"/>
                <w:szCs w:val="26"/>
              </w:rPr>
              <w:t>Geometrical Method</w:t>
            </w:r>
          </w:p>
        </w:tc>
        <w:tc>
          <w:tcPr>
            <w:tcW w:w="0" w:type="auto"/>
            <w:vAlign w:val="center"/>
            <w:hideMark/>
          </w:tcPr>
          <w:p w14:paraId="0FEC27E5" w14:textId="77777777" w:rsidR="00462B07" w:rsidRPr="00462B07" w:rsidRDefault="00462B07" w:rsidP="00462B07">
            <w:pPr>
              <w:rPr>
                <w:sz w:val="26"/>
                <w:szCs w:val="26"/>
              </w:rPr>
            </w:pPr>
            <w:r w:rsidRPr="00462B07">
              <w:rPr>
                <w:sz w:val="26"/>
                <w:szCs w:val="26"/>
              </w:rPr>
              <w:t>Use of definitions/axioms to reach QED; objective/impersonal form.</w:t>
            </w:r>
          </w:p>
        </w:tc>
      </w:tr>
      <w:tr w:rsidR="00462B07" w:rsidRPr="00462B07" w14:paraId="654E7877" w14:textId="77777777">
        <w:tc>
          <w:tcPr>
            <w:tcW w:w="0" w:type="auto"/>
            <w:vAlign w:val="center"/>
            <w:hideMark/>
          </w:tcPr>
          <w:p w14:paraId="6922381E" w14:textId="77777777" w:rsidR="00462B07" w:rsidRPr="00462B07" w:rsidRDefault="00462B07" w:rsidP="00462B07">
            <w:pPr>
              <w:rPr>
                <w:sz w:val="26"/>
                <w:szCs w:val="26"/>
              </w:rPr>
            </w:pPr>
            <w:r w:rsidRPr="00462B07">
              <w:rPr>
                <w:sz w:val="26"/>
                <w:szCs w:val="26"/>
              </w:rPr>
              <w:lastRenderedPageBreak/>
              <w:t>2</w:t>
            </w:r>
          </w:p>
        </w:tc>
        <w:tc>
          <w:tcPr>
            <w:tcW w:w="0" w:type="auto"/>
            <w:vAlign w:val="center"/>
            <w:hideMark/>
          </w:tcPr>
          <w:p w14:paraId="60CFC26B" w14:textId="77777777" w:rsidR="00462B07" w:rsidRPr="00462B07" w:rsidRDefault="00462B07" w:rsidP="00462B07">
            <w:pPr>
              <w:rPr>
                <w:sz w:val="26"/>
                <w:szCs w:val="26"/>
              </w:rPr>
            </w:pPr>
            <w:r w:rsidRPr="00462B07">
              <w:rPr>
                <w:sz w:val="26"/>
                <w:szCs w:val="26"/>
              </w:rPr>
              <w:t>Rejection by Community</w:t>
            </w:r>
          </w:p>
        </w:tc>
        <w:tc>
          <w:tcPr>
            <w:tcW w:w="0" w:type="auto"/>
            <w:vAlign w:val="center"/>
            <w:hideMark/>
          </w:tcPr>
          <w:p w14:paraId="1D6275D0" w14:textId="77777777" w:rsidR="00462B07" w:rsidRPr="00462B07" w:rsidRDefault="00462B07" w:rsidP="00462B07">
            <w:pPr>
              <w:rPr>
                <w:sz w:val="26"/>
                <w:szCs w:val="26"/>
              </w:rPr>
            </w:pPr>
            <w:r w:rsidRPr="00462B07">
              <w:rPr>
                <w:sz w:val="26"/>
                <w:szCs w:val="26"/>
              </w:rPr>
              <w:t>Pantheism vs. Theism; non-literal interpretation of God.</w:t>
            </w:r>
          </w:p>
        </w:tc>
      </w:tr>
      <w:tr w:rsidR="00462B07" w:rsidRPr="00462B07" w14:paraId="4506FF28" w14:textId="77777777">
        <w:tc>
          <w:tcPr>
            <w:tcW w:w="0" w:type="auto"/>
            <w:vAlign w:val="center"/>
            <w:hideMark/>
          </w:tcPr>
          <w:p w14:paraId="0E704726" w14:textId="77777777" w:rsidR="00462B07" w:rsidRPr="00462B07" w:rsidRDefault="00462B07" w:rsidP="00462B07">
            <w:pPr>
              <w:rPr>
                <w:sz w:val="26"/>
                <w:szCs w:val="26"/>
              </w:rPr>
            </w:pPr>
            <w:r w:rsidRPr="00462B07">
              <w:rPr>
                <w:sz w:val="26"/>
                <w:szCs w:val="26"/>
              </w:rPr>
              <w:t>3</w:t>
            </w:r>
          </w:p>
        </w:tc>
        <w:tc>
          <w:tcPr>
            <w:tcW w:w="0" w:type="auto"/>
            <w:vAlign w:val="center"/>
            <w:hideMark/>
          </w:tcPr>
          <w:p w14:paraId="04662F16" w14:textId="77777777" w:rsidR="00462B07" w:rsidRPr="00462B07" w:rsidRDefault="00462B07" w:rsidP="00462B07">
            <w:pPr>
              <w:rPr>
                <w:sz w:val="26"/>
                <w:szCs w:val="26"/>
              </w:rPr>
            </w:pPr>
            <w:r w:rsidRPr="00462B07">
              <w:rPr>
                <w:sz w:val="26"/>
                <w:szCs w:val="26"/>
              </w:rPr>
              <w:t>Spinoza vs. Descartes</w:t>
            </w:r>
          </w:p>
        </w:tc>
        <w:tc>
          <w:tcPr>
            <w:tcW w:w="0" w:type="auto"/>
            <w:vAlign w:val="center"/>
            <w:hideMark/>
          </w:tcPr>
          <w:p w14:paraId="5F290DE5" w14:textId="77777777" w:rsidR="00462B07" w:rsidRPr="00462B07" w:rsidRDefault="00462B07" w:rsidP="00462B07">
            <w:pPr>
              <w:rPr>
                <w:sz w:val="26"/>
                <w:szCs w:val="26"/>
              </w:rPr>
            </w:pPr>
            <w:r w:rsidRPr="00462B07">
              <w:rPr>
                <w:sz w:val="26"/>
                <w:szCs w:val="26"/>
              </w:rPr>
              <w:t>Monism vs. Dualism; merging of mind/body and God/nature.</w:t>
            </w:r>
          </w:p>
        </w:tc>
      </w:tr>
      <w:tr w:rsidR="00462B07" w:rsidRPr="00462B07" w14:paraId="65243CCE" w14:textId="77777777">
        <w:tc>
          <w:tcPr>
            <w:tcW w:w="0" w:type="auto"/>
            <w:vAlign w:val="center"/>
            <w:hideMark/>
          </w:tcPr>
          <w:p w14:paraId="387769C3" w14:textId="77777777" w:rsidR="00462B07" w:rsidRPr="00462B07" w:rsidRDefault="00462B07" w:rsidP="00462B07">
            <w:pPr>
              <w:rPr>
                <w:sz w:val="26"/>
                <w:szCs w:val="26"/>
              </w:rPr>
            </w:pPr>
            <w:r w:rsidRPr="00462B07">
              <w:rPr>
                <w:sz w:val="26"/>
                <w:szCs w:val="26"/>
              </w:rPr>
              <w:t>4</w:t>
            </w:r>
          </w:p>
        </w:tc>
        <w:tc>
          <w:tcPr>
            <w:tcW w:w="0" w:type="auto"/>
            <w:vAlign w:val="center"/>
            <w:hideMark/>
          </w:tcPr>
          <w:p w14:paraId="58213B93" w14:textId="77777777" w:rsidR="00462B07" w:rsidRPr="00462B07" w:rsidRDefault="00462B07" w:rsidP="00462B07">
            <w:pPr>
              <w:rPr>
                <w:sz w:val="26"/>
                <w:szCs w:val="26"/>
              </w:rPr>
            </w:pPr>
            <w:r w:rsidRPr="00462B07">
              <w:rPr>
                <w:sz w:val="26"/>
                <w:szCs w:val="26"/>
              </w:rPr>
              <w:t>Substance/Attribute/Mode</w:t>
            </w:r>
          </w:p>
        </w:tc>
        <w:tc>
          <w:tcPr>
            <w:tcW w:w="0" w:type="auto"/>
            <w:vAlign w:val="center"/>
            <w:hideMark/>
          </w:tcPr>
          <w:p w14:paraId="0DF75929" w14:textId="77777777" w:rsidR="00462B07" w:rsidRPr="00462B07" w:rsidRDefault="00462B07" w:rsidP="00462B07">
            <w:pPr>
              <w:rPr>
                <w:sz w:val="26"/>
                <w:szCs w:val="26"/>
              </w:rPr>
            </w:pPr>
            <w:r w:rsidRPr="00462B07">
              <w:rPr>
                <w:sz w:val="26"/>
                <w:szCs w:val="26"/>
              </w:rPr>
              <w:t>One substance; attributes are aspects; modes are finite versions.</w:t>
            </w:r>
          </w:p>
        </w:tc>
      </w:tr>
      <w:tr w:rsidR="00462B07" w:rsidRPr="00462B07" w14:paraId="59EBE045" w14:textId="77777777">
        <w:tc>
          <w:tcPr>
            <w:tcW w:w="0" w:type="auto"/>
            <w:vAlign w:val="center"/>
            <w:hideMark/>
          </w:tcPr>
          <w:p w14:paraId="3A3D8C8B" w14:textId="77777777" w:rsidR="00462B07" w:rsidRPr="00462B07" w:rsidRDefault="00462B07" w:rsidP="00462B07">
            <w:pPr>
              <w:rPr>
                <w:sz w:val="26"/>
                <w:szCs w:val="26"/>
              </w:rPr>
            </w:pPr>
            <w:r w:rsidRPr="00462B07">
              <w:rPr>
                <w:sz w:val="26"/>
                <w:szCs w:val="26"/>
              </w:rPr>
              <w:t>5</w:t>
            </w:r>
          </w:p>
        </w:tc>
        <w:tc>
          <w:tcPr>
            <w:tcW w:w="0" w:type="auto"/>
            <w:vAlign w:val="center"/>
            <w:hideMark/>
          </w:tcPr>
          <w:p w14:paraId="664584F0" w14:textId="77777777" w:rsidR="00462B07" w:rsidRPr="00462B07" w:rsidRDefault="00462B07" w:rsidP="00462B07">
            <w:pPr>
              <w:rPr>
                <w:sz w:val="26"/>
                <w:szCs w:val="26"/>
              </w:rPr>
            </w:pPr>
            <w:r w:rsidRPr="00462B07">
              <w:rPr>
                <w:sz w:val="26"/>
                <w:szCs w:val="26"/>
              </w:rPr>
              <w:t>Thought and Extension</w:t>
            </w:r>
          </w:p>
        </w:tc>
        <w:tc>
          <w:tcPr>
            <w:tcW w:w="0" w:type="auto"/>
            <w:vAlign w:val="center"/>
            <w:hideMark/>
          </w:tcPr>
          <w:p w14:paraId="1409E03A" w14:textId="77777777" w:rsidR="00462B07" w:rsidRPr="00462B07" w:rsidRDefault="00462B07" w:rsidP="00462B07">
            <w:pPr>
              <w:rPr>
                <w:sz w:val="26"/>
                <w:szCs w:val="26"/>
              </w:rPr>
            </w:pPr>
            <w:r w:rsidRPr="00462B07">
              <w:rPr>
                <w:sz w:val="26"/>
                <w:szCs w:val="26"/>
              </w:rPr>
              <w:t>Infinite mind (logos) and infinite space (matter in motion).</w:t>
            </w:r>
          </w:p>
        </w:tc>
      </w:tr>
      <w:tr w:rsidR="00462B07" w:rsidRPr="00462B07" w14:paraId="71DB5F85" w14:textId="77777777">
        <w:tc>
          <w:tcPr>
            <w:tcW w:w="0" w:type="auto"/>
            <w:vAlign w:val="center"/>
            <w:hideMark/>
          </w:tcPr>
          <w:p w14:paraId="490790AE" w14:textId="77777777" w:rsidR="00462B07" w:rsidRPr="00462B07" w:rsidRDefault="00462B07" w:rsidP="00462B07">
            <w:pPr>
              <w:rPr>
                <w:sz w:val="26"/>
                <w:szCs w:val="26"/>
              </w:rPr>
            </w:pPr>
            <w:r w:rsidRPr="00462B07">
              <w:rPr>
                <w:sz w:val="26"/>
                <w:szCs w:val="26"/>
              </w:rPr>
              <w:t>6</w:t>
            </w:r>
          </w:p>
        </w:tc>
        <w:tc>
          <w:tcPr>
            <w:tcW w:w="0" w:type="auto"/>
            <w:vAlign w:val="center"/>
            <w:hideMark/>
          </w:tcPr>
          <w:p w14:paraId="42464657" w14:textId="77777777" w:rsidR="00462B07" w:rsidRPr="00462B07" w:rsidRDefault="00462B07" w:rsidP="00462B07">
            <w:pPr>
              <w:rPr>
                <w:sz w:val="26"/>
                <w:szCs w:val="26"/>
              </w:rPr>
            </w:pPr>
            <w:r w:rsidRPr="00462B07">
              <w:rPr>
                <w:sz w:val="26"/>
                <w:szCs w:val="26"/>
              </w:rPr>
              <w:t>Special Revelation</w:t>
            </w:r>
          </w:p>
        </w:tc>
        <w:tc>
          <w:tcPr>
            <w:tcW w:w="0" w:type="auto"/>
            <w:vAlign w:val="center"/>
            <w:hideMark/>
          </w:tcPr>
          <w:p w14:paraId="1D055D5C" w14:textId="77777777" w:rsidR="00462B07" w:rsidRPr="00462B07" w:rsidRDefault="00462B07" w:rsidP="00462B07">
            <w:pPr>
              <w:rPr>
                <w:sz w:val="26"/>
                <w:szCs w:val="26"/>
              </w:rPr>
            </w:pPr>
            <w:r w:rsidRPr="00462B07">
              <w:rPr>
                <w:sz w:val="26"/>
                <w:szCs w:val="26"/>
              </w:rPr>
              <w:t>Impossible in pantheism; everything is already "in God."</w:t>
            </w:r>
          </w:p>
        </w:tc>
      </w:tr>
      <w:tr w:rsidR="00462B07" w:rsidRPr="00462B07" w14:paraId="6817A1AA" w14:textId="77777777">
        <w:tc>
          <w:tcPr>
            <w:tcW w:w="0" w:type="auto"/>
            <w:vAlign w:val="center"/>
            <w:hideMark/>
          </w:tcPr>
          <w:p w14:paraId="07EC6E00" w14:textId="77777777" w:rsidR="00462B07" w:rsidRPr="00462B07" w:rsidRDefault="00462B07" w:rsidP="00462B07">
            <w:pPr>
              <w:rPr>
                <w:sz w:val="26"/>
                <w:szCs w:val="26"/>
              </w:rPr>
            </w:pPr>
            <w:r w:rsidRPr="00462B07">
              <w:rPr>
                <w:sz w:val="26"/>
                <w:szCs w:val="26"/>
              </w:rPr>
              <w:t>7</w:t>
            </w:r>
          </w:p>
        </w:tc>
        <w:tc>
          <w:tcPr>
            <w:tcW w:w="0" w:type="auto"/>
            <w:vAlign w:val="center"/>
            <w:hideMark/>
          </w:tcPr>
          <w:p w14:paraId="1444B312" w14:textId="77777777" w:rsidR="00462B07" w:rsidRPr="00462B07" w:rsidRDefault="00462B07" w:rsidP="00462B07">
            <w:pPr>
              <w:rPr>
                <w:sz w:val="26"/>
                <w:szCs w:val="26"/>
              </w:rPr>
            </w:pPr>
            <w:r w:rsidRPr="00462B07">
              <w:rPr>
                <w:sz w:val="26"/>
                <w:szCs w:val="26"/>
              </w:rPr>
              <w:t>Intuition</w:t>
            </w:r>
          </w:p>
        </w:tc>
        <w:tc>
          <w:tcPr>
            <w:tcW w:w="0" w:type="auto"/>
            <w:vAlign w:val="center"/>
            <w:hideMark/>
          </w:tcPr>
          <w:p w14:paraId="2A966E71" w14:textId="77777777" w:rsidR="00462B07" w:rsidRPr="00462B07" w:rsidRDefault="00462B07" w:rsidP="00462B07">
            <w:pPr>
              <w:rPr>
                <w:sz w:val="26"/>
                <w:szCs w:val="26"/>
              </w:rPr>
            </w:pPr>
            <w:r w:rsidRPr="00462B07">
              <w:rPr>
                <w:sz w:val="26"/>
                <w:szCs w:val="26"/>
              </w:rPr>
              <w:t>Adequate ideas; clear and distinct; beyond all doubt.</w:t>
            </w:r>
          </w:p>
        </w:tc>
      </w:tr>
      <w:tr w:rsidR="00462B07" w:rsidRPr="00462B07" w14:paraId="3EFFA8E0" w14:textId="77777777">
        <w:tc>
          <w:tcPr>
            <w:tcW w:w="0" w:type="auto"/>
            <w:vAlign w:val="center"/>
            <w:hideMark/>
          </w:tcPr>
          <w:p w14:paraId="6DA1F4EF" w14:textId="77777777" w:rsidR="00462B07" w:rsidRPr="00462B07" w:rsidRDefault="00462B07" w:rsidP="00462B07">
            <w:pPr>
              <w:rPr>
                <w:sz w:val="26"/>
                <w:szCs w:val="26"/>
              </w:rPr>
            </w:pPr>
            <w:r w:rsidRPr="00462B07">
              <w:rPr>
                <w:sz w:val="26"/>
                <w:szCs w:val="26"/>
              </w:rPr>
              <w:t>8</w:t>
            </w:r>
          </w:p>
        </w:tc>
        <w:tc>
          <w:tcPr>
            <w:tcW w:w="0" w:type="auto"/>
            <w:vAlign w:val="center"/>
            <w:hideMark/>
          </w:tcPr>
          <w:p w14:paraId="793E7087" w14:textId="77777777" w:rsidR="00462B07" w:rsidRPr="00462B07" w:rsidRDefault="00462B07" w:rsidP="00462B07">
            <w:pPr>
              <w:rPr>
                <w:sz w:val="26"/>
                <w:szCs w:val="26"/>
              </w:rPr>
            </w:pPr>
            <w:r w:rsidRPr="00462B07">
              <w:rPr>
                <w:sz w:val="26"/>
                <w:szCs w:val="26"/>
              </w:rPr>
              <w:t>Free Will</w:t>
            </w:r>
          </w:p>
        </w:tc>
        <w:tc>
          <w:tcPr>
            <w:tcW w:w="0" w:type="auto"/>
            <w:vAlign w:val="center"/>
            <w:hideMark/>
          </w:tcPr>
          <w:p w14:paraId="6B6FE70C" w14:textId="77777777" w:rsidR="00462B07" w:rsidRPr="00462B07" w:rsidRDefault="00462B07" w:rsidP="00462B07">
            <w:pPr>
              <w:rPr>
                <w:sz w:val="26"/>
                <w:szCs w:val="26"/>
              </w:rPr>
            </w:pPr>
            <w:r w:rsidRPr="00462B07">
              <w:rPr>
                <w:sz w:val="26"/>
                <w:szCs w:val="26"/>
              </w:rPr>
              <w:t>Rejection of it due to determinism and lack of "separateness."</w:t>
            </w:r>
          </w:p>
        </w:tc>
      </w:tr>
      <w:tr w:rsidR="00462B07" w:rsidRPr="00462B07" w14:paraId="1C2146F5" w14:textId="77777777">
        <w:tc>
          <w:tcPr>
            <w:tcW w:w="0" w:type="auto"/>
            <w:vAlign w:val="center"/>
            <w:hideMark/>
          </w:tcPr>
          <w:p w14:paraId="70FE7A68" w14:textId="77777777" w:rsidR="00462B07" w:rsidRPr="00462B07" w:rsidRDefault="00462B07" w:rsidP="00462B07">
            <w:pPr>
              <w:rPr>
                <w:sz w:val="26"/>
                <w:szCs w:val="26"/>
              </w:rPr>
            </w:pPr>
            <w:r w:rsidRPr="00462B07">
              <w:rPr>
                <w:sz w:val="26"/>
                <w:szCs w:val="26"/>
              </w:rPr>
              <w:t>9</w:t>
            </w:r>
          </w:p>
        </w:tc>
        <w:tc>
          <w:tcPr>
            <w:tcW w:w="0" w:type="auto"/>
            <w:vAlign w:val="center"/>
            <w:hideMark/>
          </w:tcPr>
          <w:p w14:paraId="6DAACA3C" w14:textId="77777777" w:rsidR="00462B07" w:rsidRPr="00462B07" w:rsidRDefault="00462B07" w:rsidP="00462B07">
            <w:pPr>
              <w:rPr>
                <w:sz w:val="26"/>
                <w:szCs w:val="26"/>
              </w:rPr>
            </w:pPr>
            <w:r w:rsidRPr="00462B07">
              <w:rPr>
                <w:sz w:val="26"/>
                <w:szCs w:val="26"/>
              </w:rPr>
              <w:t>Religious Symbols</w:t>
            </w:r>
          </w:p>
        </w:tc>
        <w:tc>
          <w:tcPr>
            <w:tcW w:w="0" w:type="auto"/>
            <w:vAlign w:val="center"/>
            <w:hideMark/>
          </w:tcPr>
          <w:p w14:paraId="4C1D53B6" w14:textId="77777777" w:rsidR="00462B07" w:rsidRPr="00462B07" w:rsidRDefault="00462B07" w:rsidP="00462B07">
            <w:pPr>
              <w:rPr>
                <w:sz w:val="26"/>
                <w:szCs w:val="26"/>
              </w:rPr>
            </w:pPr>
            <w:r w:rsidRPr="00462B07">
              <w:rPr>
                <w:sz w:val="26"/>
                <w:szCs w:val="26"/>
              </w:rPr>
              <w:t>Communitarian value; moral ideals; imaginative language.</w:t>
            </w:r>
          </w:p>
        </w:tc>
      </w:tr>
      <w:tr w:rsidR="00462B07" w:rsidRPr="00462B07" w14:paraId="4C2BCFB8" w14:textId="77777777">
        <w:tc>
          <w:tcPr>
            <w:tcW w:w="0" w:type="auto"/>
            <w:vAlign w:val="center"/>
            <w:hideMark/>
          </w:tcPr>
          <w:p w14:paraId="43ABF6AD" w14:textId="77777777" w:rsidR="00462B07" w:rsidRPr="00462B07" w:rsidRDefault="00462B07" w:rsidP="00462B07">
            <w:pPr>
              <w:rPr>
                <w:sz w:val="26"/>
                <w:szCs w:val="26"/>
              </w:rPr>
            </w:pPr>
            <w:r w:rsidRPr="00462B07">
              <w:rPr>
                <w:sz w:val="26"/>
                <w:szCs w:val="26"/>
              </w:rPr>
              <w:t>10</w:t>
            </w:r>
          </w:p>
        </w:tc>
        <w:tc>
          <w:tcPr>
            <w:tcW w:w="0" w:type="auto"/>
            <w:vAlign w:val="center"/>
            <w:hideMark/>
          </w:tcPr>
          <w:p w14:paraId="3723243D" w14:textId="77777777" w:rsidR="00462B07" w:rsidRPr="00462B07" w:rsidRDefault="00462B07" w:rsidP="00462B07">
            <w:pPr>
              <w:rPr>
                <w:sz w:val="26"/>
                <w:szCs w:val="26"/>
              </w:rPr>
            </w:pPr>
            <w:r w:rsidRPr="00462B07">
              <w:rPr>
                <w:sz w:val="26"/>
                <w:szCs w:val="26"/>
              </w:rPr>
              <w:t>Romanticism</w:t>
            </w:r>
          </w:p>
        </w:tc>
        <w:tc>
          <w:tcPr>
            <w:tcW w:w="0" w:type="auto"/>
            <w:vAlign w:val="center"/>
            <w:hideMark/>
          </w:tcPr>
          <w:p w14:paraId="5A320662" w14:textId="77777777" w:rsidR="00462B07" w:rsidRPr="00462B07" w:rsidRDefault="00462B07" w:rsidP="00462B07">
            <w:pPr>
              <w:rPr>
                <w:sz w:val="26"/>
                <w:szCs w:val="26"/>
              </w:rPr>
            </w:pPr>
            <w:r w:rsidRPr="00462B07">
              <w:rPr>
                <w:sz w:val="26"/>
                <w:szCs w:val="26"/>
              </w:rPr>
              <w:t>Transmitted nature pantheism to 19th-century thinkers.</w:t>
            </w:r>
          </w:p>
        </w:tc>
      </w:tr>
    </w:tbl>
    <w:p w14:paraId="47CC91D2" w14:textId="77777777" w:rsidR="00462B07" w:rsidRPr="00462B07" w:rsidRDefault="00462B07" w:rsidP="00462B07">
      <w:pPr>
        <w:rPr>
          <w:sz w:val="26"/>
          <w:szCs w:val="26"/>
        </w:rPr>
      </w:pPr>
      <w:r w:rsidRPr="00462B07">
        <w:rPr>
          <w:sz w:val="26"/>
          <w:szCs w:val="26"/>
        </w:rPr>
        <w:t>--------------------------------------------------------------------------------</w:t>
      </w:r>
    </w:p>
    <w:p w14:paraId="0E03062D" w14:textId="77777777" w:rsidR="00462B07" w:rsidRPr="00462B07" w:rsidRDefault="00462B07" w:rsidP="00462B07">
      <w:pPr>
        <w:rPr>
          <w:sz w:val="26"/>
          <w:szCs w:val="26"/>
        </w:rPr>
      </w:pPr>
      <w:r w:rsidRPr="00462B07">
        <w:rPr>
          <w:sz w:val="26"/>
          <w:szCs w:val="26"/>
        </w:rPr>
        <w:t>Part III: Essay Questions</w:t>
      </w:r>
    </w:p>
    <w:p w14:paraId="25109A81" w14:textId="77777777" w:rsidR="00462B07" w:rsidRPr="00462B07" w:rsidRDefault="00462B07" w:rsidP="00462B07">
      <w:pPr>
        <w:numPr>
          <w:ilvl w:val="0"/>
          <w:numId w:val="8"/>
        </w:numPr>
        <w:rPr>
          <w:sz w:val="26"/>
          <w:szCs w:val="26"/>
        </w:rPr>
      </w:pPr>
      <w:proofErr w:type="gramStart"/>
      <w:r w:rsidRPr="00462B07">
        <w:rPr>
          <w:b/>
          <w:bCs/>
          <w:sz w:val="26"/>
          <w:szCs w:val="26"/>
        </w:rPr>
        <w:t>The Geometrical</w:t>
      </w:r>
      <w:proofErr w:type="gramEnd"/>
      <w:r w:rsidRPr="00462B07">
        <w:rPr>
          <w:b/>
          <w:bCs/>
          <w:sz w:val="26"/>
          <w:szCs w:val="26"/>
        </w:rPr>
        <w:t xml:space="preserve"> Rigor:</w:t>
      </w:r>
      <w:r w:rsidRPr="00462B07">
        <w:rPr>
          <w:sz w:val="26"/>
          <w:szCs w:val="26"/>
        </w:rPr>
        <w:t> Analyze Spinoza’s decision to write </w:t>
      </w:r>
      <w:r w:rsidRPr="00462B07">
        <w:rPr>
          <w:i/>
          <w:iCs/>
          <w:sz w:val="26"/>
          <w:szCs w:val="26"/>
        </w:rPr>
        <w:t>The Ethics</w:t>
      </w:r>
      <w:r w:rsidRPr="00462B07">
        <w:rPr>
          <w:sz w:val="26"/>
          <w:szCs w:val="26"/>
        </w:rPr>
        <w:t> in a "geometrical manner." Discuss how this method was intended to overcome the "crisis of authority" and skepticism of the 17th century, and how it sought to eliminate the influence of imagination and rhetoric.</w:t>
      </w:r>
    </w:p>
    <w:p w14:paraId="09041C83" w14:textId="77777777" w:rsidR="00462B07" w:rsidRPr="00462B07" w:rsidRDefault="00462B07" w:rsidP="00462B07">
      <w:pPr>
        <w:numPr>
          <w:ilvl w:val="0"/>
          <w:numId w:val="8"/>
        </w:numPr>
        <w:rPr>
          <w:sz w:val="26"/>
          <w:szCs w:val="26"/>
        </w:rPr>
      </w:pPr>
      <w:r w:rsidRPr="00462B07">
        <w:rPr>
          <w:b/>
          <w:bCs/>
          <w:sz w:val="26"/>
          <w:szCs w:val="26"/>
        </w:rPr>
        <w:t>From Dualism to Monism:</w:t>
      </w:r>
      <w:r w:rsidRPr="00462B07">
        <w:rPr>
          <w:sz w:val="26"/>
          <w:szCs w:val="26"/>
        </w:rPr>
        <w:t> Compare and contrast the metaphysical structures of Descartes and Spinoza. Specifically, evaluate how Spinoza’s definitions of "Substance" logically necessitate his move away from Cartesian dualism toward a single-substance monism.</w:t>
      </w:r>
    </w:p>
    <w:p w14:paraId="7DC6724D" w14:textId="77777777" w:rsidR="00462B07" w:rsidRPr="00462B07" w:rsidRDefault="00462B07" w:rsidP="00462B07">
      <w:pPr>
        <w:numPr>
          <w:ilvl w:val="0"/>
          <w:numId w:val="8"/>
        </w:numPr>
        <w:rPr>
          <w:sz w:val="26"/>
          <w:szCs w:val="26"/>
        </w:rPr>
      </w:pPr>
      <w:r w:rsidRPr="00462B07">
        <w:rPr>
          <w:b/>
          <w:bCs/>
          <w:sz w:val="26"/>
          <w:szCs w:val="26"/>
        </w:rPr>
        <w:lastRenderedPageBreak/>
        <w:t>The Ethics of Reason:</w:t>
      </w:r>
      <w:r w:rsidRPr="00462B07">
        <w:rPr>
          <w:sz w:val="26"/>
          <w:szCs w:val="26"/>
        </w:rPr>
        <w:t xml:space="preserve"> Explain the connection between Spinoza’s metaphysics and his Stoic-type ethics. How does his view of the mind as a "mode of thought" lead to the conclusion that clarity of mind can dispel the power of </w:t>
      </w:r>
      <w:proofErr w:type="gramStart"/>
      <w:r w:rsidRPr="00462B07">
        <w:rPr>
          <w:sz w:val="26"/>
          <w:szCs w:val="26"/>
        </w:rPr>
        <w:t>passions</w:t>
      </w:r>
      <w:proofErr w:type="gramEnd"/>
      <w:r w:rsidRPr="00462B07">
        <w:rPr>
          <w:sz w:val="26"/>
          <w:szCs w:val="26"/>
        </w:rPr>
        <w:t xml:space="preserve"> and emotions?</w:t>
      </w:r>
    </w:p>
    <w:p w14:paraId="411BF453" w14:textId="77777777" w:rsidR="00462B07" w:rsidRPr="00462B07" w:rsidRDefault="00462B07" w:rsidP="00462B07">
      <w:pPr>
        <w:numPr>
          <w:ilvl w:val="0"/>
          <w:numId w:val="8"/>
        </w:numPr>
        <w:rPr>
          <w:sz w:val="26"/>
          <w:szCs w:val="26"/>
        </w:rPr>
      </w:pPr>
      <w:r w:rsidRPr="00462B07">
        <w:rPr>
          <w:b/>
          <w:bCs/>
          <w:sz w:val="26"/>
          <w:szCs w:val="26"/>
        </w:rPr>
        <w:t>Critique of Religion:</w:t>
      </w:r>
      <w:r w:rsidRPr="00462B07">
        <w:rPr>
          <w:sz w:val="26"/>
          <w:szCs w:val="26"/>
        </w:rPr>
        <w:t> Discuss Spinoza’s </w:t>
      </w:r>
      <w:r w:rsidRPr="00462B07">
        <w:rPr>
          <w:i/>
          <w:iCs/>
          <w:sz w:val="26"/>
          <w:szCs w:val="26"/>
        </w:rPr>
        <w:t xml:space="preserve">Tractatus </w:t>
      </w:r>
      <w:proofErr w:type="spellStart"/>
      <w:r w:rsidRPr="00462B07">
        <w:rPr>
          <w:i/>
          <w:iCs/>
          <w:sz w:val="26"/>
          <w:szCs w:val="26"/>
        </w:rPr>
        <w:t>Theologico-Politicus</w:t>
      </w:r>
      <w:proofErr w:type="spellEnd"/>
      <w:r w:rsidRPr="00462B07">
        <w:rPr>
          <w:sz w:val="26"/>
          <w:szCs w:val="26"/>
        </w:rPr>
        <w:t> and his role as a precursor to modern biblical criticism. How does his "</w:t>
      </w:r>
      <w:proofErr w:type="spellStart"/>
      <w:r w:rsidRPr="00462B07">
        <w:rPr>
          <w:sz w:val="26"/>
          <w:szCs w:val="26"/>
        </w:rPr>
        <w:t>immanentistic</w:t>
      </w:r>
      <w:proofErr w:type="spellEnd"/>
      <w:r w:rsidRPr="00462B07">
        <w:rPr>
          <w:sz w:val="26"/>
          <w:szCs w:val="26"/>
        </w:rPr>
        <w:t xml:space="preserve"> theology" redefine the nature of God, the possibility of miracles, and the function of organized religion?</w:t>
      </w:r>
    </w:p>
    <w:p w14:paraId="6878F3D5" w14:textId="77777777" w:rsidR="00462B07" w:rsidRPr="00462B07" w:rsidRDefault="00462B07" w:rsidP="00462B07">
      <w:pPr>
        <w:numPr>
          <w:ilvl w:val="0"/>
          <w:numId w:val="8"/>
        </w:numPr>
        <w:rPr>
          <w:sz w:val="26"/>
          <w:szCs w:val="26"/>
        </w:rPr>
      </w:pPr>
      <w:r w:rsidRPr="00462B07">
        <w:rPr>
          <w:b/>
          <w:bCs/>
          <w:sz w:val="26"/>
          <w:szCs w:val="26"/>
        </w:rPr>
        <w:t>The Concept of Knowledge:</w:t>
      </w:r>
      <w:r w:rsidRPr="00462B07">
        <w:rPr>
          <w:sz w:val="26"/>
          <w:szCs w:val="26"/>
        </w:rPr>
        <w:t xml:space="preserve"> Examine Spinoza’s three kinds of knowledge (Opinion, Reason, and Intuition). </w:t>
      </w:r>
      <w:proofErr w:type="gramStart"/>
      <w:r w:rsidRPr="00462B07">
        <w:rPr>
          <w:sz w:val="26"/>
          <w:szCs w:val="26"/>
        </w:rPr>
        <w:t>Detail</w:t>
      </w:r>
      <w:proofErr w:type="gramEnd"/>
      <w:r w:rsidRPr="00462B07">
        <w:rPr>
          <w:sz w:val="26"/>
          <w:szCs w:val="26"/>
        </w:rPr>
        <w:t xml:space="preserve"> why he considers "adequate ideas" to be the only path to certainty and how this epistemological framework supports his deductive philosophical system.</w:t>
      </w:r>
    </w:p>
    <w:p w14:paraId="032F30DD" w14:textId="77777777" w:rsidR="00462B07" w:rsidRPr="00462B07" w:rsidRDefault="00462B07" w:rsidP="00462B07">
      <w:pPr>
        <w:rPr>
          <w:sz w:val="26"/>
          <w:szCs w:val="26"/>
        </w:rPr>
      </w:pPr>
      <w:r w:rsidRPr="00462B07">
        <w:rPr>
          <w:sz w:val="26"/>
          <w:szCs w:val="26"/>
        </w:rPr>
        <w:t>--------------------------------------------------------------------------------</w:t>
      </w:r>
    </w:p>
    <w:p w14:paraId="447232C6" w14:textId="77777777" w:rsidR="00462B07" w:rsidRPr="00462B07" w:rsidRDefault="00462B07" w:rsidP="00462B07">
      <w:pPr>
        <w:rPr>
          <w:sz w:val="26"/>
          <w:szCs w:val="26"/>
        </w:rPr>
      </w:pPr>
      <w:r w:rsidRPr="00462B07">
        <w:rPr>
          <w:sz w:val="26"/>
          <w:szCs w:val="26"/>
        </w:rPr>
        <w:t>Part IV: Glossary of Key Terms</w:t>
      </w:r>
    </w:p>
    <w:p w14:paraId="6C12C160" w14:textId="77777777" w:rsidR="00462B07" w:rsidRPr="00462B07" w:rsidRDefault="00462B07" w:rsidP="00462B07">
      <w:pPr>
        <w:numPr>
          <w:ilvl w:val="0"/>
          <w:numId w:val="9"/>
        </w:numPr>
        <w:rPr>
          <w:sz w:val="26"/>
          <w:szCs w:val="26"/>
        </w:rPr>
      </w:pPr>
      <w:r w:rsidRPr="00462B07">
        <w:rPr>
          <w:b/>
          <w:bCs/>
          <w:sz w:val="26"/>
          <w:szCs w:val="26"/>
        </w:rPr>
        <w:t>Adequate Ideas:</w:t>
      </w:r>
      <w:r w:rsidRPr="00462B07">
        <w:rPr>
          <w:sz w:val="26"/>
          <w:szCs w:val="26"/>
        </w:rPr>
        <w:t> Ideas that are so clear and distinct that they are beyond all doubt; they form the basis of intuitive certainty.</w:t>
      </w:r>
    </w:p>
    <w:p w14:paraId="269182DA" w14:textId="77777777" w:rsidR="00462B07" w:rsidRPr="00462B07" w:rsidRDefault="00462B07" w:rsidP="00462B07">
      <w:pPr>
        <w:numPr>
          <w:ilvl w:val="0"/>
          <w:numId w:val="9"/>
        </w:numPr>
        <w:rPr>
          <w:sz w:val="26"/>
          <w:szCs w:val="26"/>
        </w:rPr>
      </w:pPr>
      <w:r w:rsidRPr="00462B07">
        <w:rPr>
          <w:b/>
          <w:bCs/>
          <w:sz w:val="26"/>
          <w:szCs w:val="26"/>
        </w:rPr>
        <w:t>Attribute:</w:t>
      </w:r>
      <w:r w:rsidRPr="00462B07">
        <w:rPr>
          <w:sz w:val="26"/>
          <w:szCs w:val="26"/>
        </w:rPr>
        <w:t> A manifestation or aspect of substance that the intellect perceives as constituting its essence (e.g., Thought or Extension).</w:t>
      </w:r>
    </w:p>
    <w:p w14:paraId="3755AC27" w14:textId="77777777" w:rsidR="00462B07" w:rsidRPr="00462B07" w:rsidRDefault="00462B07" w:rsidP="00462B07">
      <w:pPr>
        <w:numPr>
          <w:ilvl w:val="0"/>
          <w:numId w:val="9"/>
        </w:numPr>
        <w:rPr>
          <w:sz w:val="26"/>
          <w:szCs w:val="26"/>
        </w:rPr>
      </w:pPr>
      <w:r w:rsidRPr="00462B07">
        <w:rPr>
          <w:b/>
          <w:bCs/>
          <w:sz w:val="26"/>
          <w:szCs w:val="26"/>
        </w:rPr>
        <w:t>Cartesian Method:</w:t>
      </w:r>
      <w:r w:rsidRPr="00462B07">
        <w:rPr>
          <w:sz w:val="26"/>
          <w:szCs w:val="26"/>
        </w:rPr>
        <w:t> The geometrical approach to philosophy that proceeds from self-evident axioms and definitions to proven theorems.</w:t>
      </w:r>
    </w:p>
    <w:p w14:paraId="6CBA2E87" w14:textId="77777777" w:rsidR="00462B07" w:rsidRPr="00462B07" w:rsidRDefault="00462B07" w:rsidP="00462B07">
      <w:pPr>
        <w:numPr>
          <w:ilvl w:val="0"/>
          <w:numId w:val="9"/>
        </w:numPr>
        <w:rPr>
          <w:sz w:val="26"/>
          <w:szCs w:val="26"/>
        </w:rPr>
      </w:pPr>
      <w:r w:rsidRPr="00462B07">
        <w:rPr>
          <w:b/>
          <w:bCs/>
          <w:sz w:val="26"/>
          <w:szCs w:val="26"/>
        </w:rPr>
        <w:t>Determinism:</w:t>
      </w:r>
      <w:r w:rsidRPr="00462B07">
        <w:rPr>
          <w:sz w:val="26"/>
          <w:szCs w:val="26"/>
        </w:rPr>
        <w:t> The philosophical position that all events, including human actions, are necessitated by antecedent causes; in Spinoza, this stems from the unity of all things in God.</w:t>
      </w:r>
    </w:p>
    <w:p w14:paraId="3D97F37E" w14:textId="77777777" w:rsidR="00462B07" w:rsidRPr="00462B07" w:rsidRDefault="00462B07" w:rsidP="00462B07">
      <w:pPr>
        <w:numPr>
          <w:ilvl w:val="0"/>
          <w:numId w:val="9"/>
        </w:numPr>
        <w:rPr>
          <w:sz w:val="26"/>
          <w:szCs w:val="26"/>
        </w:rPr>
      </w:pPr>
      <w:r w:rsidRPr="00462B07">
        <w:rPr>
          <w:b/>
          <w:bCs/>
          <w:sz w:val="26"/>
          <w:szCs w:val="26"/>
        </w:rPr>
        <w:t>Double-Aspect Monism:</w:t>
      </w:r>
      <w:r w:rsidRPr="00462B07">
        <w:rPr>
          <w:sz w:val="26"/>
          <w:szCs w:val="26"/>
        </w:rPr>
        <w:t> The view that mind (thought) and body (extension) are not two different things, but two different sides or aspects of the same reality.</w:t>
      </w:r>
    </w:p>
    <w:p w14:paraId="09650BC2" w14:textId="77777777" w:rsidR="00462B07" w:rsidRPr="00462B07" w:rsidRDefault="00462B07" w:rsidP="00462B07">
      <w:pPr>
        <w:numPr>
          <w:ilvl w:val="0"/>
          <w:numId w:val="9"/>
        </w:numPr>
        <w:rPr>
          <w:sz w:val="26"/>
          <w:szCs w:val="26"/>
        </w:rPr>
      </w:pPr>
      <w:proofErr w:type="spellStart"/>
      <w:r w:rsidRPr="00462B07">
        <w:rPr>
          <w:b/>
          <w:bCs/>
          <w:sz w:val="26"/>
          <w:szCs w:val="26"/>
        </w:rPr>
        <w:t>Immanentistic</w:t>
      </w:r>
      <w:proofErr w:type="spellEnd"/>
      <w:r w:rsidRPr="00462B07">
        <w:rPr>
          <w:b/>
          <w:bCs/>
          <w:sz w:val="26"/>
          <w:szCs w:val="26"/>
        </w:rPr>
        <w:t xml:space="preserve"> Theology:</w:t>
      </w:r>
      <w:r w:rsidRPr="00462B07">
        <w:rPr>
          <w:sz w:val="26"/>
          <w:szCs w:val="26"/>
        </w:rPr>
        <w:t> A theological view where God is not outside of or separate from the universe, but rather everything that occurs happens within the being of God.</w:t>
      </w:r>
    </w:p>
    <w:p w14:paraId="0480C2EF" w14:textId="77777777" w:rsidR="00462B07" w:rsidRPr="00462B07" w:rsidRDefault="00462B07" w:rsidP="00462B07">
      <w:pPr>
        <w:numPr>
          <w:ilvl w:val="0"/>
          <w:numId w:val="9"/>
        </w:numPr>
        <w:rPr>
          <w:sz w:val="26"/>
          <w:szCs w:val="26"/>
        </w:rPr>
      </w:pPr>
      <w:r w:rsidRPr="00462B07">
        <w:rPr>
          <w:b/>
          <w:bCs/>
          <w:sz w:val="26"/>
          <w:szCs w:val="26"/>
        </w:rPr>
        <w:lastRenderedPageBreak/>
        <w:t>Mode:</w:t>
      </w:r>
      <w:r w:rsidRPr="00462B07">
        <w:rPr>
          <w:sz w:val="26"/>
          <w:szCs w:val="26"/>
        </w:rPr>
        <w:t> A finite modification or expression of the attributes of substance; individual people and objects are modes of God.</w:t>
      </w:r>
    </w:p>
    <w:p w14:paraId="5AC2F9CE" w14:textId="77777777" w:rsidR="00462B07" w:rsidRPr="00462B07" w:rsidRDefault="00462B07" w:rsidP="00462B07">
      <w:pPr>
        <w:numPr>
          <w:ilvl w:val="0"/>
          <w:numId w:val="9"/>
        </w:numPr>
        <w:rPr>
          <w:sz w:val="26"/>
          <w:szCs w:val="26"/>
        </w:rPr>
      </w:pPr>
      <w:r w:rsidRPr="00462B07">
        <w:rPr>
          <w:b/>
          <w:bCs/>
          <w:sz w:val="26"/>
          <w:szCs w:val="26"/>
        </w:rPr>
        <w:t>Monism:</w:t>
      </w:r>
      <w:r w:rsidRPr="00462B07">
        <w:rPr>
          <w:sz w:val="26"/>
          <w:szCs w:val="26"/>
        </w:rPr>
        <w:t> The metaphysical view that there is only one kind of ultimate reality or substance.</w:t>
      </w:r>
    </w:p>
    <w:p w14:paraId="04F62968" w14:textId="77777777" w:rsidR="00462B07" w:rsidRPr="00462B07" w:rsidRDefault="00462B07" w:rsidP="00462B07">
      <w:pPr>
        <w:numPr>
          <w:ilvl w:val="0"/>
          <w:numId w:val="9"/>
        </w:numPr>
        <w:rPr>
          <w:sz w:val="26"/>
          <w:szCs w:val="26"/>
        </w:rPr>
      </w:pPr>
      <w:r w:rsidRPr="00462B07">
        <w:rPr>
          <w:b/>
          <w:bCs/>
          <w:sz w:val="26"/>
          <w:szCs w:val="26"/>
        </w:rPr>
        <w:t>Pantheism:</w:t>
      </w:r>
      <w:r w:rsidRPr="00462B07">
        <w:rPr>
          <w:sz w:val="26"/>
          <w:szCs w:val="26"/>
        </w:rPr>
        <w:t> The belief that God and nature are one and the same (</w:t>
      </w:r>
      <w:r w:rsidRPr="00462B07">
        <w:rPr>
          <w:i/>
          <w:iCs/>
          <w:sz w:val="26"/>
          <w:szCs w:val="26"/>
        </w:rPr>
        <w:t xml:space="preserve">Deus </w:t>
      </w:r>
      <w:proofErr w:type="spellStart"/>
      <w:r w:rsidRPr="00462B07">
        <w:rPr>
          <w:i/>
          <w:iCs/>
          <w:sz w:val="26"/>
          <w:szCs w:val="26"/>
        </w:rPr>
        <w:t>sive</w:t>
      </w:r>
      <w:proofErr w:type="spellEnd"/>
      <w:r w:rsidRPr="00462B07">
        <w:rPr>
          <w:i/>
          <w:iCs/>
          <w:sz w:val="26"/>
          <w:szCs w:val="26"/>
        </w:rPr>
        <w:t xml:space="preserve"> Natura</w:t>
      </w:r>
      <w:r w:rsidRPr="00462B07">
        <w:rPr>
          <w:sz w:val="26"/>
          <w:szCs w:val="26"/>
        </w:rPr>
        <w:t>); the divine is identical to the universe.</w:t>
      </w:r>
    </w:p>
    <w:p w14:paraId="729F3EE3" w14:textId="77777777" w:rsidR="00462B07" w:rsidRPr="00462B07" w:rsidRDefault="00462B07" w:rsidP="00462B07">
      <w:pPr>
        <w:numPr>
          <w:ilvl w:val="0"/>
          <w:numId w:val="9"/>
        </w:numPr>
        <w:rPr>
          <w:sz w:val="26"/>
          <w:szCs w:val="26"/>
        </w:rPr>
      </w:pPr>
      <w:r w:rsidRPr="00462B07">
        <w:rPr>
          <w:b/>
          <w:bCs/>
          <w:sz w:val="26"/>
          <w:szCs w:val="26"/>
        </w:rPr>
        <w:t>Substance:</w:t>
      </w:r>
      <w:r w:rsidRPr="00462B07">
        <w:rPr>
          <w:sz w:val="26"/>
          <w:szCs w:val="26"/>
        </w:rPr>
        <w:t xml:space="preserve"> That which exists </w:t>
      </w:r>
      <w:proofErr w:type="gramStart"/>
      <w:r w:rsidRPr="00462B07">
        <w:rPr>
          <w:sz w:val="26"/>
          <w:szCs w:val="26"/>
        </w:rPr>
        <w:t>in itself and</w:t>
      </w:r>
      <w:proofErr w:type="gramEnd"/>
      <w:r w:rsidRPr="00462B07">
        <w:rPr>
          <w:sz w:val="26"/>
          <w:szCs w:val="26"/>
        </w:rPr>
        <w:t xml:space="preserve"> is conceived through itself; for Spinoza, there is only one substance, which is God.</w:t>
      </w:r>
    </w:p>
    <w:p w14:paraId="6237C86F" w14:textId="47D0BC5D" w:rsidR="00462B07" w:rsidRPr="00462B07" w:rsidRDefault="00462B07" w:rsidP="00462B07">
      <w:pPr>
        <w:rPr>
          <w:sz w:val="26"/>
          <w:szCs w:val="26"/>
        </w:rPr>
      </w:pPr>
    </w:p>
    <w:sectPr w:rsidR="00462B07" w:rsidRPr="00462B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C335" w14:textId="77777777" w:rsidR="00767A61" w:rsidRDefault="00767A61" w:rsidP="00462B07">
      <w:pPr>
        <w:spacing w:after="0" w:line="240" w:lineRule="auto"/>
      </w:pPr>
      <w:r>
        <w:separator/>
      </w:r>
    </w:p>
  </w:endnote>
  <w:endnote w:type="continuationSeparator" w:id="0">
    <w:p w14:paraId="55E419F8" w14:textId="77777777" w:rsidR="00767A61" w:rsidRDefault="00767A61" w:rsidP="0046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41BC" w14:textId="77777777" w:rsidR="00767A61" w:rsidRDefault="00767A61" w:rsidP="00462B07">
      <w:pPr>
        <w:spacing w:after="0" w:line="240" w:lineRule="auto"/>
      </w:pPr>
      <w:r>
        <w:separator/>
      </w:r>
    </w:p>
  </w:footnote>
  <w:footnote w:type="continuationSeparator" w:id="0">
    <w:p w14:paraId="6946F040" w14:textId="77777777" w:rsidR="00767A61" w:rsidRDefault="00767A61" w:rsidP="00462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03306"/>
      <w:docPartObj>
        <w:docPartGallery w:val="Page Numbers (Top of Page)"/>
        <w:docPartUnique/>
      </w:docPartObj>
    </w:sdtPr>
    <w:sdtEndPr>
      <w:rPr>
        <w:noProof/>
      </w:rPr>
    </w:sdtEndPr>
    <w:sdtContent>
      <w:p w14:paraId="4AA09094" w14:textId="3A8DFAE6" w:rsidR="00462B07" w:rsidRDefault="00462B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525129" w14:textId="77777777" w:rsidR="00462B07" w:rsidRDefault="00462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A9E"/>
    <w:multiLevelType w:val="multilevel"/>
    <w:tmpl w:val="CF62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11F61"/>
    <w:multiLevelType w:val="multilevel"/>
    <w:tmpl w:val="015A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67035"/>
    <w:multiLevelType w:val="multilevel"/>
    <w:tmpl w:val="E474B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70346"/>
    <w:multiLevelType w:val="multilevel"/>
    <w:tmpl w:val="A740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D002B"/>
    <w:multiLevelType w:val="multilevel"/>
    <w:tmpl w:val="4634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902ACF"/>
    <w:multiLevelType w:val="multilevel"/>
    <w:tmpl w:val="E91C9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E02DD6"/>
    <w:multiLevelType w:val="multilevel"/>
    <w:tmpl w:val="7332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06E34"/>
    <w:multiLevelType w:val="multilevel"/>
    <w:tmpl w:val="0656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41A29"/>
    <w:multiLevelType w:val="multilevel"/>
    <w:tmpl w:val="9272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287427">
    <w:abstractNumId w:val="7"/>
  </w:num>
  <w:num w:numId="2" w16cid:durableId="2084795841">
    <w:abstractNumId w:val="8"/>
  </w:num>
  <w:num w:numId="3" w16cid:durableId="1334457068">
    <w:abstractNumId w:val="5"/>
  </w:num>
  <w:num w:numId="4" w16cid:durableId="380709443">
    <w:abstractNumId w:val="6"/>
  </w:num>
  <w:num w:numId="5" w16cid:durableId="1710186109">
    <w:abstractNumId w:val="1"/>
  </w:num>
  <w:num w:numId="6" w16cid:durableId="1226450420">
    <w:abstractNumId w:val="3"/>
  </w:num>
  <w:num w:numId="7" w16cid:durableId="1390766024">
    <w:abstractNumId w:val="4"/>
  </w:num>
  <w:num w:numId="8" w16cid:durableId="1457991375">
    <w:abstractNumId w:val="2"/>
  </w:num>
  <w:num w:numId="9" w16cid:durableId="42153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07"/>
    <w:rsid w:val="001D057A"/>
    <w:rsid w:val="00462B07"/>
    <w:rsid w:val="005175BD"/>
    <w:rsid w:val="00767A61"/>
    <w:rsid w:val="007B6F1E"/>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C5C5"/>
  <w15:chartTrackingRefBased/>
  <w15:docId w15:val="{DD15448F-FC38-4832-82ED-F2B95A0D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07"/>
    <w:rPr>
      <w:rFonts w:cs="Mangal"/>
    </w:rPr>
  </w:style>
  <w:style w:type="paragraph" w:styleId="Heading1">
    <w:name w:val="heading 1"/>
    <w:basedOn w:val="Normal"/>
    <w:next w:val="Normal"/>
    <w:link w:val="Heading1Char"/>
    <w:uiPriority w:val="9"/>
    <w:qFormat/>
    <w:rsid w:val="00462B0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62B0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62B0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62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0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62B0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62B0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62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07"/>
    <w:rPr>
      <w:rFonts w:eastAsiaTheme="majorEastAsia" w:cstheme="majorBidi"/>
      <w:color w:val="272727" w:themeColor="text1" w:themeTint="D8"/>
    </w:rPr>
  </w:style>
  <w:style w:type="paragraph" w:styleId="Title">
    <w:name w:val="Title"/>
    <w:basedOn w:val="Normal"/>
    <w:next w:val="Normal"/>
    <w:link w:val="TitleChar"/>
    <w:uiPriority w:val="10"/>
    <w:qFormat/>
    <w:rsid w:val="00462B0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62B0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62B0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62B0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62B07"/>
    <w:pPr>
      <w:spacing w:before="160"/>
      <w:jc w:val="center"/>
    </w:pPr>
    <w:rPr>
      <w:i/>
      <w:iCs/>
      <w:color w:val="404040" w:themeColor="text1" w:themeTint="BF"/>
    </w:rPr>
  </w:style>
  <w:style w:type="character" w:customStyle="1" w:styleId="QuoteChar">
    <w:name w:val="Quote Char"/>
    <w:basedOn w:val="DefaultParagraphFont"/>
    <w:link w:val="Quote"/>
    <w:uiPriority w:val="29"/>
    <w:rsid w:val="00462B07"/>
    <w:rPr>
      <w:rFonts w:cs="Mangal"/>
      <w:i/>
      <w:iCs/>
      <w:color w:val="404040" w:themeColor="text1" w:themeTint="BF"/>
    </w:rPr>
  </w:style>
  <w:style w:type="paragraph" w:styleId="ListParagraph">
    <w:name w:val="List Paragraph"/>
    <w:basedOn w:val="Normal"/>
    <w:uiPriority w:val="34"/>
    <w:qFormat/>
    <w:rsid w:val="00462B07"/>
    <w:pPr>
      <w:ind w:left="720"/>
      <w:contextualSpacing/>
    </w:pPr>
  </w:style>
  <w:style w:type="character" w:styleId="IntenseEmphasis">
    <w:name w:val="Intense Emphasis"/>
    <w:basedOn w:val="DefaultParagraphFont"/>
    <w:uiPriority w:val="21"/>
    <w:qFormat/>
    <w:rsid w:val="00462B07"/>
    <w:rPr>
      <w:i/>
      <w:iCs/>
      <w:color w:val="0F4761" w:themeColor="accent1" w:themeShade="BF"/>
    </w:rPr>
  </w:style>
  <w:style w:type="paragraph" w:styleId="IntenseQuote">
    <w:name w:val="Intense Quote"/>
    <w:basedOn w:val="Normal"/>
    <w:next w:val="Normal"/>
    <w:link w:val="IntenseQuoteChar"/>
    <w:uiPriority w:val="30"/>
    <w:qFormat/>
    <w:rsid w:val="0046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B07"/>
    <w:rPr>
      <w:rFonts w:cs="Mangal"/>
      <w:i/>
      <w:iCs/>
      <w:color w:val="0F4761" w:themeColor="accent1" w:themeShade="BF"/>
    </w:rPr>
  </w:style>
  <w:style w:type="character" w:styleId="IntenseReference">
    <w:name w:val="Intense Reference"/>
    <w:basedOn w:val="DefaultParagraphFont"/>
    <w:uiPriority w:val="32"/>
    <w:qFormat/>
    <w:rsid w:val="00462B07"/>
    <w:rPr>
      <w:b/>
      <w:bCs/>
      <w:smallCaps/>
      <w:color w:val="0F4761" w:themeColor="accent1" w:themeShade="BF"/>
      <w:spacing w:val="5"/>
    </w:rPr>
  </w:style>
  <w:style w:type="paragraph" w:styleId="Header">
    <w:name w:val="header"/>
    <w:basedOn w:val="Normal"/>
    <w:link w:val="HeaderChar"/>
    <w:uiPriority w:val="99"/>
    <w:unhideWhenUsed/>
    <w:rsid w:val="00462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B07"/>
    <w:rPr>
      <w:rFonts w:cs="Mangal"/>
    </w:rPr>
  </w:style>
  <w:style w:type="paragraph" w:styleId="Footer">
    <w:name w:val="footer"/>
    <w:basedOn w:val="Normal"/>
    <w:link w:val="FooterChar"/>
    <w:uiPriority w:val="99"/>
    <w:unhideWhenUsed/>
    <w:rsid w:val="00462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B0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2356</Words>
  <Characters>13435</Characters>
  <Application>Microsoft Office Word</Application>
  <DocSecurity>0</DocSecurity>
  <Lines>111</Lines>
  <Paragraphs>31</Paragraphs>
  <ScaleCrop>false</ScaleCrop>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2026-03-03T11:48:00Z</dcterms:created>
  <dcterms:modified xsi:type="dcterms:W3CDTF">2026-03-03T11:51:00Z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82af1048-dda9-4836-9d20-2af54871ded7</vt:lpwstr>
  </property>
</Properties>
</file>