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F6D9" w14:textId="7CF03234" w:rsidR="007F46E9" w:rsidRPr="00A94274" w:rsidRDefault="00A94274" w:rsidP="00A94274">
      <w:pPr xmlns:w="http://schemas.openxmlformats.org/wordprocessingml/2006/main">
        <w:jc w:val="center"/>
        <w:rPr>
          <w:rFonts w:ascii="Calibri" w:eastAsia="Calibri" w:hAnsi="Calibri" w:cs="Calibri"/>
          <w:sz w:val="26"/>
          <w:szCs w:val="26"/>
        </w:rPr>
      </w:pPr>
      <w:r xmlns:w="http://schemas.openxmlformats.org/wordprocessingml/2006/main" w:rsidRPr="00A94274">
        <w:rPr>
          <w:rFonts w:ascii="Calibri" w:eastAsia="Calibri" w:hAnsi="Calibri" w:cs="Calibri"/>
          <w:b/>
          <w:bCs/>
          <w:sz w:val="40"/>
          <w:szCs w:val="40"/>
        </w:rPr>
        <w:t xml:space="preserve">Dave Mathewson, Ufunuo, Mhadhara wa 3, </w:t>
      </w:r>
      <w:r xmlns:w="http://schemas.openxmlformats.org/wordprocessingml/2006/main" w:rsidRPr="00A94274">
        <w:rPr>
          <w:rFonts w:ascii="Calibri" w:eastAsia="Calibri" w:hAnsi="Calibri" w:cs="Calibri"/>
          <w:b/>
          <w:bCs/>
          <w:sz w:val="40"/>
          <w:szCs w:val="40"/>
        </w:rPr>
        <w:br xmlns:w="http://schemas.openxmlformats.org/wordprocessingml/2006/main"/>
      </w:r>
      <w:r xmlns:w="http://schemas.openxmlformats.org/wordprocessingml/2006/main" w:rsidRPr="00A94274">
        <w:rPr>
          <w:rFonts w:ascii="Calibri" w:eastAsia="Calibri" w:hAnsi="Calibri" w:cs="Calibri"/>
          <w:b/>
          <w:bCs/>
          <w:sz w:val="40"/>
          <w:szCs w:val="40"/>
        </w:rPr>
        <w:t xml:space="preserve">Hemenetiki – Kufasiri Ufunuo </w:t>
      </w:r>
      <w:r xmlns:w="http://schemas.openxmlformats.org/wordprocessingml/2006/main" w:rsidRPr="00A94274">
        <w:rPr>
          <w:rFonts w:ascii="Calibri" w:eastAsia="Calibri" w:hAnsi="Calibri" w:cs="Calibri"/>
          <w:b/>
          <w:bCs/>
          <w:sz w:val="40"/>
          <w:szCs w:val="40"/>
        </w:rPr>
        <w:br xmlns:w="http://schemas.openxmlformats.org/wordprocessingml/2006/main"/>
      </w:r>
      <w:r xmlns:w="http://schemas.openxmlformats.org/wordprocessingml/2006/main" w:rsidRPr="00A94274">
        <w:rPr>
          <w:rFonts w:ascii="AA Times New Roman" w:eastAsia="Calibri" w:hAnsi="AA Times New Roman" w:cs="AA Times New Roman"/>
          <w:sz w:val="26"/>
          <w:szCs w:val="26"/>
        </w:rPr>
        <w:t xml:space="preserve">© </w:t>
      </w:r>
      <w:r xmlns:w="http://schemas.openxmlformats.org/wordprocessingml/2006/main" w:rsidRPr="00A94274">
        <w:rPr>
          <w:rFonts w:ascii="Calibri" w:eastAsia="Calibri" w:hAnsi="Calibri" w:cs="Calibri"/>
          <w:sz w:val="26"/>
          <w:szCs w:val="26"/>
        </w:rPr>
        <w:t xml:space="preserve">2024 Dave Mathewson na Ted Hildebrandt</w:t>
      </w:r>
    </w:p>
    <w:p w14:paraId="55351A04" w14:textId="77777777" w:rsidR="00A94274" w:rsidRPr="00A94274" w:rsidRDefault="00A94274">
      <w:pPr>
        <w:rPr>
          <w:sz w:val="26"/>
          <w:szCs w:val="26"/>
        </w:rPr>
      </w:pPr>
    </w:p>
    <w:p w14:paraId="206A3C00" w14:textId="77777777" w:rsidR="00A94274" w:rsidRPr="00A94274" w:rsidRDefault="00000000" w:rsidP="00A94274">
      <w:pPr xmlns:w="http://schemas.openxmlformats.org/wordprocessingml/2006/main">
        <w:rPr>
          <w:rFonts w:ascii="Calibri" w:eastAsia="Calibri" w:hAnsi="Calibri" w:cs="Calibri"/>
          <w:sz w:val="26"/>
          <w:szCs w:val="26"/>
        </w:rPr>
      </w:pPr>
      <w:r xmlns:w="http://schemas.openxmlformats.org/wordprocessingml/2006/main" w:rsidRPr="00A94274">
        <w:rPr>
          <w:rFonts w:ascii="Calibri" w:eastAsia="Calibri" w:hAnsi="Calibri" w:cs="Calibri"/>
          <w:sz w:val="26"/>
          <w:szCs w:val="26"/>
        </w:rPr>
        <w:t xml:space="preserve">Huyu ni Dk. Dave Mathewson katika kozi yake ya kitabu cha Ufunuo. Hiki ni kipindi cha 3 kuhusu hermeneutics au kanuni za kufasiri kitabu cha Ufunuo.</w:t>
      </w:r>
    </w:p>
    <w:p w14:paraId="7BA0A7D6" w14:textId="77777777" w:rsidR="00A94274" w:rsidRPr="00A94274" w:rsidRDefault="00A94274" w:rsidP="00A94274">
      <w:pPr>
        <w:rPr>
          <w:rFonts w:ascii="Calibri" w:eastAsia="Calibri" w:hAnsi="Calibri" w:cs="Calibri"/>
          <w:sz w:val="26"/>
          <w:szCs w:val="26"/>
        </w:rPr>
      </w:pPr>
    </w:p>
    <w:p w14:paraId="18BED181" w14:textId="7413FCEB" w:rsidR="007F46E9" w:rsidRPr="00A94274" w:rsidRDefault="00A94274" w:rsidP="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hivyo, tumezungumza kidogo juu ya asili ya fasihi ya Ufunuo hadi kuwa ya aina tatu za aina za fasihi, apocalypse, unabii, na barua.</w:t>
      </w:r>
    </w:p>
    <w:p w14:paraId="6B780034" w14:textId="77777777" w:rsidR="007F46E9" w:rsidRPr="00A94274" w:rsidRDefault="007F46E9">
      <w:pPr>
        <w:rPr>
          <w:sz w:val="26"/>
          <w:szCs w:val="26"/>
        </w:rPr>
      </w:pPr>
    </w:p>
    <w:p w14:paraId="75ACA986" w14:textId="5CB941DC" w:rsidR="007F46E9" w:rsidRPr="00A94274" w:rsidRDefault="00A942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tunataka kufikiria jinsi hiyo inavyoathiri jinsi tunavyotafsiri kitabu. Kama ED Hirsch alivyotukumbusha, maana inafungamana na aina. Hiyo ni maana, aina huwasilisha maana.</w:t>
      </w:r>
    </w:p>
    <w:p w14:paraId="7BF06366" w14:textId="77777777" w:rsidR="007F46E9" w:rsidRPr="00A94274" w:rsidRDefault="007F46E9">
      <w:pPr>
        <w:rPr>
          <w:sz w:val="26"/>
          <w:szCs w:val="26"/>
        </w:rPr>
      </w:pPr>
    </w:p>
    <w:p w14:paraId="50224BA5" w14:textId="543D765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Utanzu huleta tofauti katika jinsi kipande cha fasihi kinavyowasilisha maana. Kwa hivyo, ufunuo unamaanisha nini? Je, inawasilishaje maana kwa kuzingatia aina za fasihi? Au tunachoenda kufanya sasa ni kuuliza ni kanuni gani zituongoze katika jinsi tunavyosoma na kutafsiri kitabu. Kwanza kabisa, wakati mwingine nitaunganisha kanuni hizi na aina maalum za fasihi, sio kila wakati, lakini wakati mwingine nitafanya.</w:t>
      </w:r>
    </w:p>
    <w:p w14:paraId="4EBCE211" w14:textId="77777777" w:rsidR="007F46E9" w:rsidRPr="00A94274" w:rsidRDefault="007F46E9">
      <w:pPr>
        <w:rPr>
          <w:sz w:val="26"/>
          <w:szCs w:val="26"/>
        </w:rPr>
      </w:pPr>
    </w:p>
    <w:p w14:paraId="3F3979F2" w14:textId="51B8AD4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Tunatumahi kuwa wakati mwingi watakuwa dhahiri kutoka kwa mjadala wetu wa aina ya fasihi. Lakini kwanza kabisa, ni lazima tufasiri Ufunuo kiishara na si kihalisi. Na tena, hii inatoka moja kwa moja, haswa hii inatoka kwa asili yake kama apocalypse.</w:t>
      </w:r>
    </w:p>
    <w:p w14:paraId="1B08159A" w14:textId="77777777" w:rsidR="007F46E9" w:rsidRPr="00A94274" w:rsidRDefault="007F46E9">
      <w:pPr>
        <w:rPr>
          <w:sz w:val="26"/>
          <w:szCs w:val="26"/>
        </w:rPr>
      </w:pPr>
    </w:p>
    <w:p w14:paraId="203182DF" w14:textId="7A99774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Tulisema sehemu ya aina ya fasihi ya apocalypse ni Yohana aliona maono yake katika umbo la ishara kisha akaandika kwa kutumia ishara na picha ambazo kwa karibu iwezekanavyo zinafanana na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alivyoona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 Kwa hiyo, tunahitaji kufasiri Ufunuo kwa njia ya mfano na si halisi. Nilipokuwa nikikulia katika muktadha wa kanisa ambamo nililelewa, sikufundishwa sana na wazazi wangu, lakini kutokana na muktadha wa kanisa na mapokeo, nililelewa, ambayo ilikuwa na shauku kubwa na shauku kubwa, ikiwa sivyo kabisa, katika kitabu cha Ufunuo.</w:t>
      </w:r>
    </w:p>
    <w:p w14:paraId="26767B42" w14:textId="77777777" w:rsidR="007F46E9" w:rsidRPr="00A94274" w:rsidRDefault="007F46E9">
      <w:pPr>
        <w:rPr>
          <w:sz w:val="26"/>
          <w:szCs w:val="26"/>
        </w:rPr>
      </w:pPr>
    </w:p>
    <w:p w14:paraId="2A634914" w14:textId="2446919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Nilifundishwa kwamba ni lazima usome Ufunuo kihalisi na uufasiri kihalisi isipokuwa kama kuna sababu nzuri ya kutofanya hivyo, isipokuwa kama kuna sababu nzuri ya kuufasiri kwa njia ya mfano. Ningependekeza tunahitaji kugeuza kanuni hiyo juu ya kichwa chake na kusema tunahitaji kutafsiri Ufunuo kwa njia ya mfano isipokuwa kama kuna sababu nzuri katika maandishi ya kutafsiri kwa njia nyingine yoyote, kwa mfano, halisi. Kuna sehemu halisi za Ufunuo, nyakati nyingine katika sura ya 4 hadi 22, aina ya moyo wa maono au apocalyptic wa kazi ya Yohana, sehemu yake ya maono.</w:t>
      </w:r>
    </w:p>
    <w:p w14:paraId="3DF73D49" w14:textId="77777777" w:rsidR="007F46E9" w:rsidRPr="00A94274" w:rsidRDefault="007F46E9">
      <w:pPr>
        <w:rPr>
          <w:sz w:val="26"/>
          <w:szCs w:val="26"/>
        </w:rPr>
      </w:pPr>
    </w:p>
    <w:p w14:paraId="50F6FC20" w14:textId="12ED1E09"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Mara nyingi hupata marejeleo ya mataifa na watu ambayo ni wazi, nadhani yanapaswa kuchukuliwa kihalisi, lakini isipokuwa kama kuna sababu nzuri ya kutofanya hivyo, nadhani tunapaswa kutafsiri alama za Yohana kwa umakini na kuzitafsiri kwa njia ya mfano, sio halisi. Ingawa </w:t>
      </w:r>
      <w:r xmlns:w="http://schemas.openxmlformats.org/wordprocessingml/2006/main" w:rsidRPr="00A94274">
        <w:rPr>
          <w:rFonts w:ascii="Calibri" w:eastAsia="Calibri" w:hAnsi="Calibri" w:cs="Calibri"/>
          <w:sz w:val="26"/>
          <w:szCs w:val="26"/>
        </w:rPr>
        <w:t xml:space="preserve">tumeona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kwamba katika kufasiri Ufunuo, alama hurejelea watu halisi na mahali na matukio, lakini kama katuni ya kisiasa, inaeleza matukio hayo kwa </w:t>
      </w:r>
      <w:r xmlns:w="http://schemas.openxmlformats.org/wordprocessingml/2006/main" w:rsidR="00A94274">
        <w:rPr>
          <w:rFonts w:ascii="Calibri" w:eastAsia="Calibri" w:hAnsi="Calibri" w:cs="Calibri"/>
          <w:sz w:val="26"/>
          <w:szCs w:val="26"/>
        </w:rPr>
        <w:t xml:space="preserve">njia ya kuwaza sana, ya ishara ya hali ya juu, ya sitiari ya hali ya juu, si halisi. Inaielezea kwa njia hiyo ili upate uhakika.</w:t>
      </w:r>
    </w:p>
    <w:p w14:paraId="2E3332F7" w14:textId="77777777" w:rsidR="007F46E9" w:rsidRPr="00A94274" w:rsidRDefault="007F46E9">
      <w:pPr>
        <w:rPr>
          <w:sz w:val="26"/>
          <w:szCs w:val="26"/>
        </w:rPr>
      </w:pPr>
    </w:p>
    <w:p w14:paraId="7D36F150" w14:textId="00150999"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hivyo, kuchukua mfano mmoja, kwa namna fulani ya kuruka mbele kidogo, tutazungumza kwa undani zaidi kuhusu baadhi ya mambo ambayo nitarejelea kwa ufupi katika saa moja hivi au zaidi, lakini kwa mfano, unaposoma Ufunuo sura ya 13, mistari kadhaa ya kwanza kabisa unatambulishwa kwa mnyama, mnyama mwenye vichwa saba, na anafafanuliwa kama rangi nyekundu na inaonekana ya kushangaza na inaelezewa katika picha isiyo ya kawaida. Na tulisema apocalypse mara nyingi hufanya hivyo. Wakati fulani huchanganya lugha kwa njia ambazo ni za ajabu na wakati mwingine za ajabu, angalau kwetu.</w:t>
      </w:r>
    </w:p>
    <w:p w14:paraId="3FD4841F" w14:textId="77777777" w:rsidR="007F46E9" w:rsidRPr="00A94274" w:rsidRDefault="007F46E9">
      <w:pPr>
        <w:rPr>
          <w:sz w:val="26"/>
          <w:szCs w:val="26"/>
        </w:rPr>
      </w:pPr>
    </w:p>
    <w:p w14:paraId="56DD6F0E" w14:textId="13E7B97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katika sura ya 13, unatambulishwa kwa mnyama huyu mwenye vichwa saba na taji juu ya kichwa chake na tabia ya kushangaza kabisa. Ikiwa mimi ni msomaji wa karne ya kwanza, kuna uwezekano gani zaidi nitahusisha hilo nalo? Ninasadiki kwamba wasomaji wa kwanza wangehusisha mnyama huyo na Rumi au milki ya Kirumi, au pengine hata mfalme mwenyewe angewakilishwa na mnyama huyo au kufananishwa na mnyama huyo. Kwa hiyo, Yohana, jambo la maana si kwamba Yohana anatazamia au amemwona mnyama anayefanana hivi kihalisi.</w:t>
      </w:r>
    </w:p>
    <w:p w14:paraId="07FA451B" w14:textId="77777777" w:rsidR="007F46E9" w:rsidRPr="00A94274" w:rsidRDefault="007F46E9">
      <w:pPr>
        <w:rPr>
          <w:sz w:val="26"/>
          <w:szCs w:val="26"/>
        </w:rPr>
      </w:pPr>
    </w:p>
    <w:p w14:paraId="2739C832" w14:textId="141A82E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ndio maana naona ni shida. Hata wale wanaodai kutafsiri Ufunuo kihalisi hujikwaa katika kifungu kama sura ya 13 ni hawafikirii kwamba kutakuwa na mnyama anayefanana na huyo. Wanafikiri inawakilisha mwanadamu.</w:t>
      </w:r>
    </w:p>
    <w:p w14:paraId="6EC1E028" w14:textId="77777777" w:rsidR="007F46E9" w:rsidRPr="00A94274" w:rsidRDefault="007F46E9">
      <w:pPr>
        <w:rPr>
          <w:sz w:val="26"/>
          <w:szCs w:val="26"/>
        </w:rPr>
      </w:pPr>
    </w:p>
    <w:p w14:paraId="1EC14F00"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Hata kama wanafikiri ni mpinga-Kristo wa wakati ujao au kitu kama hicho, bado wanatarajia sura ya kibinadamu, si mnyama halisi kwa njia sawa na kwamba ninaposoma katuni ya kisiasa na nikaona kama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raia wa Marekani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na raia wa Marekani, ninasoma katuni ya kisiasa na ninaona tembo au punda. Sitarajii kwenda katika mji mkuu wa taifa huko Washington DC na kuona punda halisi au tembo halisi akizunguka Congress. Ninaelewa kuwa hizo ni taswira au alama za vyama vya siasa.</w:t>
      </w:r>
    </w:p>
    <w:p w14:paraId="79007F33" w14:textId="77777777" w:rsidR="007F46E9" w:rsidRPr="00A94274" w:rsidRDefault="007F46E9">
      <w:pPr>
        <w:rPr>
          <w:sz w:val="26"/>
          <w:szCs w:val="26"/>
        </w:rPr>
      </w:pPr>
    </w:p>
    <w:p w14:paraId="231CBD51"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kwa njia hiyo hiyo, mnyama, nina hakika kwamba wasomaji wangehusisha na ufalme wa Kirumi au labda mfalme mwenyewe. Ufunuo sura ya kwanza, mstari wa 20, nadhani kwa hakika hutupatia ufunguo. Na sijui kama John alifanya hivi kimakusudi, lakini ukiiangalia, inatoa ufunguo, nadhani, jinsi tunavyoenda kwenye kitabu kizima na jinsi tunavyopaswa kusoma picha zingine.</w:t>
      </w:r>
    </w:p>
    <w:p w14:paraId="20979495" w14:textId="77777777" w:rsidR="007F46E9" w:rsidRPr="00A94274" w:rsidRDefault="007F46E9">
      <w:pPr>
        <w:rPr>
          <w:sz w:val="26"/>
          <w:szCs w:val="26"/>
        </w:rPr>
      </w:pPr>
    </w:p>
    <w:p w14:paraId="722BEEE5"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Katika sura ya kwanza, ambayo tutaitazama baadaye, katika sura ya kwanza, Yohana ana maono ya uzinduzi wa Mwana wa Adamu kuanzia mstari wa tisa. Naye anaeleza kwa undani kuanzia mstari wa 12. Katika sura ya kwanza, katika mstari wa 12, Yohana anasema, nageuka ili niione sauti.</w:t>
      </w:r>
    </w:p>
    <w:p w14:paraId="1A78AE12" w14:textId="77777777" w:rsidR="007F46E9" w:rsidRPr="00A94274" w:rsidRDefault="007F46E9">
      <w:pPr>
        <w:rPr>
          <w:sz w:val="26"/>
          <w:szCs w:val="26"/>
        </w:rPr>
      </w:pPr>
    </w:p>
    <w:p w14:paraId="22BAAB27" w14:textId="16FC23FF"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hiyo, Yohana, hii hapa sauti ikisema naye katika mistari michache ya kwanza. Kisha katika mstari wa 12, anasema, nageuka kuona sauti hii. Nilipogeuka, nikaona vinara saba vya taa vya dhahabu.</w:t>
      </w:r>
    </w:p>
    <w:p w14:paraId="6E44BD00" w14:textId="77777777" w:rsidR="007F46E9" w:rsidRPr="00A94274" w:rsidRDefault="007F46E9">
      <w:pPr>
        <w:rPr>
          <w:sz w:val="26"/>
          <w:szCs w:val="26"/>
        </w:rPr>
      </w:pPr>
    </w:p>
    <w:p w14:paraId="5E138DED" w14:textId="6952DCE0"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hiyo, kumbuka hilo. Na kisha anasema, na kati ya vinara vya taa kulikuwa na mtu anayefanana na mwana wa Adamu. Alikuwa amevaa vazi lililofika hadi miguuni, na mshipi wa dhahabu kifuani mwake.</w:t>
      </w:r>
    </w:p>
    <w:p w14:paraId="2F38B0B7" w14:textId="77777777" w:rsidR="007F46E9" w:rsidRPr="00A94274" w:rsidRDefault="007F46E9">
      <w:pPr>
        <w:rPr>
          <w:sz w:val="26"/>
          <w:szCs w:val="26"/>
        </w:rPr>
      </w:pPr>
    </w:p>
    <w:p w14:paraId="2CE01A5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Kichwa chake na mikono, au samahani, kichwa chake na nywele zake zilikuwa nyeupe kama sufu, nyeupe kama theluji. Macho yake yalikuwa yakiwaka moto. Miguu yake ilikuwa kama shaba inayowaka katika tanuru.</w:t>
      </w:r>
    </w:p>
    <w:p w14:paraId="2C6089B3" w14:textId="77777777" w:rsidR="007F46E9" w:rsidRPr="00A94274" w:rsidRDefault="007F46E9">
      <w:pPr>
        <w:rPr>
          <w:sz w:val="26"/>
          <w:szCs w:val="26"/>
        </w:rPr>
      </w:pPr>
    </w:p>
    <w:p w14:paraId="0E8F740B" w14:textId="430575C9"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sauti yake ilikuwa kama sauti ya maji yanayotiririka. Sasa sikiliza hii. Katika mkono wake wa kulia, alikuwa na nyota saba, na kinywani mwake ukatoka upanga mkali wenye makali kuwili.</w:t>
      </w:r>
    </w:p>
    <w:p w14:paraId="30637F92" w14:textId="77777777" w:rsidR="007F46E9" w:rsidRPr="00A94274" w:rsidRDefault="007F46E9">
      <w:pPr>
        <w:rPr>
          <w:sz w:val="26"/>
          <w:szCs w:val="26"/>
        </w:rPr>
      </w:pPr>
    </w:p>
    <w:p w14:paraId="7421D901" w14:textId="438474B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Uso wake ulikuwa kama jua linalong’aa katika mng’ao wake wote. Na kisha Yohana anasema katika mstari wa 17, nilipoona hili, nilianguka chini miguuni pake kama mtu aliyekufa, jambo ambalo la kupendeza lilikuwa ni jibu la kawaida kwa maono ya apocalyptic kwamba mwonaji angekuwa dhaifu, karibu mgonjwa. Na hapa Yohana anaanguka kifudifudi, tena, akionyesha uhusiano wa Yohana na maono ya apocalyptic.</w:t>
      </w:r>
    </w:p>
    <w:p w14:paraId="518EFAD1" w14:textId="77777777" w:rsidR="007F46E9" w:rsidRPr="00A94274" w:rsidRDefault="007F46E9">
      <w:pPr>
        <w:rPr>
          <w:sz w:val="26"/>
          <w:szCs w:val="26"/>
        </w:rPr>
      </w:pPr>
    </w:p>
    <w:p w14:paraId="7538FCB6" w14:textId="4B7D678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Lakini ninachotaka ukiangalie katika mistari ya 19 na 20, hasa 20, tutazingatia mstari wa 20, mstari wa mwisho wa sura ya kwanza. Yohana anasikia sauti, ambayo pengine ni Yesu Kristo, sasa Bwana aliyefufuka ambaye ameelezwa hivi punde, akizungumza naye. Na angalia kile kinachotokea katika mstari wa 20.</w:t>
      </w:r>
    </w:p>
    <w:p w14:paraId="2643DBB0" w14:textId="77777777" w:rsidR="007F46E9" w:rsidRPr="00A94274" w:rsidRDefault="007F46E9">
      <w:pPr>
        <w:rPr>
          <w:sz w:val="26"/>
          <w:szCs w:val="26"/>
        </w:rPr>
      </w:pPr>
    </w:p>
    <w:p w14:paraId="144FB54C"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Siri ya zile nyota saba ulizoziona katika mkono wangu wa kulia, na ya vile vinara saba vya dhahabu ni hii, zile nyota saba ni malaika wa yale makanisa saba, na vile vinara saba ni yale makanisa saba. Kwa hivyo, unaona sauti hii imefanya nini? Au unaona kile Yohana amefanya katika mstari wa 20? Ameonyesha kwamba vinara vya taa na nyota vilikuwa ishara ya kitu kingine. Nami naichukulia hivyo ndivyo tunavyopaswa kusoma sehemu iliyobaki ya Ufunuo, kuuliza, mambo haya yanafananisha nini? Tutazungumza zaidi kuhusu hilo baada ya muda mfupi.</w:t>
      </w:r>
    </w:p>
    <w:p w14:paraId="50EAED97" w14:textId="77777777" w:rsidR="007F46E9" w:rsidRPr="00A94274" w:rsidRDefault="007F46E9">
      <w:pPr>
        <w:rPr>
          <w:sz w:val="26"/>
          <w:szCs w:val="26"/>
        </w:rPr>
      </w:pPr>
    </w:p>
    <w:p w14:paraId="5FA9908C" w14:textId="0CA942D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Lakini nataka kuunga mkono pia, na angalia tu maelezo ya Kristo tena. Yohana anaona maono haya ya Mwana wa Adamu katika mstari wa 12 hadi 17 , naye anamfafanua kuwa amevaa joho, mwenye nywele nyeupe juu ya kichwa chake kama theluji, macho yake kama mwali wa moto, na miguu yake kama shaba inayong’aa, na sauti yake kama sauti ya maji ya radi. Katika mkono wake wa kulia mna nyota saba, na upanga mkali wenye makali kuwili hutoka kinywani mwake.</w:t>
      </w:r>
    </w:p>
    <w:p w14:paraId="071B2AC5" w14:textId="77777777" w:rsidR="007F46E9" w:rsidRPr="00A94274" w:rsidRDefault="007F46E9">
      <w:pPr>
        <w:rPr>
          <w:sz w:val="26"/>
          <w:szCs w:val="26"/>
        </w:rPr>
      </w:pPr>
    </w:p>
    <w:p w14:paraId="38448E39" w14:textId="54764D2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Huyo sio Yesu ninayetaka kumuona, na sio Yesu unayesoma habari zake kwenye Injili. Jambo ni kwamba, Yohana haelezei Yesu kihalisi. Anatumia picha na ishara kusema jambo kuhusu Yesu.</w:t>
      </w:r>
    </w:p>
    <w:p w14:paraId="39110590" w14:textId="77777777" w:rsidR="007F46E9" w:rsidRPr="00A94274" w:rsidRDefault="007F46E9">
      <w:pPr>
        <w:rPr>
          <w:sz w:val="26"/>
          <w:szCs w:val="26"/>
        </w:rPr>
      </w:pPr>
    </w:p>
    <w:p w14:paraId="5D0F2B85" w14:textId="5979E41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Baadaye, tutaona kwamba upanga unaotoka katika kinywa chake yaelekea ni ishara ya hukumu ya Yesu. Anazungumza tu kwa neno lake. Anahukumu mataifa na watu na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wanadamu waovu, na hata kanisa lake wanapokataa kumtii na kumpa utii wa kipekee.</w:t>
      </w:r>
    </w:p>
    <w:p w14:paraId="2A056EBA" w14:textId="77777777" w:rsidR="007F46E9" w:rsidRPr="00A94274" w:rsidRDefault="007F46E9">
      <w:pPr>
        <w:rPr>
          <w:sz w:val="26"/>
          <w:szCs w:val="26"/>
        </w:rPr>
      </w:pPr>
    </w:p>
    <w:p w14:paraId="2D758E25" w14:textId="342F74C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hivyo, sura ya kwanza, nadhani, inatoa muktadha wa jinsi tunapaswa kusoma Apocalypse iliyobaki ya Yohana na maono yake mengine kwa kuchukua alama na picha kwa uzito, sio halisi, lakini kama ishara na maonyesho ya sitiari ya maeneo na matukio fulani. Tutazungumza zaidi kidogo juu ya hilo. Ugumu ni kwamba, Yohana hatufanyi hivi mahali pengine popote.</w:t>
      </w:r>
    </w:p>
    <w:p w14:paraId="11DADA3D" w14:textId="77777777" w:rsidR="007F46E9" w:rsidRPr="00A94274" w:rsidRDefault="007F46E9">
      <w:pPr>
        <w:rPr>
          <w:sz w:val="26"/>
          <w:szCs w:val="26"/>
        </w:rPr>
      </w:pPr>
    </w:p>
    <w:p w14:paraId="13F323D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Kuna sehemu nyingine katika sura ya 17 ambapo baadhi ya alama hufasiriwa, lakini haitusaidii sana. Tutaona tukifikia sura ya 17. Lakini, katika Ufunuo sura ya 1, Yohana anatupa dokezo la jinsi ya kufasiri mifano kadhaa ambayo hutoa kielelezo cha kufasiri nyinginezo, lakini tatizo ni Yohana hafanyi hivi mahali pengine.</w:t>
      </w:r>
    </w:p>
    <w:p w14:paraId="71B3969F" w14:textId="77777777" w:rsidR="007F46E9" w:rsidRPr="00A94274" w:rsidRDefault="007F46E9">
      <w:pPr>
        <w:rPr>
          <w:sz w:val="26"/>
          <w:szCs w:val="26"/>
        </w:rPr>
      </w:pPr>
    </w:p>
    <w:p w14:paraId="11A63A97" w14:textId="415E584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hivyo, tunawezaje kujua maana ya alama hizi, na tunawezaje kujua ni nini zinaweza kurejelea? Watu gani, maeneo na matukio gani? Jambo la kwanza ni, nadhani, ni kufahamu usuli wa kihistoria na mazingira ya Ufunuo, ndiyo maana tulitumia muda fulani hapo mwanzoni kuzungumza kidogo kuhusu Milki ya Kirumi, na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Mfalme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 na changamoto ambazo ziliundwa kwa Wakristo. Hilo linaweza kutusaidia kuelewa, tena, labda kwa nini mnyama huyo anaelekea zaidi kuwa anawakilisha Rumi au Milki ya Kirumi kwa Wakristo wa karne ya kwanza wanaosoma jambo hili. Mahali pengine katika Ufunuo, nadhani msaada wetu mwingi utatoka kwa kutambua mahali ambapo Yohana anapata picha hizi.</w:t>
      </w:r>
    </w:p>
    <w:p w14:paraId="31226AD4" w14:textId="77777777" w:rsidR="007F46E9" w:rsidRPr="00A94274" w:rsidRDefault="007F46E9">
      <w:pPr>
        <w:rPr>
          <w:sz w:val="26"/>
          <w:szCs w:val="26"/>
        </w:rPr>
      </w:pPr>
    </w:p>
    <w:p w14:paraId="106914CB"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Wengi wao, kama tulivyokwisha sema, wanatoka moja kwa moja katika Agano la Kale. Kama inavyojulikana sana, na wakati mwingine tutatumia muda kidogo kufanya hivi. Wakati mwingine, tunaweza tu kwenda haraka.</w:t>
      </w:r>
    </w:p>
    <w:p w14:paraId="2A4F780E" w14:textId="77777777" w:rsidR="007F46E9" w:rsidRPr="00A94274" w:rsidRDefault="007F46E9">
      <w:pPr>
        <w:rPr>
          <w:sz w:val="26"/>
          <w:szCs w:val="26"/>
        </w:rPr>
      </w:pPr>
    </w:p>
    <w:p w14:paraId="45BD6F6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Lakini, kama inavyojulikana sana, Yohana kamwe hanukuu Agano la Kale kama unavyoona, kwa mfano, katika Mathayo kama ilivyoandikwa, au vile asemavyo nabii, ama kama tu ilivyoandikwa au kutabiriwa katika nabii Isaya, ama kitu kama hicho. Badala yake, Yohana anachukua lugha na picha kutoka kwa Agano la Kale na kuzifuma katika mazungumzo yake mwenyewe. Na hivyo, kwa kurudi nyuma na kuelewa Agano la Kale background na chanzo cha picha hizi, sisi ni mara nyingi na uwezo wa kuelewa maana yao, na pia wakati mwingine hasa nini wanaweza kuwa akimaanisha.</w:t>
      </w:r>
    </w:p>
    <w:p w14:paraId="0F68873C" w14:textId="77777777" w:rsidR="007F46E9" w:rsidRPr="00A94274" w:rsidRDefault="007F46E9">
      <w:pPr>
        <w:rPr>
          <w:sz w:val="26"/>
          <w:szCs w:val="26"/>
        </w:rPr>
      </w:pPr>
    </w:p>
    <w:p w14:paraId="3818CC15" w14:textId="5B6E1CA5"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Lakini chanzo kingine ni kwamba, ninauhakika pia kwamba picha nyingi za John zingekuwa zinahusiana na asili ya Kigiriki-Kirumi. Yaani, baadhi ya fasihi, baadhi ya lugha, baadhi ya picha ambazo zingefahamika kwa waandishi katika ulimwengu wa Wagiriki na Waroma, na kutoka katika fasihi ya Kigiriki-Kirumi, Yohana anaweza kutumia picha hizo kueleza kile alichokiona pia. Kwa kweli, ninasadikishwa mara nyingi, na tutaona hili, mara nyingi John anaweza kutumia picha kwa sababu zinaamsha mandharinyuma zaidi ya moja.</w:t>
      </w:r>
    </w:p>
    <w:p w14:paraId="2A5A1FD1" w14:textId="77777777" w:rsidR="007F46E9" w:rsidRPr="00A94274" w:rsidRDefault="007F46E9">
      <w:pPr>
        <w:rPr>
          <w:sz w:val="26"/>
          <w:szCs w:val="26"/>
        </w:rPr>
      </w:pPr>
    </w:p>
    <w:p w14:paraId="5E8354C3" w14:textId="2A4DD94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Anaweza kuchagua kutumia sanamu kuelezea kile alichokiona au ishara kwa sababu sio tu kwamba inatoka katika Agano la Kale na inapatana na historia ya Kiyahudi ya Agano la Kale, lakini pia ina ulinganifu na inaakisi usuli wa Agano la Kale au usuli wa Kigiriki na Kirumi pia. Kwa hivyo, wasomaji ambao pengine wanafahamu Agano la Kale, lakini wamekubaliwa vyema katika Milki ya Kirumi na jamii ya Wagiriki na Warumi, wangeweza kuchora miunganisho labda kwa njia zote mbili. Kwa hivyo, nashangaa ikiwa nyakati fulani John hakuchagua kimakusudi baadhi ya alama na picha zake kwa sababu zilikuwa za kusisimua zaidi ya asili moja.</w:t>
      </w:r>
    </w:p>
    <w:p w14:paraId="6F57B3C0" w14:textId="77777777" w:rsidR="007F46E9" w:rsidRPr="00A94274" w:rsidRDefault="007F46E9">
      <w:pPr>
        <w:rPr>
          <w:sz w:val="26"/>
          <w:szCs w:val="26"/>
        </w:rPr>
      </w:pPr>
    </w:p>
    <w:p w14:paraId="1297B0B5" w14:textId="3C4716B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Moja ya funguo, na nadhani hii haiwezi kuepukika, ni mojawapo ya njia za kuelewa na kufunua baadhi ya alama na picha za John ziko hapa, ikiwa zitawahi, unahitaji tu kutumia maoni mazuri. Ningependekeza maoni ya Greg Beale na David Aune na Grant Osborne na hata yale ya zamani zaidi ya George Caird na baadhi ya kazi za Richard </w:t>
      </w:r>
      <w:proofErr xmlns:w="http://schemas.openxmlformats.org/wordprocessingml/2006/main" w:type="spellStart"/>
      <w:r xmlns:w="http://schemas.openxmlformats.org/wordprocessingml/2006/main" w:rsidRPr="00A94274">
        <w:rPr>
          <w:rFonts w:ascii="Calibri" w:eastAsia="Calibri" w:hAnsi="Calibri" w:cs="Calibri"/>
          <w:sz w:val="26"/>
          <w:szCs w:val="26"/>
        </w:rPr>
        <w:t xml:space="preserve">Bauckham </w:t>
      </w:r>
      <w:proofErr xmlns:w="http://schemas.openxmlformats.org/wordprocessingml/2006/main" w:type="spellEnd"/>
      <w:r xmlns:w="http://schemas.openxmlformats.org/wordprocessingml/2006/main" w:rsidRPr="00A94274">
        <w:rPr>
          <w:rFonts w:ascii="Calibri" w:eastAsia="Calibri" w:hAnsi="Calibri" w:cs="Calibri"/>
          <w:sz w:val="26"/>
          <w:szCs w:val="26"/>
        </w:rPr>
        <w:t xml:space="preserve">zote zinatoa miongozo inayotegemeka sana ya kufunua usuli wa baadhi ya picha na maana yake pia yale wanayorejelea. Hilo la mwisho ndilo gumu zaidi.</w:t>
      </w:r>
    </w:p>
    <w:p w14:paraId="6062CF37" w14:textId="77777777" w:rsidR="007F46E9" w:rsidRPr="00A94274" w:rsidRDefault="007F46E9">
      <w:pPr>
        <w:rPr>
          <w:sz w:val="26"/>
          <w:szCs w:val="26"/>
        </w:rPr>
      </w:pPr>
    </w:p>
    <w:p w14:paraId="49B46B6A"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Wakati mwingine ni vigumu sana kubainisha ni nani hasa au picha na alama zinarejelea nini. Ninashangaa ikiwa wakati mwingine hiyo ni kwa sababu tunahitaji kuangazia zaidi maana ya alama badala ya kile hasa wanarejelea au kile wanachoonyesha. Kama mnyama anarejelea hasa au kama tunaweza kuwa na uhakika kwamba anarejelea Rumi au Milki ya Kirumi au hatuna uhakika ni lipi, wakati huo huo tunaweza bado kuelewa maana ya mnyama.</w:t>
      </w:r>
    </w:p>
    <w:p w14:paraId="298993B5" w14:textId="77777777" w:rsidR="007F46E9" w:rsidRPr="00A94274" w:rsidRDefault="007F46E9">
      <w:pPr>
        <w:rPr>
          <w:sz w:val="26"/>
          <w:szCs w:val="26"/>
        </w:rPr>
      </w:pPr>
    </w:p>
    <w:p w14:paraId="1DF44433" w14:textId="067E747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sanamu ya mnyama, kama tutakavyoona, kwa kweli ilikuwa na historia ndefu ya kurudi nyuma hadi kwenye Agano la Kale, ambapo maandishi ya Agano la Kale, unapata hii katika Zaburi, unapata hii katika maandiko ya kinabii, ambapo mnyama au mfano wa aina ya joka au sura ya aina ya nyoka ilitumiwa mara nyingi, si tu katika Mwanzo 3 ili kuonyesha Shetani, lakini katika historia yote ya watu wasio na ibada ya Mungu, mara nyingi walitumiwa sanamu. mataifa ya kigeni au watawala. Na hivyo, Yohana ametumia sanamu ambayo kwa kweli ina historia ndefu ya maana ambayo inaleta pamoja nayo. Yohana haitoi tu kutoka katika hewa nyembamba, lakini Yohana anatumia sanamu ambayo ina historia ndefu ya kueleza watawala waovu, wasiomcha Mungu na mataifa yenye uonevu.</w:t>
      </w:r>
    </w:p>
    <w:p w14:paraId="3EE909E8" w14:textId="77777777" w:rsidR="007F46E9" w:rsidRPr="00A94274" w:rsidRDefault="007F46E9">
      <w:pPr>
        <w:rPr>
          <w:sz w:val="26"/>
          <w:szCs w:val="26"/>
        </w:rPr>
      </w:pPr>
    </w:p>
    <w:p w14:paraId="0D2DD7A9" w14:textId="0E3FD66F" w:rsidR="007F46E9" w:rsidRPr="00A9427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 kwa uchache sana, tunaposoma haya, tunapaswa kuelewa kwamba mnyama huyo anawakilisha taifa, mtawala, ufalme wenye jeuri na wenye kuonea watu wasiomcha Mungu na waabudu sanamu na wanaompinga Mungu na watu wake. Lakini tena, nadhani kwa usuli wa kihistoria, labda tunaweza kujaza kwa undani zaidi na kuelewa uwezekano zaidi, kutokana na muktadha ambao Ufunuo uliandikwa, ni ngumu kwangu kufikiria kwamba wasomaji wa kwanza wasingesoma Ufunuo 12, 13 na mnyama kama anayewakilisha au kurejelea ufalme wa Kirumi au mfalme mwenyewe, haswa kwa vile ina historia ya, inarejelea vile vile mtawala wa Agano la Kale na Mungu katika Agano la Kale. Lakini zaidi ya hayo, wakati mwingine nadhani tunahitaji kuzingatia zaidi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maana na umuhimu wa kitheolojia wa picha hizo badala ya kushikwa sana na kile hasa zinarejelea na ni mtu gani au tukio gani au ni nini haswa hizo zinaelekeza na kurejelea.</w:t>
      </w:r>
    </w:p>
    <w:p w14:paraId="32B721B9" w14:textId="77777777" w:rsidR="007F46E9" w:rsidRPr="00A94274" w:rsidRDefault="007F46E9">
      <w:pPr>
        <w:rPr>
          <w:sz w:val="26"/>
          <w:szCs w:val="26"/>
        </w:rPr>
      </w:pPr>
    </w:p>
    <w:p w14:paraId="369579F1"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wakati mwingine hiyo ni gumu. Nakumbuka wakati mmoja, ninapenda kusimulia hii ili kuelezea hadithi, angalau kama mlinganisho wa sehemu ya kuelezea mapambano ambayo tunakabiliana nayo tunapotafsiri picha na alama za Ufunuo. Wakati mmoja nilipokuwa nikiishi Montana, mfugaji mmoja alinipigia simu siku moja na kuniuliza ikiwa ningemsaidia kubomoa kibanda cha mbao.</w:t>
      </w:r>
    </w:p>
    <w:p w14:paraId="1F73F42F" w14:textId="77777777" w:rsidR="007F46E9" w:rsidRPr="00A94274" w:rsidRDefault="007F46E9">
      <w:pPr>
        <w:rPr>
          <w:sz w:val="26"/>
          <w:szCs w:val="26"/>
        </w:rPr>
      </w:pPr>
    </w:p>
    <w:p w14:paraId="3E6B7C8D" w14:textId="51AA8C9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Ilikuwa ni jumba la magogo ambalo lilikuwa limejengwa miaka ya 1930 hivi. Baadhi ya magogo, yalikuwa yameachwa kwa miaka mingi, lakini baadhi ya magogo bado ni mazuri sana, katika hali nzuri. Na mfugaji alitaka kuwaweka wale ili kujenga cabin yake mwenyewe.</w:t>
      </w:r>
    </w:p>
    <w:p w14:paraId="3C960005" w14:textId="77777777" w:rsidR="007F46E9" w:rsidRPr="00A94274" w:rsidRDefault="007F46E9">
      <w:pPr>
        <w:rPr>
          <w:sz w:val="26"/>
          <w:szCs w:val="26"/>
        </w:rPr>
      </w:pPr>
    </w:p>
    <w:p w14:paraId="618B8EA4" w14:textId="179D463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hivyo, kwa msaada wa michache ya zana au mashine na mikono yetu wazi, tulikuwa kwenda dismantle cabin hii na kuweka kumbukumbu nzuri. Tulipokuwa tukifanya hivyo, nilianza kuona kwamba kati ya magogo, ambayo labda yamejaa ndani ili kujaza mashimo na nyufa ili kuzuia upepo wa baridi wa Montana, nilipata magazeti. Nami nikatoa wanandoa na kuwaangalia.</w:t>
      </w:r>
    </w:p>
    <w:p w14:paraId="41EC06B7" w14:textId="77777777" w:rsidR="007F46E9" w:rsidRPr="00A94274" w:rsidRDefault="007F46E9">
      <w:pPr>
        <w:rPr>
          <w:sz w:val="26"/>
          <w:szCs w:val="26"/>
        </w:rPr>
      </w:pPr>
    </w:p>
    <w:p w14:paraId="16CA6BDB"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Walikuwa wa tarehe kutoka 40s na 50s, mapema kabisa. Na moja ya mambo ambayo yalinivutia ni katuni za kisiasa. Na niliwatazama kadhaa na nikaanza kugundua kuwa sikujua wanazungumza nini.</w:t>
      </w:r>
    </w:p>
    <w:p w14:paraId="6E986E12" w14:textId="77777777" w:rsidR="007F46E9" w:rsidRPr="00A94274" w:rsidRDefault="007F46E9">
      <w:pPr>
        <w:rPr>
          <w:sz w:val="26"/>
          <w:szCs w:val="26"/>
        </w:rPr>
      </w:pPr>
    </w:p>
    <w:p w14:paraId="68C3AD9C" w14:textId="46D8E7C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Nambari ya kwanza, ingawa baadhi ya alama nilizozitambua, kuna baadhi ya alama ambazo sikuzifahamu. Na pili, miaka ya 1940 au 1950 maarifa yangu ya kisiasa na kihistoria yalinitoroka wakati huo. Na sikuwa na uhakika hasa ni nini kilikuwa kikiendelea nchini Marekani na duniani ambacho pengine picha hizi na alama kwenye katuni ya kisiasa zilikuwa zikirejelea.</w:t>
      </w:r>
    </w:p>
    <w:p w14:paraId="35E82A4A" w14:textId="77777777" w:rsidR="007F46E9" w:rsidRPr="00A94274" w:rsidRDefault="007F46E9">
      <w:pPr>
        <w:rPr>
          <w:sz w:val="26"/>
          <w:szCs w:val="26"/>
        </w:rPr>
      </w:pPr>
    </w:p>
    <w:p w14:paraId="26AB32F3"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Hiyo ndiyo aina ya kile tunachopinga tunaposoma kitabu cha Ufunuo. Nambari ya kwanza, baadhi ya picha na alama hatuzifahamu ambazo zingefahamika kwa Yohana na wasomaji wake wa kwanza. Na pili, hatuna hakika kabisa kuhusu mambo yote yaliyokuwa yakiendelea na hasa matukio na watu na mambo ambayo Yohana alikuwa anatabiri au kuzungumza juu au kurejelea au kuelezea.</w:t>
      </w:r>
    </w:p>
    <w:p w14:paraId="10CE547E" w14:textId="77777777" w:rsidR="007F46E9" w:rsidRPr="00A94274" w:rsidRDefault="007F46E9">
      <w:pPr>
        <w:rPr>
          <w:sz w:val="26"/>
          <w:szCs w:val="26"/>
        </w:rPr>
      </w:pPr>
    </w:p>
    <w:p w14:paraId="568C32CC" w14:textId="0A40207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kwa hiyo, ndiyo maana nasema nadhani tunahitaji kutegemea baadhi ya fafanuzi bora zaidi na kuzingatia Agano la Kale, kujua mengi tuwezavyo kuhusu ulimwengu wa Kigiriki na Kirumi ili kujaribu kuja vyema iwezekanavyo na kile ambacho uwezekano mkubwa zaidi alama hizi na picha zilimaanisha. Kitheolojia, walikuwa wakijaribu kueleza maana gani? Na kisha tena, wanaweza kurejelea nini? Watu, maeneo, na matukio katika siku ya kisasa ya wasomaji, lakini pia katika siku zijazo pia. Kwa hiyo, hiyo ndiyo kanuni ya kwanza katika kufasiri Ufunuo.</w:t>
      </w:r>
    </w:p>
    <w:p w14:paraId="5B85B1D2" w14:textId="77777777" w:rsidR="007F46E9" w:rsidRPr="00A94274" w:rsidRDefault="007F46E9">
      <w:pPr>
        <w:rPr>
          <w:sz w:val="26"/>
          <w:szCs w:val="26"/>
        </w:rPr>
      </w:pPr>
    </w:p>
    <w:p w14:paraId="3303ACD7"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Ni lazima tuifasiri kwa njia ya mfano, si halisi. Ninapenda kusema Ufunuo ni kama kutembea katika jumba la sanaa na kuona maonyesho tofauti ya kisanii wakati mwingine ya tukio na hali sawa. Ni kama hivyo kuliko kutazama habari za CNN flash au hali halisi ambayo ingesomwa kama maelezo halisi, ya moja kwa moja na ya kihistoria.</w:t>
      </w:r>
    </w:p>
    <w:p w14:paraId="2F0A8EFF" w14:textId="77777777" w:rsidR="007F46E9" w:rsidRPr="00A94274" w:rsidRDefault="007F46E9">
      <w:pPr>
        <w:rPr>
          <w:sz w:val="26"/>
          <w:szCs w:val="26"/>
        </w:rPr>
      </w:pPr>
    </w:p>
    <w:p w14:paraId="431C8CC7" w14:textId="2C82DBA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Ufunuo ni wa kisanaa zaidi, ndiyo, unarejelea matukio halisi, watu, na mahali, lakini unayafafanua zaidi kisanaa katika lugha ya ishara na sitiari. Na kuchukua Ufunuo kwa uzito, si halisi, lakini kwa uzito, lazima tuchukue kwa uzito alama na picha zake. Kanuni ya pili katika kufasiri Ufunuo ni kutambua kwamba Ufunuo kama Apocalypse, kama unabii, na kama barua pengine itakuwa juu ya sasa na ya baadaye.</w:t>
      </w:r>
    </w:p>
    <w:p w14:paraId="3951745A" w14:textId="77777777" w:rsidR="007F46E9" w:rsidRPr="00A94274" w:rsidRDefault="007F46E9">
      <w:pPr>
        <w:rPr>
          <w:sz w:val="26"/>
          <w:szCs w:val="26"/>
        </w:rPr>
      </w:pPr>
    </w:p>
    <w:p w14:paraId="04E9742B"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hata wakati mwingine, labda zamani. Ningesema kimsingi, na angalau ningesema ya umuhimu mkubwa zaidi itakuwa kipengele cha sasa. Hiyo ni, Ufunuo unajaribu kusaidia.</w:t>
      </w:r>
    </w:p>
    <w:p w14:paraId="0B1A5670" w14:textId="77777777" w:rsidR="007F46E9" w:rsidRPr="00A94274" w:rsidRDefault="007F46E9">
      <w:pPr>
        <w:rPr>
          <w:sz w:val="26"/>
          <w:szCs w:val="26"/>
        </w:rPr>
      </w:pPr>
    </w:p>
    <w:p w14:paraId="0C72BEB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Kumbuka, inajaribu kuwasaidia wasomaji kuelewa hali yao ya sasa. Kama Apocalypse, inajaribu kufichua ukweli ili waweze kuona nyuma ya ulimwengu wa majaribio wanamoishi. Kuna ukweli mpya kabisa ambao upo nyuma yake na unaathiri kwa namna fulani, lakini utawasaidia wasomaji kuelewa zaidi hali zao.</w:t>
      </w:r>
    </w:p>
    <w:p w14:paraId="290C070B" w14:textId="77777777" w:rsidR="007F46E9" w:rsidRPr="00A94274" w:rsidRDefault="007F46E9">
      <w:pPr>
        <w:rPr>
          <w:sz w:val="26"/>
          <w:szCs w:val="26"/>
        </w:rPr>
      </w:pPr>
    </w:p>
    <w:p w14:paraId="4D76F52E" w14:textId="31E21B0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hiyo, ningesema kwamba sehemu kubwa ya Ufunuo pengine ni maelezo ya apocalyptic na maelezo ya kinabii na ukosoaji na tathmini ya hali ya msomaji wa karne ya kwanza kuishi chini ya Milki ya Kirumi, ambayo tena ni sababu nyingine tuliyotumia muda fulani kujaribu kufunua hali ya kihistoria nyuma ya Ufunuo. Lakini sehemu kubwa ya Ufunuo pengine inaeleza watu wa sasa na matukio ya karne ya kwanza, ingawa hatuwezi daima kuwa na uhakika ni nini hasa hao. Na wakati mwingine sisi ndio tuko gizani juu ya hilo.</w:t>
      </w:r>
    </w:p>
    <w:p w14:paraId="67A8CAC9" w14:textId="77777777" w:rsidR="007F46E9" w:rsidRPr="00A94274" w:rsidRDefault="007F46E9">
      <w:pPr>
        <w:rPr>
          <w:sz w:val="26"/>
          <w:szCs w:val="26"/>
        </w:rPr>
      </w:pPr>
    </w:p>
    <w:p w14:paraId="5178827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Ufunuo unaonekana, muhimu zaidi, kuwasaidia wasomaji wake wa kwanza kuelewa na kuelewa jinsi wanapaswa kuitikia katika mwanga wa hali yao ya sasa. Lakini kwa uwazi, Ufunuo unajumuisha matukio ya wakati ujao, hasa unapofika kwenye sura ya 19 na 22. Uko wazi katika siku zijazo kwenye kile wanatheolojia wanachokiita Kuja kwa Pili kwa Kristo, ambapo tunapata historia ikija kwenye hitimisho lake na Kristo akiwasili au kuvunja historia na kuwasili kwenye eneo la historia ili sasa kuanzisha ufalme wake.</w:t>
      </w:r>
    </w:p>
    <w:p w14:paraId="1733172F" w14:textId="77777777" w:rsidR="007F46E9" w:rsidRPr="00A94274" w:rsidRDefault="007F46E9">
      <w:pPr>
        <w:rPr>
          <w:sz w:val="26"/>
          <w:szCs w:val="26"/>
        </w:rPr>
      </w:pPr>
    </w:p>
    <w:p w14:paraId="1E0D1FC5" w14:textId="4346EAB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Ufunuo kama unabii na ufunuo ni na huonyesha yaliyopo kwenye skrini pana ya nia ya Mungu kwa historia yote ya ulimwengu. Na haina depict hukumu ya baadaye na wokovu siku zijazo, kama manabii wa Agano la Kale walifanya. Kwa hiyo, kuna, marejeo ya wazi ya wakati ujao katika Ufunuo wote, lakini kwa kawaida, Ufunuo hufanya hivyo kwa kuweka mazingira yake ya sasa dhidi ya skrini au dhidi ya mandhari ya skrini pana ya nia ya Mungu ya kuleta historia kwenye hitimisho lake.</w:t>
      </w:r>
    </w:p>
    <w:p w14:paraId="78889D28" w14:textId="77777777" w:rsidR="007F46E9" w:rsidRPr="00A94274" w:rsidRDefault="007F46E9">
      <w:pPr>
        <w:rPr>
          <w:sz w:val="26"/>
          <w:szCs w:val="26"/>
        </w:rPr>
      </w:pPr>
    </w:p>
    <w:p w14:paraId="2C020A82"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Tena, hiyo ni sehemu ya kuwasaidia wasomaji kuelewa vyema hali yao ya sasa. Lakini kuna angalau moja, nadhani, angalau mfano mmoja wa Ufunuo, hasa katika sura ya 4 hadi 22, sehemu ya unabii ya apocalyptic sahihi, tunaweza kusema, ya Ufunuo. Katika sura ya 12, 1 hadi 8, wacha nisome hii.</w:t>
      </w:r>
    </w:p>
    <w:p w14:paraId="6559E42F" w14:textId="77777777" w:rsidR="007F46E9" w:rsidRPr="00A94274" w:rsidRDefault="007F46E9">
      <w:pPr>
        <w:rPr>
          <w:sz w:val="26"/>
          <w:szCs w:val="26"/>
        </w:rPr>
      </w:pPr>
    </w:p>
    <w:p w14:paraId="4493B970"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Ishara kubwa na ya ajabu ilionekana mbinguni, mwanamke aliyevikwa jua na mwezi chini ya miguu yake na taji ya nyota kumi na mbili juu ya kichwa chake. Na kama una shaka Ufunuo ni mfano, ni wapi umewahi kuona mwanamke kama huyo mwenye nyota kumi na mbili na mwezi chini ya miguu yake na kuvikwa jua? Kwa wazi, John ni, chochote anachorejelea, anakielezea kwa lugha ya ishara sana. Mstari wa 2, alikuwa mjamzito na alilia kwa uchungu alipokuwa karibu kujifungua.</w:t>
      </w:r>
    </w:p>
    <w:p w14:paraId="723DD9C6" w14:textId="77777777" w:rsidR="007F46E9" w:rsidRPr="00A94274" w:rsidRDefault="007F46E9">
      <w:pPr>
        <w:rPr>
          <w:sz w:val="26"/>
          <w:szCs w:val="26"/>
        </w:rPr>
      </w:pPr>
    </w:p>
    <w:p w14:paraId="49D863D6" w14:textId="0F790BE5"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Kisha ishara nyingine ikaonekana mbinguni, joka kubwa jekundu lenye vichwa saba, pembe kumi na taji saba. Tena, kwa uwazi, tuko katika uwanja wa ishara na nyenzo za maono. Mkia wake ulifagia theluthi moja ya nyota kutoka mbinguni na kuzitupa duniani.</w:t>
      </w:r>
    </w:p>
    <w:p w14:paraId="0D7AD998" w14:textId="77777777" w:rsidR="007F46E9" w:rsidRPr="00A94274" w:rsidRDefault="007F46E9">
      <w:pPr>
        <w:rPr>
          <w:sz w:val="26"/>
          <w:szCs w:val="26"/>
        </w:rPr>
      </w:pPr>
    </w:p>
    <w:p w14:paraId="3CFA4F52"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Lile joka likasimama mbele ya yule mwanamke aliyekuwa karibu kujifungua ili lile mtoto wake mara tu atakapozaliwa. Akajifungua mtoto wa kiume, ambaye atayatawala mataifa yote kwa fimbo ya enzi ya chuma, dokezo la Zaburi sura ya 2. Mtoto wake akanyakuliwa hadi kwa Mungu na kwenye kiti cha enzi. Ni karibu haiwezekani kutosoma hili bila kufikiria na kuona hii kama kumbukumbu ya kuzaliwa kwa Kristo.</w:t>
      </w:r>
    </w:p>
    <w:p w14:paraId="69C1D1FB" w14:textId="77777777" w:rsidR="007F46E9" w:rsidRPr="00A94274" w:rsidRDefault="007F46E9">
      <w:pPr>
        <w:rPr>
          <w:sz w:val="26"/>
          <w:szCs w:val="26"/>
        </w:rPr>
      </w:pPr>
    </w:p>
    <w:p w14:paraId="4BA1782E" w14:textId="40F7B79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karibu kila maelezo niliyoyasoma yanasoma hivyo. Kwa hivyo hapa, angalau, ikiwa Yohana anaandika, hata kama anaandika katika miaka ya 60, ikiwa anaandika katikati ya miaka ya 90 BK, Yohana anarejelea tukio lililotokea karibu miaka 90 mapema. Yaani anarejelea kuzaliwa kwa Kristo mwenyewe.</w:t>
      </w:r>
    </w:p>
    <w:p w14:paraId="0C8C4911" w14:textId="77777777" w:rsidR="007F46E9" w:rsidRPr="00A94274" w:rsidRDefault="007F46E9">
      <w:pPr>
        <w:rPr>
          <w:sz w:val="26"/>
          <w:szCs w:val="26"/>
        </w:rPr>
      </w:pPr>
    </w:p>
    <w:p w14:paraId="7CDBC82B" w14:textId="7A49FA3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wazi, tukio la zamani kutoka kwa mtazamo wa Yohana kuandika baadaye. Kwa hiyo, angalau katika sura ya 12, tunapata kumbukumbu ya tukio si katika siku zijazo, lakini katika siku za nyuma. Kwa hivyo, Ufunuo labda unapaswa kusomwa kama mchanganyiko wa matukio na watu na mahali na kuonyesha matukio yanayotokea sasa, lakini pia katika siku zijazo.</w:t>
      </w:r>
    </w:p>
    <w:p w14:paraId="169B2644" w14:textId="77777777" w:rsidR="007F46E9" w:rsidRPr="00A94274" w:rsidRDefault="007F46E9">
      <w:pPr>
        <w:rPr>
          <w:sz w:val="26"/>
          <w:szCs w:val="26"/>
        </w:rPr>
      </w:pPr>
    </w:p>
    <w:p w14:paraId="5917AFEE" w14:textId="0311B15C"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labda mara kwa mara matukio ambayo tayari yametokea hapo awali. Sasa, maana ya hii ni kipengele muhimu cha Ufunuo, ambacho bado kinazungumza kuhusu kanuni namba mbili, Ufunuo unahusu wakati uliopo na ujao na pia nyakati fulani labda zilizopita, ni kuhusiana na kwamba kanuni muhimu ya kuelewa Ufunuo ni Ufunuo, ingawa kuna mantiki kwake na aina ya, kwa hakika angalau, kuendelea kwa mstari. Inaonekana kwamba Ufunuo unaonekana kuzunguka kwa muda.</w:t>
      </w:r>
    </w:p>
    <w:p w14:paraId="7CC52442" w14:textId="77777777" w:rsidR="007F46E9" w:rsidRPr="00A94274" w:rsidRDefault="007F46E9">
      <w:pPr>
        <w:rPr>
          <w:sz w:val="26"/>
          <w:szCs w:val="26"/>
        </w:rPr>
      </w:pPr>
    </w:p>
    <w:p w14:paraId="320D004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Inaonekana kutenda zaidi kama mzunguko. Hiyo ni, tena na tena, Ufunuo utaanza kwa kuelezea matukio, nadhani katika karne ya kwanza, siku za msomaji katika hali yao ya kisasa ili kusaidia kufanya maana yake. Na kisha itaisha kwa kurejelea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mwisho wa historia, kwa siku zijazo, au tena, kile wanatheolojia wanaita kuja kwa pili kwa Kristo.</w:t>
      </w:r>
    </w:p>
    <w:p w14:paraId="37D0407E" w14:textId="77777777" w:rsidR="007F46E9" w:rsidRPr="00A94274" w:rsidRDefault="007F46E9">
      <w:pPr>
        <w:rPr>
          <w:sz w:val="26"/>
          <w:szCs w:val="26"/>
        </w:rPr>
      </w:pPr>
    </w:p>
    <w:p w14:paraId="4B46EB0E"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kisha itahifadhi nakala na kuifanya tena. Itaelezea wakati uliopo na ambayo itaongoza moja kwa moja kwenye wokovu na hukumu ya wakati ujao. Kisha mwandishi ataunga mkono tena.</w:t>
      </w:r>
    </w:p>
    <w:p w14:paraId="7AB44449" w14:textId="77777777" w:rsidR="007F46E9" w:rsidRPr="00A94274" w:rsidRDefault="007F46E9">
      <w:pPr>
        <w:rPr>
          <w:sz w:val="26"/>
          <w:szCs w:val="26"/>
        </w:rPr>
      </w:pPr>
    </w:p>
    <w:p w14:paraId="70AC9A4E" w14:textId="58CDB6B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hivyo, huenda kwa mzunguko hadi kipindi cha wakati kinachorejelea. Kwa hiyo, kwa mara nyingine tena, itaanza kwa kueleza wakati uliopo na kisha kuweka hilo kinyume na msingi wa nia ya Mungu ya kuleta historia kwenye hitimisho lake. Kwa hivyo, kwa mfano, katika sura ya sita, nitatumia mifano michache tu, lakini katika sura ya sita, mwishoni mwa sura ya sita, tunasoma hili.</w:t>
      </w:r>
    </w:p>
    <w:p w14:paraId="28A890DB" w14:textId="77777777" w:rsidR="007F46E9" w:rsidRPr="00A94274" w:rsidRDefault="007F46E9">
      <w:pPr>
        <w:rPr>
          <w:sz w:val="26"/>
          <w:szCs w:val="26"/>
        </w:rPr>
      </w:pPr>
    </w:p>
    <w:p w14:paraId="65C9F86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Kuanzia mstari wa 12, hii ni sura ya sita, inaandika mihuri, mihuri saba inayovunjwa. Na kila muhuri unapofunguliwa, jambo fulani hutokea. Na hapa ndipo una wapanda farasi wanne.</w:t>
      </w:r>
    </w:p>
    <w:p w14:paraId="104B4EE7" w14:textId="77777777" w:rsidR="007F46E9" w:rsidRPr="00A94274" w:rsidRDefault="007F46E9">
      <w:pPr>
        <w:rPr>
          <w:sz w:val="26"/>
          <w:szCs w:val="26"/>
        </w:rPr>
      </w:pPr>
    </w:p>
    <w:p w14:paraId="341EB256" w14:textId="49EB4B7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Tutazungumza zaidi kuhusu hilo. Lakini muhuri wa mwisho kabisa katika sura ya sita, umeelezwa, muhuri namba sita. Yohana anasema, natazama alipokuwa akiifungua muhuri ya sita, palikuwa na tetemeko kuu la nchi.</w:t>
      </w:r>
    </w:p>
    <w:p w14:paraId="18AC4C7C" w14:textId="77777777" w:rsidR="007F46E9" w:rsidRPr="00A94274" w:rsidRDefault="007F46E9">
      <w:pPr>
        <w:rPr>
          <w:sz w:val="26"/>
          <w:szCs w:val="26"/>
        </w:rPr>
      </w:pPr>
    </w:p>
    <w:p w14:paraId="24FEF037" w14:textId="6E4EFE8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Jua likawa jeusi kama gunia, lililotengenezwa kwa manyoya ya mbuzi. Mwezi mzima ukageuka kuwa nyekundu damu na nyota na anga zikaanguka duniani kama tini zilizochelewa zikianguka kutoka kwenye mtini. Tena, kanuni namba moja, waandishi hutumia lugha ya ishara sana.</w:t>
      </w:r>
    </w:p>
    <w:p w14:paraId="6352262D" w14:textId="77777777" w:rsidR="007F46E9" w:rsidRPr="00A94274" w:rsidRDefault="007F46E9">
      <w:pPr>
        <w:rPr>
          <w:sz w:val="26"/>
          <w:szCs w:val="26"/>
        </w:rPr>
      </w:pPr>
    </w:p>
    <w:p w14:paraId="618F6F07"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Tutazungumza juu ya hili baadaye. Kama mtini unapotikiswa na upepo mkali, mbingu zilipasuka kama kitabu kinachokunjwa na kila kisiwa cha mlima kikaondolewa mahali pake. Kisha wafalme wa dunia, wakuu na majemadari, matajiri, wenye nguvu, na kila mtumwa na kila mtu huru wakajificha katika mapango na kati ya miamba na milima.</w:t>
      </w:r>
    </w:p>
    <w:p w14:paraId="56A341D9" w14:textId="77777777" w:rsidR="007F46E9" w:rsidRPr="00A94274" w:rsidRDefault="007F46E9">
      <w:pPr>
        <w:rPr>
          <w:sz w:val="26"/>
          <w:szCs w:val="26"/>
        </w:rPr>
      </w:pPr>
    </w:p>
    <w:p w14:paraId="502207A9" w14:textId="7F5FD08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Waliita milima na miamba, ituangukie na kutuficha kutoka kwa uso wake yeye aketiye juu ya kiti cha enzi na kutoka kwa ghadhabu ya mwana-kondoo kwa maana siku kuu ya ghadhabu imekuja na ambaye anaweza kusimama. Tutaona baadaye kwamba Yohana hakika anatoa maandishi ya Agano la Kale kwa lugha hii yote ya nyota zinazoanguka na miezi kama damu nyekundu na milima inayoanguka na watu kujificha mapangoni. Hii inatoka katika Agano la Kale.</w:t>
      </w:r>
    </w:p>
    <w:p w14:paraId="448CB277" w14:textId="77777777" w:rsidR="007F46E9" w:rsidRPr="00A94274" w:rsidRDefault="007F46E9">
      <w:pPr>
        <w:rPr>
          <w:sz w:val="26"/>
          <w:szCs w:val="26"/>
        </w:rPr>
      </w:pPr>
    </w:p>
    <w:p w14:paraId="64A7516D" w14:textId="19CFE22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Lakini kwa wazi, Yohana anarejelea katika hatua hii kwenye hukumu ya mwisho. Huu ni ujio wa pili wa Kristo. Huu ndio mwisho wa historia.</w:t>
      </w:r>
    </w:p>
    <w:p w14:paraId="01EBA668" w14:textId="77777777" w:rsidR="007F46E9" w:rsidRPr="00A94274" w:rsidRDefault="007F46E9">
      <w:pPr>
        <w:rPr>
          <w:sz w:val="26"/>
          <w:szCs w:val="26"/>
        </w:rPr>
      </w:pPr>
    </w:p>
    <w:p w14:paraId="485B9529" w14:textId="39300392"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hiyo, sura ya sita tayari imetufikisha mwisho. Lakini kama unavyotambua, bado tuna sura 16 zaidi za kwenda katika Ufunuo. Na kwa hivyo, hatujamaliza.</w:t>
      </w:r>
    </w:p>
    <w:p w14:paraId="7C761445" w14:textId="77777777" w:rsidR="007F46E9" w:rsidRPr="00A94274" w:rsidRDefault="007F46E9">
      <w:pPr>
        <w:rPr>
          <w:sz w:val="26"/>
          <w:szCs w:val="26"/>
        </w:rPr>
      </w:pPr>
    </w:p>
    <w:p w14:paraId="58F48BC2"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Sura ya saba. Tena, sitasoma hili, lakini sura ya saba inaishia na watu wa Mungu wamesimama mbele ya kiti cha enzi cha Mungu na kusherehekea wokovu wao wa mwisho, wokovu wao wa mwisho. Bado tena, bado tuna sura 15 zaidi za kwenda.</w:t>
      </w:r>
    </w:p>
    <w:p w14:paraId="38A27282" w14:textId="77777777" w:rsidR="007F46E9" w:rsidRPr="00A94274" w:rsidRDefault="007F46E9">
      <w:pPr>
        <w:rPr>
          <w:sz w:val="26"/>
          <w:szCs w:val="26"/>
        </w:rPr>
      </w:pPr>
    </w:p>
    <w:p w14:paraId="4B0FC7A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Au sura ya 11. Sura ya 11 pia inaishia na hili. Kifungu cha 15.</w:t>
      </w:r>
    </w:p>
    <w:p w14:paraId="376C51FA" w14:textId="77777777" w:rsidR="007F46E9" w:rsidRPr="00A94274" w:rsidRDefault="007F46E9">
      <w:pPr>
        <w:rPr>
          <w:sz w:val="26"/>
          <w:szCs w:val="26"/>
        </w:rPr>
      </w:pPr>
    </w:p>
    <w:p w14:paraId="5191AFA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Malaika wa saba akapiga tarumbeta yake. Huu ni mwisho wa mfululizo wa tarumbeta sasa baada ya mihuri. Malaika wa saba akapiga tarumbeta yake.</w:t>
      </w:r>
    </w:p>
    <w:p w14:paraId="5D0C4640" w14:textId="77777777" w:rsidR="007F46E9" w:rsidRPr="00A94274" w:rsidRDefault="007F46E9">
      <w:pPr>
        <w:rPr>
          <w:sz w:val="26"/>
          <w:szCs w:val="26"/>
        </w:rPr>
      </w:pPr>
    </w:p>
    <w:p w14:paraId="3AEFE203" w14:textId="504E49B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Kulikuwa na sauti kuu mbinguni zilizosema, Ufalme wa dunia sasa umekuwa ufalme wa Bwana wetu na Kristo wake naye atatawala milele na milele. Kisha mmoja wa wale wazee 24 walioketi juu ya kiti cha enzi mbele za Mungu akaanguka mbele ya uso wao na kumwabudu Mungu, na kadhalika, na kadhalika. Ni wazi, tena, tuko kwenye mwisho ambapo ufalme sasa umekuwa ufalme wa Mungu na sasa atatawala milele na milele.</w:t>
      </w:r>
    </w:p>
    <w:p w14:paraId="1FBE61FC" w14:textId="77777777" w:rsidR="007F46E9" w:rsidRPr="00A94274" w:rsidRDefault="007F46E9">
      <w:pPr>
        <w:rPr>
          <w:sz w:val="26"/>
          <w:szCs w:val="26"/>
        </w:rPr>
      </w:pPr>
    </w:p>
    <w:p w14:paraId="65C1D2AB" w14:textId="666EBC0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Ni wazi, tuko kwenye mwisho wa historia tena. Hata hivyo bado tuna sura 11 zaidi za kwenda katika Ufunuo. Sura ya 14 inatoa picha za wokovu wa mwisho na hukumu ya mwisho.</w:t>
      </w:r>
    </w:p>
    <w:p w14:paraId="57BBC6F5" w14:textId="77777777" w:rsidR="007F46E9" w:rsidRPr="00A94274" w:rsidRDefault="007F46E9">
      <w:pPr>
        <w:rPr>
          <w:sz w:val="26"/>
          <w:szCs w:val="26"/>
        </w:rPr>
      </w:pPr>
    </w:p>
    <w:p w14:paraId="59CC80DD" w14:textId="16E863B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Bado tuna sura kadhaa zaidi za kwenda kabla ya kufika mwisho wa kitabu. Kwa hiyo, Ufunuo tena na tena hukuleta hadi ukingoni, hadi mwisho, ili tu kuanza tena na kukupa kukimbia kwingine ili kukufikisha mwisho na kuanza upya. Kwa hivyo, una aina hii ya uendeshaji wa baiskeli ya John ambapo tena, ataelezea kwa kutumia picha na alama.</w:t>
      </w:r>
    </w:p>
    <w:p w14:paraId="157892A7" w14:textId="77777777" w:rsidR="007F46E9" w:rsidRPr="00A94274" w:rsidRDefault="007F46E9">
      <w:pPr>
        <w:rPr>
          <w:sz w:val="26"/>
          <w:szCs w:val="26"/>
        </w:rPr>
      </w:pPr>
    </w:p>
    <w:p w14:paraId="4D9EC784"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Ataeleza kile kinachoendelea katika hali ya wasomaji wake, kile kinachoendelea katika karne ya kwanza, kisha kuhamia mwisho wa historia ili kuonyesha jinsi matukio hayo yanahusiana au jinsi siku zijazo zinavyohusiana na matukio hayo. Kisha ataunga mkono na kuifanya tena na ataunga mkono na kuifanya tena. Lakini ni kana kwamba anachunguza maana ya hali ya msomaji kwa kutumia taswira mbalimbali na alama mbalimbali ili kuwasaidia tena, wapate kufahamu kile wanachokipata.</w:t>
      </w:r>
    </w:p>
    <w:p w14:paraId="5F58EB4B" w14:textId="77777777" w:rsidR="007F46E9" w:rsidRPr="00A94274" w:rsidRDefault="007F46E9">
      <w:pPr>
        <w:rPr>
          <w:sz w:val="26"/>
          <w:szCs w:val="26"/>
        </w:rPr>
      </w:pPr>
    </w:p>
    <w:p w14:paraId="71477C00" w14:textId="08C0B43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mitazamo hii tofauti inakusudiwa kuwasaidia kupata picha. Sasa, tena, hii ina athari nyingine. Ukweli kwamba mwandishi hukuleta hadi mwisho ili kuunga mkono tena, ni kana kwamba anachochea hamu yako.</w:t>
      </w:r>
    </w:p>
    <w:p w14:paraId="5E6D1172" w14:textId="77777777" w:rsidR="007F46E9" w:rsidRPr="00A94274" w:rsidRDefault="007F46E9">
      <w:pPr>
        <w:rPr>
          <w:sz w:val="26"/>
          <w:szCs w:val="26"/>
        </w:rPr>
      </w:pPr>
    </w:p>
    <w:p w14:paraId="19432F9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Unafika mwisho wa sura ya sita na maelezo hayo ya mwisho hayaeleweki na hayaeleweki. Haisemi mengi. Na tena na tena, mwandishi hukuleta hadi mwisho ili tu uanze tena na kurudi kwenye karne ya kwanza na kuelezea matukio yanayoendelea katika siku za msomaji wake.</w:t>
      </w:r>
    </w:p>
    <w:p w14:paraId="418559EB" w14:textId="77777777" w:rsidR="007F46E9" w:rsidRPr="00A94274" w:rsidRDefault="007F46E9">
      <w:pPr>
        <w:rPr>
          <w:sz w:val="26"/>
          <w:szCs w:val="26"/>
        </w:rPr>
      </w:pPr>
    </w:p>
    <w:p w14:paraId="33D770B3" w14:textId="129AC96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Ni kana kwamba mwandishi anakuza hamu yako ya ufichuzi kamili wa hukumu na wokovu wa siku zijazo. Na msomaji hajakata tamaa. Ukifika sura ya 19 na 22, mwandishi anavuta vituo vyote na kukupa habari kamili, kile ambacho umekuwa ukingojea, ufichuzi kamili, maelezo kamili ya ujio wa pili wa Kristo, mwisho mkuu wa kile kitakachotokea wakati Kristo atakaporudi kusimamisha ufalme wake na kuzindua kiumbe kipya, kuwatuza watu wake kwa wokovu, lakini kuleta hukumu katika ujio wake wa wanadamu waovu juu ya uovu.</w:t>
      </w:r>
    </w:p>
    <w:p w14:paraId="6B0B652E" w14:textId="77777777" w:rsidR="007F46E9" w:rsidRPr="00A94274" w:rsidRDefault="007F46E9">
      <w:pPr>
        <w:rPr>
          <w:sz w:val="26"/>
          <w:szCs w:val="26"/>
        </w:rPr>
      </w:pPr>
    </w:p>
    <w:p w14:paraId="2F3593F7" w14:textId="2CEB8B6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Kwa hivyo, kwanza kabisa, shughulikia Ufunuo kwa njia ya mfano, </w:t>
      </w:r>
      <w:r xmlns:w="http://schemas.openxmlformats.org/wordprocessingml/2006/main" w:rsidR="00A94274">
        <w:rPr>
          <w:rFonts w:ascii="Calibri" w:eastAsia="Calibri" w:hAnsi="Calibri" w:cs="Calibri"/>
          <w:sz w:val="26"/>
          <w:szCs w:val="26"/>
        </w:rPr>
        <w:t xml:space="preserve">na uufasiri kwa njia ya mfano, sio halisi. Ichukue kwa uzito, lakini sio halisi. Inarejelea watu halisi, matukio, na mahali, lakini inayaelezea kwa lugha ya ishara na ya kitamathali.</w:t>
      </w:r>
    </w:p>
    <w:p w14:paraId="357A471E" w14:textId="77777777" w:rsidR="007F46E9" w:rsidRPr="00A94274" w:rsidRDefault="007F46E9">
      <w:pPr>
        <w:rPr>
          <w:sz w:val="26"/>
          <w:szCs w:val="26"/>
        </w:rPr>
      </w:pPr>
    </w:p>
    <w:p w14:paraId="2F072251" w14:textId="50248109"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Pili, kuelewa kwamba Ufunuo unahusu wakati uliopo na ujao, na muhimu zaidi, pengine sasa, kujaribu kuwasaidia wasomaji kuelewa hali yao ya sasa, lakini kuhusu wakati ujao pia, na wakati mwingine wakati uliopita. Na kisha tatu, kanuni ya tatu ni, na nadhani hii ni muhimu sana. Fasiri za Ufunuo lazima ziwe jambo ambalo Yohana angeweza kukusudia na wasomaji wake wa karne ya kwanza wangeweza kuelewa.</w:t>
      </w:r>
    </w:p>
    <w:p w14:paraId="3FBC3DCA" w14:textId="77777777" w:rsidR="007F46E9" w:rsidRPr="00A94274" w:rsidRDefault="007F46E9">
      <w:pPr>
        <w:rPr>
          <w:sz w:val="26"/>
          <w:szCs w:val="26"/>
        </w:rPr>
      </w:pPr>
    </w:p>
    <w:p w14:paraId="339B4959" w14:textId="022E858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Ngoja niseme hivyo tena. Ufafanuzi wa Ufunuo lazima upatane na yale ambayo Yohana angeweza kukusudia na yale ambayo wasomaji wake wa karne ya kwanza wangeweza kuelewa. Ikiwa sivyo, nadhani tafsiri yoyote ambayo Yohana hangeweza kukusudia na wasomaji wake wa karne ya kwanza wanaoishi katika enzi ya kabla ya teknolojia, wanaoishi katika hali ya kisiasa tofauti sana na yetu, tafsiri yoyote ambayo hawakuweza kuelewa inapaswa kukataliwa, kwa maoni yangu.</w:t>
      </w:r>
    </w:p>
    <w:p w14:paraId="6759A270" w14:textId="77777777" w:rsidR="007F46E9" w:rsidRPr="00A94274" w:rsidRDefault="007F46E9">
      <w:pPr>
        <w:rPr>
          <w:sz w:val="26"/>
          <w:szCs w:val="26"/>
        </w:rPr>
      </w:pPr>
    </w:p>
    <w:p w14:paraId="74B98AFC"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Nililelewa katika mazingira, pia katika mazingira ya kanisa, ambayo yalielewa Ufunuo. Nafikiri tukirudi mwanzoni kabisa mwa mjadala wetu wa Ufunuo, ambapo historia za kanisa mara nyingi zilikuwa na shauku na kitabu cha Ufunuo. Nililelewa katika mazingira sawa na mfululizo wa Left Behind, ambapo kimsingi dhana ilionekana kuwa, ingawa haikuelezwa waziwazi, kwamba hakuna mtu aliyeelewa Ufunuo hadi leo, hadi karne ya 20 au 21.</w:t>
      </w:r>
    </w:p>
    <w:p w14:paraId="0D15DFC2" w14:textId="77777777" w:rsidR="007F46E9" w:rsidRPr="00A94274" w:rsidRDefault="007F46E9">
      <w:pPr>
        <w:rPr>
          <w:sz w:val="26"/>
          <w:szCs w:val="26"/>
        </w:rPr>
      </w:pPr>
    </w:p>
    <w:p w14:paraId="1B35D2D8"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Sasa tuna ufunguo. Sasa tunaweza kutazama pande zote na kuona matukio haya yote yakitimizwa na yanafanyika. Sasa tunao ufunguo wa kufasiri Ufunuo.</w:t>
      </w:r>
    </w:p>
    <w:p w14:paraId="7AE6793D" w14:textId="77777777" w:rsidR="007F46E9" w:rsidRPr="00A94274" w:rsidRDefault="007F46E9">
      <w:pPr>
        <w:rPr>
          <w:sz w:val="26"/>
          <w:szCs w:val="26"/>
        </w:rPr>
      </w:pPr>
    </w:p>
    <w:p w14:paraId="76C61204" w14:textId="113131A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kwa hivyo, angalau matokeo ya hilo yangeonekana kuwa hakuna mtu mwingine aliyeielewa. Wasomaji wa karne ya kwanza hawakujua kilichokuwa kikiendelea. Historia ya kanisa kutoka karne ya 2 hadi 20 haikujua nini kilikuwa kikiendelea.</w:t>
      </w:r>
    </w:p>
    <w:p w14:paraId="27AE2335" w14:textId="77777777" w:rsidR="007F46E9" w:rsidRPr="00A94274" w:rsidRDefault="007F46E9">
      <w:pPr>
        <w:rPr>
          <w:sz w:val="26"/>
          <w:szCs w:val="26"/>
        </w:rPr>
      </w:pPr>
    </w:p>
    <w:p w14:paraId="5E89768D" w14:textId="2F31F8E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sasa kwa ghafula, katika mazingira ambayo nilifundishwa kusoma Ufunuo, tuna ufunguo wa kufanya maana ya Ufunuo. Tunaweza kutazama huku na huku na kuona mambo haya yote yakitendeka, na tunaweza kuyasoma, na sasa tunaweza kuona kwa hakika kile Yohana alikuwa anarejelea na kutabiri na kujaribu kuleta maana yake. Kwa wazi, aina hiyo ya usomaji inategemea, nadhani, kutoelewa nini apocalypse ni, na unabii ulikuwa nini.</w:t>
      </w:r>
    </w:p>
    <w:p w14:paraId="5A95F84E" w14:textId="77777777" w:rsidR="007F46E9" w:rsidRPr="00A94274" w:rsidRDefault="007F46E9">
      <w:pPr>
        <w:rPr>
          <w:sz w:val="26"/>
          <w:szCs w:val="26"/>
        </w:rPr>
      </w:pPr>
    </w:p>
    <w:p w14:paraId="4663B68E"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Walikusudiwa kuongea na karne ya kwanza, sio tu kutabiri wakati ujao. Lakini aina hii ya usomaji inategemea tu juu ya kusoma Ufunuo kama utabiri wa wakati ujao, si tu miaka michache katika siku zijazo, lakini karne nyingi, zilizopita sana kile ambacho wasomaji wa kwanza na kile ambacho Yohana angeweza kufikiria. Lakini tena, nadhani hiyo inahitaji kugeuzwa kichwa chake.</w:t>
      </w:r>
    </w:p>
    <w:p w14:paraId="7A5F46D7" w14:textId="77777777" w:rsidR="007F46E9" w:rsidRPr="00A94274" w:rsidRDefault="007F46E9">
      <w:pPr>
        <w:rPr>
          <w:sz w:val="26"/>
          <w:szCs w:val="26"/>
        </w:rPr>
      </w:pPr>
    </w:p>
    <w:p w14:paraId="342D9D78" w14:textId="6F3BA11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Kanuni ilikuwa, yaonekana, kwamba sasa tuna ufunguo wa kusoma Ufunuo. Ilikuwa ni fumbo kamili kwa wasomaji wa karne ya kwanza. Hiyo inapaswa kupinduliwa juu ya kichwa chake.</w:t>
      </w:r>
    </w:p>
    <w:p w14:paraId="54FEC5B5" w14:textId="77777777" w:rsidR="007F46E9" w:rsidRPr="00A94274" w:rsidRDefault="007F46E9">
      <w:pPr>
        <w:rPr>
          <w:sz w:val="26"/>
          <w:szCs w:val="26"/>
        </w:rPr>
      </w:pPr>
    </w:p>
    <w:p w14:paraId="4CF384AC" w14:textId="1EB66D6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Nadhani wasomaji wa karne ya kwanza walielewa vizuri kilichokuwa kikiendelea. Na sisi ndio tulio gizani. Sisi ndio tunaohitaji kufanya kazi ngumu ya kujaribu kujua ni nini Yohana anakusudia kuwasiliana na wasomaji hawa. Je, wangeelewa nini zaidi? Tena, kumbuka kwamba Yohana, mojawapo ya sifa za kuvutia za aina zote za fasihi za Ufunuo, apocalypse, unabii, barua, zote zilikusudiwa kuwasilisha kitu kwa watu wa wakati wa mwandishi.</w:t>
      </w:r>
    </w:p>
    <w:p w14:paraId="3535A51C" w14:textId="77777777" w:rsidR="007F46E9" w:rsidRPr="00A94274" w:rsidRDefault="007F46E9">
      <w:pPr>
        <w:rPr>
          <w:sz w:val="26"/>
          <w:szCs w:val="26"/>
        </w:rPr>
      </w:pPr>
    </w:p>
    <w:p w14:paraId="660BE8DA" w14:textId="6C65945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Walikuwa na maana ya kusema kitu kuhusu hali ya sasa ya wasomaji, si kutabiri baadhi ya matukio mbali, mbali katika siku zijazo. Lakini zilikusudiwa angalau, ndio, zilirejelea matukio yajayo, lakini wakati huo huo, zilikusudiwa kuelezea na kuelezea na kutoa mtazamo juu ya hali ya sasa ya wasomaji. Na hivyo, tunapaswa kusoma Ufunuo basi kama kushughulikia masuala maalum na matatizo maalum ya wasomaji wa karne ya kwanza, si baadhi risasi katika giza, njia chini, karne baadaye, chini ya handaki ya kihistoria ya mtazamo wa wasomaji.</w:t>
      </w:r>
    </w:p>
    <w:p w14:paraId="71F0F08C" w14:textId="77777777" w:rsidR="007F46E9" w:rsidRPr="00A94274" w:rsidRDefault="007F46E9">
      <w:pPr>
        <w:rPr>
          <w:sz w:val="26"/>
          <w:szCs w:val="26"/>
        </w:rPr>
      </w:pPr>
    </w:p>
    <w:p w14:paraId="434926A4" w14:textId="0A33394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mfano, zaidi ya ukweli kwamba John alichagua kuandika katika aina tatu za fasihi ambazo zilishughulikia hali ya msomaji mwenyewe, ni ya kuvutia, namba moja, tayari tulisema barua. Kama barua, Yohana alikuwa akijaribu kuwasilisha habari ambazo zingeshughulikia mahitaji ya wasomaji wa karne ya kwanza, kama barua yoyote ya Paulo. Na kwa hivyo, labda basi, kama barua, Ufunuo unawasilisha habari ambayo ilikusudiwa kueleweka na wasomaji wa kwanza, sio jambo ambalo halikueleweka na lilifanyika tu zaidi ya wakati ujao, mbali zaidi ya upeo wa wasomaji wa karne ya kwanza.</w:t>
      </w:r>
    </w:p>
    <w:p w14:paraId="685C3E1D" w14:textId="77777777" w:rsidR="007F46E9" w:rsidRPr="00A94274" w:rsidRDefault="007F46E9">
      <w:pPr>
        <w:rPr>
          <w:sz w:val="26"/>
          <w:szCs w:val="26"/>
        </w:rPr>
      </w:pPr>
    </w:p>
    <w:p w14:paraId="35C7C4E3" w14:textId="68A7BE6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Zaidi ya hayo, inafurahisha kujua jinsi Yohana anamalizia kitabu chake. Mojawapo ya marejeo ambayo nilisoma hapo awali kwenye kitabu cha Ufunuo ni unabii. Katika sura ya 22 na mstari wa 10, Yohana anasikia sauti tena, labda kwa uwazi kabisa malaika ambaye anazungumza naye kutoka nyuma katika mistari ya 6 na inayofuata ya sura ya 22.</w:t>
      </w:r>
    </w:p>
    <w:p w14:paraId="4BD916F3" w14:textId="77777777" w:rsidR="007F46E9" w:rsidRPr="00A94274" w:rsidRDefault="007F46E9">
      <w:pPr>
        <w:rPr>
          <w:sz w:val="26"/>
          <w:szCs w:val="26"/>
        </w:rPr>
      </w:pPr>
    </w:p>
    <w:p w14:paraId="625243F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Sasa katika mstari wa 10, hiki ndicho malaika anachomwambia. Kisha malaika akaniambia, usiyatie muhuri maneno ya unabii huu wa kitabu hiki kwa maana wakati umekaribia. Inafurahisha kwamba huu ni mkakati ulio kinyume wa kile unachopata katika kitabu cha Danieli.</w:t>
      </w:r>
    </w:p>
    <w:p w14:paraId="09072757" w14:textId="77777777" w:rsidR="007F46E9" w:rsidRPr="00A94274" w:rsidRDefault="007F46E9">
      <w:pPr>
        <w:rPr>
          <w:sz w:val="26"/>
          <w:szCs w:val="26"/>
        </w:rPr>
      </w:pPr>
    </w:p>
    <w:p w14:paraId="727CF3B1"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Katika kitabu cha Danieli, Danieli anaambiwa autie muhuri unabii huo kwa sababu ni wa wakati ujao. Sasa John, na nadhani Apocalypses zingine pia hutumia mada hii ya kuifunga kitabu. Sasa Yohana anaambiwa kinyume chake, usiifunge.</w:t>
      </w:r>
    </w:p>
    <w:p w14:paraId="3E9DCB41" w14:textId="77777777" w:rsidR="007F46E9" w:rsidRPr="00A94274" w:rsidRDefault="007F46E9">
      <w:pPr>
        <w:rPr>
          <w:sz w:val="26"/>
          <w:szCs w:val="26"/>
        </w:rPr>
      </w:pPr>
    </w:p>
    <w:p w14:paraId="468B637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Kwa nini? Kwa sababu sio kwa wakati fulani ujao. Wakati wa kutimizwa tayari umefika. Hii ni kwa ajili yako.</w:t>
      </w:r>
    </w:p>
    <w:p w14:paraId="6C749B4F" w14:textId="77777777" w:rsidR="007F46E9" w:rsidRPr="00A94274" w:rsidRDefault="007F46E9">
      <w:pPr>
        <w:rPr>
          <w:sz w:val="26"/>
          <w:szCs w:val="26"/>
        </w:rPr>
      </w:pPr>
    </w:p>
    <w:p w14:paraId="50770AE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Hii inazungumza na hali yako mwenyewe. Hii sio habari ya siku zijazo za mbali. Hii hairejelei matukio yatakayotukia katika karne ya 20 au 21 au hata hivyo historia ndefu inavyoendelea.</w:t>
      </w:r>
    </w:p>
    <w:p w14:paraId="01EB0F3A" w14:textId="77777777" w:rsidR="007F46E9" w:rsidRPr="00A94274" w:rsidRDefault="007F46E9">
      <w:pPr>
        <w:rPr>
          <w:sz w:val="26"/>
          <w:szCs w:val="26"/>
        </w:rPr>
      </w:pPr>
    </w:p>
    <w:p w14:paraId="31B3D17A" w14:textId="4D71EA9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Usiyatie muhuri maneno ya unabii huu kwa sababu si kwa ajili ya wakati na kizazi cha baadaye. Usizifunge kwa sababu zinahusiana moja kwa moja na maisha ya wasomaji wa karne ya kwanza. Hivyo basi, tena, tafsiri yoyote, iwe ni ile tunayokuja nayo au tunayoisoma, tafsiri yoyote ambayo Yohana hangeweza kuikusudia au wasomaji wake wa kwanza wanaoishi katika enzi ya kabla ya teknolojia, wanaoishi katika karne ya kwanza, hali mahususi ya kisiasa na kidini na kiuchumi, jambo lolote ambalo wasingeweza kukusudia au kuelewa labda linapaswa kukataliwa.</w:t>
      </w:r>
    </w:p>
    <w:p w14:paraId="5A781202" w14:textId="77777777" w:rsidR="007F46E9" w:rsidRPr="00A94274" w:rsidRDefault="007F46E9">
      <w:pPr>
        <w:rPr>
          <w:sz w:val="26"/>
          <w:szCs w:val="26"/>
        </w:rPr>
      </w:pPr>
    </w:p>
    <w:p w14:paraId="4B57BBA8" w14:textId="5BDADCEB" w:rsidR="007F46E9" w:rsidRPr="00A94274" w:rsidRDefault="00C46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Ufafanuzi wowote lazima upatane na kile ambacho Yohana angekusudia na kile ambacho wasomaji wake wangeelewa. Tena, inavutia. Hiyo si kanuni mpya tunapofikiri katika suala la vitabu vingine vya Agano Jipya.</w:t>
      </w:r>
    </w:p>
    <w:p w14:paraId="7FC6E934" w14:textId="77777777" w:rsidR="007F46E9" w:rsidRPr="00A94274" w:rsidRDefault="007F46E9">
      <w:pPr>
        <w:rPr>
          <w:sz w:val="26"/>
          <w:szCs w:val="26"/>
        </w:rPr>
      </w:pPr>
    </w:p>
    <w:p w14:paraId="0CED738B" w14:textId="74A47A2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Tena, tunafundishwa kusoma barua za Paulo katika mwanga wa kile ambacho kinawezekana kilikuwa ni hali ambayo Paulo alikuwa akizungumzia na alikuwa anawaambia nini wasomaji wake. Tunapaswa kusoma Ufunuo kwa njia hiyo hiyo. Na sisemi kwamba inarejelea matukio ya karne ya kwanza tu na ni muhimu tu kwa karne ya kwanza.</w:t>
      </w:r>
    </w:p>
    <w:p w14:paraId="0C765485" w14:textId="77777777" w:rsidR="007F46E9" w:rsidRPr="00A94274" w:rsidRDefault="007F46E9">
      <w:pPr>
        <w:rPr>
          <w:sz w:val="26"/>
          <w:szCs w:val="26"/>
        </w:rPr>
      </w:pPr>
    </w:p>
    <w:p w14:paraId="32952E8F" w14:textId="6617213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Tutaona baadaye kwamba sanamu na alama zake nyingi zina nguvu na uwezo wa hata kuvuka hali ya karne ya kwanza na kuendelea kuzungumza na watu wa Mungu katika karne nzima, ikiongoza hadi wakati wowote Kristo analeta historia kwenye mwisho. Lakini mwisho wa siku, ni lazima tuanze na yale ambayo pengine Yohana alikusudia kuwafanyia wasomaji wake wa kwanza na yale ambayo yaelekea wangeelewa na kuendelea nayo. Kanuni ya nne ni lazima tusome Ufunuo kama inavyokusudiwa kuwatia moyo na kuwahimiza watu wa Mungu.</w:t>
      </w:r>
    </w:p>
    <w:p w14:paraId="2027FF4A" w14:textId="77777777" w:rsidR="007F46E9" w:rsidRPr="00A94274" w:rsidRDefault="007F46E9">
      <w:pPr>
        <w:rPr>
          <w:sz w:val="26"/>
          <w:szCs w:val="26"/>
        </w:rPr>
      </w:pPr>
    </w:p>
    <w:p w14:paraId="39797D78"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Ilitoa kutia moyo kwa kanisa lililoteswa, lakini hata zaidi, ilitoa himizo kwa kanisa lenye kuridhiana na kuridhika. Ufafanuzi wowote wa Ufunuo usiozingatia au kuusoma hasa kama ulivyokusudiwa kuwashawishi wasomaji wake kwenye hatua fulani, ili kutoa faraja kwa wale wanaoteseka kwa sababu ya utii wao kwa Yesu Kristo, lakini inawahimiza na kuwaonya wale wanaohatarisha uaminifu wao kwa Kristo au ambao wameridhika sana katika mazingira yao hivi kwamba wao ni vipofu kwa kile wanachofanya. Usomaji wowote wa Ufunuo unaouona tu kama utabiri wa wakati ujao au kuutumia tu kuchochea shauku juu ya kile kinachotokea katika hali ya kisiasa katika karne ya 21 au ukaribu wa kurudi kwa Kristo umekosa kabisa uhakika wa Ufunuo.</w:t>
      </w:r>
    </w:p>
    <w:p w14:paraId="04CF384B" w14:textId="77777777" w:rsidR="007F46E9" w:rsidRPr="00A94274" w:rsidRDefault="007F46E9">
      <w:pPr>
        <w:rPr>
          <w:sz w:val="26"/>
          <w:szCs w:val="26"/>
        </w:rPr>
      </w:pPr>
    </w:p>
    <w:p w14:paraId="1CAF449A" w14:textId="0687D0C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Sio kimsingi juu ya </w:t>
      </w:r>
      <w:r xmlns:w="http://schemas.openxmlformats.org/wordprocessingml/2006/main" w:rsidR="00C468D6">
        <w:rPr>
          <w:rFonts w:ascii="Calibri" w:eastAsia="Calibri" w:hAnsi="Calibri" w:cs="Calibri"/>
          <w:sz w:val="26"/>
          <w:szCs w:val="26"/>
        </w:rPr>
        <w:t xml:space="preserve">utabiri wa siku zijazo. Ndio, ina vipengee vya siku zijazo ndani yake, lakini sio juu ya utabiri wa siku zijazo. Kimsingi ni kitabu cha kutia moyo na kutia moyo.</w:t>
      </w:r>
    </w:p>
    <w:p w14:paraId="0AE799FF" w14:textId="77777777" w:rsidR="007F46E9" w:rsidRPr="00A94274" w:rsidRDefault="007F46E9">
      <w:pPr>
        <w:rPr>
          <w:sz w:val="26"/>
          <w:szCs w:val="26"/>
        </w:rPr>
      </w:pPr>
    </w:p>
    <w:p w14:paraId="720B7B23"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Ni kutufanya tuamke tuone ni nini hasa kipo hatarini. Ni kuwafanya watu wa Mungu wamwabudu Mungu na Mwanakondoo bila kujali matokeo yake. Inatukumbusha kwamba hakuna chochote, hakuna mtu, shirika, hakuna taifa, hakuna mtu, hakuna kitu kingine chochote kinachostahili ibada ya kipekee ambayo ni ya Mungu na Yesu Kristo pekee.</w:t>
      </w:r>
    </w:p>
    <w:p w14:paraId="3D7FF410" w14:textId="77777777" w:rsidR="007F46E9" w:rsidRPr="00A94274" w:rsidRDefault="007F46E9">
      <w:pPr>
        <w:rPr>
          <w:sz w:val="26"/>
          <w:szCs w:val="26"/>
        </w:rPr>
      </w:pPr>
    </w:p>
    <w:p w14:paraId="70C2D783" w14:textId="236200AC"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maneno ya Yohana, inajaribu kutufanya tumfuate Mwana-Kondoo popote aendapo, bila kujali matokeo yake. Hivyo ndivyo Ufunuo unahusu, si hasa kuhusu kutabiri siku zijazo. Haikusudiwi kukidhi udadisi wetu kuhusu nini kitatokea baadaye na mahali ambapo tuko katika uhusiano hadi mwisho, lakini kutusaidia kupanga uwepo wetu kwenye chati fulani kadiri tulivyo karibu na mwisho.</w:t>
      </w:r>
    </w:p>
    <w:p w14:paraId="7DD2A44A" w14:textId="77777777" w:rsidR="007F46E9" w:rsidRPr="00A94274" w:rsidRDefault="007F46E9">
      <w:pPr>
        <w:rPr>
          <w:sz w:val="26"/>
          <w:szCs w:val="26"/>
        </w:rPr>
      </w:pPr>
    </w:p>
    <w:p w14:paraId="14F593B6" w14:textId="01C082C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Lakini mtu yeyote anayesoma Ufunuo na asichochewe kumtii Kristo kikamili, hajachochewa kuendelea na utakatifu zaidi, hana msukumo wa kumwabudu Mungu na Mwana-Kondoo, hata matokeo yake ni nini, bado hajasikia Ufunuo kwa usahihi na kwa uwazi. Hatimaye, na nadhani labda mojawapo ya muhimu zaidi, kutafsiri Ufunuo kunahitaji kipimo kizuri cha unyenyekevu. Ni lazima tuwe tayari kukiri nyakati fulani kwamba tunaweza kuwa tumekosea au hatuna uhakika.</w:t>
      </w:r>
    </w:p>
    <w:p w14:paraId="2C306517" w14:textId="77777777" w:rsidR="007F46E9" w:rsidRPr="00A94274" w:rsidRDefault="007F46E9">
      <w:pPr>
        <w:rPr>
          <w:sz w:val="26"/>
          <w:szCs w:val="26"/>
        </w:rPr>
      </w:pPr>
    </w:p>
    <w:p w14:paraId="57A2F121" w14:textId="70FDBC1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 ni lazima tuwe tayari angalau kufikiria na kusikiliza njia nyinginezo za kusoma kitabu cha Ufunuo. Ufunuo si mahali pa uhakika wa kimantiki juu ya matukio ya wakati wa mwisho au jinsi mambo yatakavyotimizwa au jinsi mambo hasa yatakavyokuwa wakati Kristo atakapokuja kukamilisha makusudi yake kwa historia. Madai ya kidokezo hayafai katika kusoma kitabu kama Ufunuo.</w:t>
      </w:r>
    </w:p>
    <w:p w14:paraId="21096DA9" w14:textId="77777777" w:rsidR="007F46E9" w:rsidRPr="00A94274" w:rsidRDefault="007F46E9">
      <w:pPr>
        <w:rPr>
          <w:sz w:val="26"/>
          <w:szCs w:val="26"/>
        </w:rPr>
      </w:pPr>
    </w:p>
    <w:p w14:paraId="01C0AABD" w14:textId="4EE8390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Badala yake, si kwamba hatuwezi kuwa na uhakika kuhusu maana ya kitabu wakati wowote, si kwamba hatupaswi kuamua jinsi tunavyofasiri maandiko na kushikilia hayo na hata kutoa sababu kwa nini tunashikilia tafsiri hizo. Lakini mwisho wa siku, ni lazima tukiendee kitabu kwa unyenyekevu wa hali ya juu, tukitambua baadhi ya matatizo ambayo yanaelekea kujaribu kutafsiri na kukisoma kitabu hicho, na tukitambua kwamba kanisa kwa sehemu kubwa katika historia limetofautiana katika mambo mengi ya ufasiri. Na hapa, kama itawahi kutokea, tena, ningerudia hapa, kama itawahi kutokea, tunahitaji kutegemea, nadhani, juu ya baadhi ya fafanuzi bora zaidi kutusaidia kusoma Ufunuo.</w:t>
      </w:r>
    </w:p>
    <w:p w14:paraId="5762CCEE" w14:textId="77777777" w:rsidR="007F46E9" w:rsidRPr="00A94274" w:rsidRDefault="007F46E9">
      <w:pPr>
        <w:rPr>
          <w:sz w:val="26"/>
          <w:szCs w:val="26"/>
        </w:rPr>
      </w:pPr>
    </w:p>
    <w:p w14:paraId="045CB01E" w14:textId="54C563F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Wale ambao wamefikiria kuhusu kitabu, wale ambao wamefanya utafiti na kazi ya kujaribu kuleta maana ya kitabu wanaweza kufanya kazi kama walimu wetu na viongozi wetu kupitia kitabu kigumu kama Ufunuo. Kwa hivyo, kumbuka kanuni hizo tano unaposoma na kufasiri Ufunuo. Na tunaposonga katika kitabu, tutarejea, wakati fulani, kanuni hizi.</w:t>
      </w:r>
    </w:p>
    <w:p w14:paraId="72DD175B" w14:textId="77777777" w:rsidR="007F46E9" w:rsidRPr="00A94274" w:rsidRDefault="007F46E9">
      <w:pPr>
        <w:rPr>
          <w:sz w:val="26"/>
          <w:szCs w:val="26"/>
        </w:rPr>
      </w:pPr>
    </w:p>
    <w:p w14:paraId="26D6018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Na hata kama hatutafanya hivyo kwa uwazi, tunatumai, utaweza kuchora muunganisho wakati mwingine. Tena, hiyo namba moja, Ufunuo itafasiriwa kiishara na si kihalisi. Ndiyo, inarejelea watu halisi, mahali, na matukio ya sasa na ya wakati ujao, lakini inarejelea hizo kwa njia ya mfano.</w:t>
      </w:r>
    </w:p>
    <w:p w14:paraId="7B069C65" w14:textId="77777777" w:rsidR="007F46E9" w:rsidRPr="00A94274" w:rsidRDefault="007F46E9">
      <w:pPr>
        <w:rPr>
          <w:sz w:val="26"/>
          <w:szCs w:val="26"/>
        </w:rPr>
      </w:pPr>
    </w:p>
    <w:p w14:paraId="47AAB98A" w14:textId="339A07E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hivyo, lazima tuchukue picha na alama za Ufunuo kwa umakini, ingawa sio halisi. Pili, ni kuhusu sasa na ya baadaye, uwezekano mkubwa, na wakati uliopita. Tatu, lazima iwe, kwamba tafsiri yoyote ya Ufunuo lazima iwe jambo ambalo Yohana angeweza kukusudia na wasomaji wake wa karne ya kwanza wangeweza kufahamu na kuwa na maana.</w:t>
      </w:r>
    </w:p>
    <w:p w14:paraId="7B9CBDDE" w14:textId="77777777" w:rsidR="007F46E9" w:rsidRPr="00A94274" w:rsidRDefault="007F46E9">
      <w:pPr>
        <w:rPr>
          <w:sz w:val="26"/>
          <w:szCs w:val="26"/>
        </w:rPr>
      </w:pPr>
    </w:p>
    <w:p w14:paraId="472CEC94" w14:textId="7E1B8B8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Nne, Ufunuo lazima usomwe kimsingi kama faraja na onyo kwa watu wa Mungu. Ni lazima isomwe kama kutia moyo kwa wale wanaoteseka lakini kama onyo na wito wa kuamsha wale ambao wanahatarisha imani yao katika Yesu Kristo. Na hatimaye, fasiri zetu za Ufunuo na usomaji wetu wa Ufunuo lazima daima ziwiane na kipimo kizuri cha unyenyekevu.</w:t>
      </w:r>
    </w:p>
    <w:p w14:paraId="217CB838" w14:textId="77777777" w:rsidR="007F46E9" w:rsidRPr="00A94274" w:rsidRDefault="007F46E9">
      <w:pPr>
        <w:rPr>
          <w:sz w:val="26"/>
          <w:szCs w:val="26"/>
        </w:rPr>
      </w:pPr>
    </w:p>
    <w:p w14:paraId="48B3F6A3" w14:textId="01C40A65"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Kipengele kingine cha Ufunuo ambacho nataka kukieleza kwa ufupi sana, kinachohusiana na namba moja, aina hii ya msafara unaorudi kwenye kanuni namba moja, tunahitaji kukifasiri kitabu kiishara na si kihalisi, ni ukweli kwamba miongoni mwa picha na ishara nyingine, na tutashughulikia hizo kote tunapofanya kazi katika kitabu cha Ufunuo, lakini moja ya mambo ya kuvutia ambayo unapata katika Ufunuo ni kitabu kilichojaa namba. Kuna kila aina ya nambari tofauti na wingi wa nambari au sehemu ambazo tunapata katika kitabu chote, marejeleo ya vipindi tofauti vya wakati, na thamani tofauti za nambari zinazopatikana kotekote katika kitabu cha Ufunuo, na kwa wazi, nambari saba labda ndiyo inayokuja akilini mwako mara moja. Kwa kweli unakabiliwa na umaana wa nambari mwanzoni kabisa mwa kitabu, wakati katika sura ya kwanza, katika mstari wa 12, katika ono la Yohana la Mwana wa Adamu, anamwona Mwana wa Adamu akiwa ameshika vinara saba vya dhahabu na nyota saba.</w:t>
      </w:r>
    </w:p>
    <w:p w14:paraId="3B09B131" w14:textId="77777777" w:rsidR="007F46E9" w:rsidRPr="00A94274" w:rsidRDefault="007F46E9">
      <w:pPr>
        <w:rPr>
          <w:sz w:val="26"/>
          <w:szCs w:val="26"/>
        </w:rPr>
      </w:pPr>
    </w:p>
    <w:p w14:paraId="7DDF86CE"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hiyo tayari namba saba ina jukumu muhimu katika sura ya kwanza ya Ufunuo, na yale makanisa saba katika sura ya pili na ya tatu, ambayo kwa hakika yametajwa tayari katika sura ya kwanza, na kisha namba saba ina jukumu muhimu katika zile mihuri saba, mabakuli saba, au tarumbeta saba, mabakuli saba, na namba saba ikitokea mara kadhaa, zile roho saba za Mungu katika sura ya nne na sura ya tano.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nambari saba ndio mfano dhahiri zaidi ambao una jukumu muhimu. Na moja ya maswali ni, je, tunapaswa kushughulika vipi na nambari katika Ufunuo? Jambo la kufurahisha ni kwamba wakati mwingine ninaona kwamba wafasiri wa Ufunuo, ambao wako tayari kabisa kuufasiri kwa njia ya mfano mahali pengine, bado wanasisitiza kuchukua nambari kwa kawaida kali ya neno halisi.</w:t>
      </w:r>
    </w:p>
    <w:p w14:paraId="03437D28" w14:textId="77777777" w:rsidR="007F46E9" w:rsidRPr="00A94274" w:rsidRDefault="007F46E9">
      <w:pPr>
        <w:rPr>
          <w:sz w:val="26"/>
          <w:szCs w:val="26"/>
        </w:rPr>
      </w:pPr>
    </w:p>
    <w:p w14:paraId="4F2525CC" w14:textId="58CF641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Hiyo ni, nambari zinamaanisha kile wanachosema. Ikiwa mwandishi anazungumza juu ya saba, lazima kuwe na saba au kitu kama hicho. Na wakati mwingine wanatambua, ndiyo, kuna thamani fulani ya mfano kwake, lakini bado, ni lazima ichukuliwe kama thamani halisi ya nambari ya nambari hiyo.</w:t>
      </w:r>
    </w:p>
    <w:p w14:paraId="5F27DAC7" w14:textId="77777777" w:rsidR="007F46E9" w:rsidRPr="00A94274" w:rsidRDefault="007F46E9">
      <w:pPr>
        <w:rPr>
          <w:sz w:val="26"/>
          <w:szCs w:val="26"/>
        </w:rPr>
      </w:pPr>
    </w:p>
    <w:p w14:paraId="1700E2B5" w14:textId="471BAE65" w:rsidR="007F46E9" w:rsidRPr="00A94274" w:rsidRDefault="00C468D6">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hivyo, nambari saba, ndio, inaweza kuwa na maana za kiishara, lakini bado tunapaswa kuichukulia kuwa inarejelea nambari halisi ya saba ya chochote inachorejelea. Ningependekeza kwako kwamba kanuni yetu ya ukalimani nambari moja, ifasiri kiishara na sio kihalisi, inatumika kwa nambari pia. Kwamba nambari hazimo katika Ufunuo kwa thamani yao halisi au thamani yao halisi ya nambari, lakini nambari ziko kwa sababu ya kile wanachounganisha kiishara na kile wanachopendekeza katika kiwango cha mfano.</w:t>
      </w:r>
    </w:p>
    <w:p w14:paraId="1805E823" w14:textId="77777777" w:rsidR="007F46E9" w:rsidRPr="00A94274" w:rsidRDefault="007F46E9">
      <w:pPr>
        <w:rPr>
          <w:sz w:val="26"/>
          <w:szCs w:val="26"/>
        </w:rPr>
      </w:pPr>
    </w:p>
    <w:p w14:paraId="35A74AE7" w14:textId="745CE38B" w:rsidR="007F46E9" w:rsidRPr="00A94274" w:rsidRDefault="00C468D6">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hivyo, ninachotaka kufanya ni kujadili kwa ufupi tu baadhi ya nambari za msingi ambazo mtu hupata kuhusu Ufunuo na maadili yao ya mfano yanapaswa kuwa nini. Kwa hivyo, kwa mfano, tutaanza na nambari tatu na nusu ambayo kihalisi katika Ufunuo ni nyakati za wakati na nusu wakati, ambayo kimsingi inaeleweka kama miaka mitatu na nusu. Huenda ile hesabu ya miaka mitatu na nusu au mitatu na nusu unayopata katika sura ya 11, 12, na 13, katikati ya kitabu cha Ufunuo, utapata marejezo ya miaka mitatu na nusu.</w:t>
      </w:r>
    </w:p>
    <w:p w14:paraId="6DF13EA1" w14:textId="77777777" w:rsidR="007F46E9" w:rsidRPr="00A94274" w:rsidRDefault="007F46E9">
      <w:pPr>
        <w:rPr>
          <w:sz w:val="26"/>
          <w:szCs w:val="26"/>
        </w:rPr>
      </w:pPr>
    </w:p>
    <w:p w14:paraId="5AFCA7F7" w14:textId="482A127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Tena, baadhi ya tafsiri zako zinaweza kuwa na nyakati za wakati na nusu ya wakati. Miaka mitatu na nusu inapaswa kueleweka kama nusu ya saba. Saba ni nambari ya ukamilifu na ukamilifu ambayo tutaona kwa muda mfupi tu.</w:t>
      </w:r>
    </w:p>
    <w:p w14:paraId="29C483C7" w14:textId="77777777" w:rsidR="007F46E9" w:rsidRPr="00A94274" w:rsidRDefault="007F46E9">
      <w:pPr>
        <w:rPr>
          <w:sz w:val="26"/>
          <w:szCs w:val="26"/>
        </w:rPr>
      </w:pPr>
    </w:p>
    <w:p w14:paraId="730022FC" w14:textId="2692FAF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Saba ni nambari ya ukamilifu na utimilifu, tatu na nusu hupungukiwa na hiyo. Kwa hivyo labda wakati mwandishi anazungumza juu ya kipindi cha wakati kinachojulikana kama miaka mitatu na nusu, haongei kuhusu miaka mitatu na nusu ya siku 360. Anatumia tatu na nusu kiishara.</w:t>
      </w:r>
    </w:p>
    <w:p w14:paraId="674B1881" w14:textId="77777777" w:rsidR="007F46E9" w:rsidRPr="00A94274" w:rsidRDefault="007F46E9">
      <w:pPr>
        <w:rPr>
          <w:sz w:val="26"/>
          <w:szCs w:val="26"/>
        </w:rPr>
      </w:pPr>
    </w:p>
    <w:p w14:paraId="46F7E98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Ni nusu tu ya saba. Inapungukiwa na saba. Ninachukulia kuwa tatu na nusu inamaanisha kipindi kikali cha wakati ambacho kinapunguzwa.</w:t>
      </w:r>
    </w:p>
    <w:p w14:paraId="2FC79426" w14:textId="77777777" w:rsidR="007F46E9" w:rsidRPr="00A94274" w:rsidRDefault="007F46E9">
      <w:pPr>
        <w:rPr>
          <w:sz w:val="26"/>
          <w:szCs w:val="26"/>
        </w:rPr>
      </w:pPr>
    </w:p>
    <w:p w14:paraId="168B4C0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Inapungukiwa sana na nambari kamili ya saba. Ni nusu tu ya hiyo. Kwa hivyo tena, ni nini tatu na nusu haipo kwa thamani yake halisi ya nambari au ya muda.</w:t>
      </w:r>
    </w:p>
    <w:p w14:paraId="78F144D1" w14:textId="77777777" w:rsidR="007F46E9" w:rsidRPr="00A94274" w:rsidRDefault="007F46E9">
      <w:pPr>
        <w:rPr>
          <w:sz w:val="26"/>
          <w:szCs w:val="26"/>
        </w:rPr>
      </w:pPr>
    </w:p>
    <w:p w14:paraId="5AEA0BAC" w14:textId="6FB2B08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Umuhimu wa tatu na nusu sio muda gani wa muda unaendelea. Umuhimu ni kile inachoashiria, na kile kinachosema kuhusu hilo. Ingawa kipindi hicho cha wakati kinaweza kuwa kikubwa, hakitadumu.</w:t>
      </w:r>
    </w:p>
    <w:p w14:paraId="5FCEA82A" w14:textId="77777777" w:rsidR="007F46E9" w:rsidRPr="00A94274" w:rsidRDefault="007F46E9">
      <w:pPr>
        <w:rPr>
          <w:sz w:val="26"/>
          <w:szCs w:val="26"/>
        </w:rPr>
      </w:pPr>
    </w:p>
    <w:p w14:paraId="16163591" w14:textId="352BA40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Inapungukiwa na saba. Nambari nyingine ni nne. Nambari ya nne huenda inafananisha dunia nzima, sawa na yale tunayoweza kusema kuhusu pembe nne za dunia.</w:t>
      </w:r>
    </w:p>
    <w:p w14:paraId="6D11BB23" w14:textId="77777777" w:rsidR="007F46E9" w:rsidRPr="00A94274" w:rsidRDefault="007F46E9">
      <w:pPr>
        <w:rPr>
          <w:sz w:val="26"/>
          <w:szCs w:val="26"/>
        </w:rPr>
      </w:pPr>
    </w:p>
    <w:p w14:paraId="5C452825" w14:textId="6AF8AD49" w:rsidR="007F46E9" w:rsidRPr="00A94274" w:rsidRDefault="00C468D6">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Kwa hiyo, wakati wowote unapoona nambari ya nne, kwa mfano, wale viumbe hai wanne katika Ufunuo wanne na watano, wale wanne si wa maana kwa maana wapo wanne kihalisi, lakini kwa njia ya mfano namba nne inawakilisha dunia nzima. Dunia nzima sasa inazingatiwa. Nambari ya sita labda inamaanisha kutokamilika tena.</w:t>
      </w:r>
    </w:p>
    <w:p w14:paraId="64220C26" w14:textId="77777777" w:rsidR="007F46E9" w:rsidRPr="00A94274" w:rsidRDefault="007F46E9">
      <w:pPr>
        <w:rPr>
          <w:sz w:val="26"/>
          <w:szCs w:val="26"/>
        </w:rPr>
      </w:pPr>
    </w:p>
    <w:p w14:paraId="0938FF8D" w14:textId="454380F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Inapungukiwa na nambari saba. Nambari saba ambayo tayari tumeona inaashiria ukamilifu na ukamilifu. Kwa hiyo tena, umuhimu si hesabu halisi </w:t>
      </w:r>
      <w:r xmlns:w="http://schemas.openxmlformats.org/wordprocessingml/2006/main" w:rsidR="00C468D6">
        <w:rPr>
          <w:rFonts w:ascii="Calibri" w:eastAsia="Calibri" w:hAnsi="Calibri" w:cs="Calibri"/>
          <w:sz w:val="26"/>
          <w:szCs w:val="26"/>
        </w:rPr>
        <w:t xml:space="preserve">ya nyakati saba au mambo saba yanayotukia, bali saba kwa njia ya mfano, pengine kurudi kwenye Mwanzo wa kwanza na wa pili na siku saba za uumbaji.</w:t>
      </w:r>
    </w:p>
    <w:p w14:paraId="6AB06D5B" w14:textId="77777777" w:rsidR="007F46E9" w:rsidRPr="00A94274" w:rsidRDefault="007F46E9">
      <w:pPr>
        <w:rPr>
          <w:sz w:val="26"/>
          <w:szCs w:val="26"/>
        </w:rPr>
      </w:pPr>
    </w:p>
    <w:p w14:paraId="0D60318D" w14:textId="7A1FF13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Nambari saba ni muhimu kwa kuashiria kukamilika au ukamilifu. Nambari 10, nambari 10 na vizidishio vyake. Kwa hivyo, hatuzungumzii tu nambari hizi kwa ndani na zenyewe bali hata wingi wao.</w:t>
      </w:r>
    </w:p>
    <w:p w14:paraId="3E599A81" w14:textId="77777777" w:rsidR="007F46E9" w:rsidRPr="00A94274" w:rsidRDefault="007F46E9">
      <w:pPr>
        <w:rPr>
          <w:sz w:val="26"/>
          <w:szCs w:val="26"/>
        </w:rPr>
      </w:pPr>
    </w:p>
    <w:p w14:paraId="0E892E1E" w14:textId="7A72AF1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Nambari 10 inamaanisha kukamilika au ukamilifu. Ni nambari kubwa ya duara inayoashiria ukamilifu wa 10 na vizidishio vyake. Nambari 12, ni nambari nyingine muhimu, nambari 12, na vizidishi vyake kama 144 au 144,000 au nambari 12 au hata 24 ikiongeza 12 na 12.</w:t>
      </w:r>
    </w:p>
    <w:p w14:paraId="3FBAF3EA" w14:textId="77777777" w:rsidR="007F46E9" w:rsidRPr="00A94274" w:rsidRDefault="007F46E9">
      <w:pPr>
        <w:rPr>
          <w:sz w:val="26"/>
          <w:szCs w:val="26"/>
        </w:rPr>
      </w:pPr>
    </w:p>
    <w:p w14:paraId="022C28A2" w14:textId="15BE11E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Nambari ya 12 inaashiria au inaashiria watu wa Mungu walioigwa kwa mfano wa makabila 12 ya Israeli katika Agano la Kale, na mitume 12 katika Agano Jipya. Kwa hivyo, unapoona 12 au vizidishio vyake, tena, umuhimu sio nambari halisi ya 12, lakini ni nini 12 inaashiria. 12 inaashiria watu wa Mungu.</w:t>
      </w:r>
    </w:p>
    <w:p w14:paraId="731F9368" w14:textId="77777777" w:rsidR="007F46E9" w:rsidRPr="00A94274" w:rsidRDefault="007F46E9">
      <w:pPr>
        <w:rPr>
          <w:sz w:val="26"/>
          <w:szCs w:val="26"/>
        </w:rPr>
      </w:pPr>
    </w:p>
    <w:p w14:paraId="1D6704B5" w14:textId="1B1D4C7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Pia tunapata idadi ya sehemu katika Ufunuo, ikiwa ni moja ya nne au nusu au moja ya tatu. Tena, sehemu hizo hazipo kwa thamani yao sahihi ya hisabati, lakini sehemu hizo zinaashiria kipande au kile ambacho ni sehemu au ni kikomo.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tutaona, kwa mfano, wakati Mungu atakapomimina hukumu za muhuri na hukumu za tarumbeta, mara nyingi wao ni theluthi moja ya dunia wanapata madhara au robo tu ya dunia au robo ya wakazi.</w:t>
      </w:r>
    </w:p>
    <w:p w14:paraId="142C4AFB" w14:textId="77777777" w:rsidR="007F46E9" w:rsidRPr="00A94274" w:rsidRDefault="007F46E9">
      <w:pPr>
        <w:rPr>
          <w:sz w:val="26"/>
          <w:szCs w:val="26"/>
        </w:rPr>
      </w:pPr>
    </w:p>
    <w:p w14:paraId="02452DA5" w14:textId="56D06CD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Tena, haijakusudiwa ili tutambue ni watu wangapi walio hai sasa na kisha tuondoe wa nne kama wale walio chini ya hukumu. Tena, uhakika ni thamani ya mfano ya nambari hizi. Vipande vinaonyesha kitu ambacho kimegawanyika, kitu ambacho ni sehemu tu, au kitu ambacho ni mdogo katika upeo wake.</w:t>
      </w:r>
    </w:p>
    <w:p w14:paraId="32F4B7BB" w14:textId="77777777" w:rsidR="007F46E9" w:rsidRPr="00A94274" w:rsidRDefault="007F46E9">
      <w:pPr>
        <w:rPr>
          <w:sz w:val="26"/>
          <w:szCs w:val="26"/>
        </w:rPr>
      </w:pPr>
    </w:p>
    <w:p w14:paraId="713961E4" w14:textId="14EC72D0" w:rsidR="007F46E9" w:rsidRDefault="00000000">
      <w:pPr xmlns:w="http://schemas.openxmlformats.org/wordprocessingml/2006/main">
        <w:rPr>
          <w:rFonts w:ascii="Calibri" w:eastAsia="Calibri" w:hAnsi="Calibri" w:cs="Calibri"/>
          <w:sz w:val="26"/>
          <w:szCs w:val="26"/>
        </w:rPr>
      </w:pPr>
      <w:r xmlns:w="http://schemas.openxmlformats.org/wordprocessingml/2006/main" w:rsidRPr="00A94274">
        <w:rPr>
          <w:rFonts w:ascii="Calibri" w:eastAsia="Calibri" w:hAnsi="Calibri" w:cs="Calibri"/>
          <w:sz w:val="26"/>
          <w:szCs w:val="26"/>
        </w:rPr>
        <w:t xml:space="preserve">Huo ndio umuhimu wa vipande. Kwa hiyo, ningependekeza basi kwamba tufasiri namba katika Ufunuo, si kwa thamani yao halisi, si kwa thamani yao halisi ya hisabati, au si kwa thamani yao halisi ya muda, lakini pia tunafasiri namba kwa thamani yao ya mfano na maana. Kwa hivyo baada ya kuzungumza kidogo juu ya kanuni za hermeneutical ambazo zitatuongoza katika kufasiri, katika sehemu inayofuata, tutaanza na Ufunuo sura ya kwanza, na tutaanza kufanyia kazi kila sehemu ya Apocalypse ya Yohana, unabii wake, barua yake, na kuwa macho kwa ishara na picha na kuwa macho kwa aina ya fasihi ambayo tunasoma na jinsi tunavyofanya tofauti katika maandishi.</w:t>
      </w:r>
    </w:p>
    <w:p w14:paraId="53CA7CBF" w14:textId="77777777" w:rsidR="00A94274" w:rsidRDefault="00A94274">
      <w:pPr>
        <w:rPr>
          <w:rFonts w:ascii="Calibri" w:eastAsia="Calibri" w:hAnsi="Calibri" w:cs="Calibri"/>
          <w:sz w:val="26"/>
          <w:szCs w:val="26"/>
        </w:rPr>
      </w:pPr>
    </w:p>
    <w:p w14:paraId="0D8D9F70" w14:textId="77777777" w:rsidR="00A94274" w:rsidRPr="00A94274" w:rsidRDefault="00A94274" w:rsidP="00A94274">
      <w:pPr xmlns:w="http://schemas.openxmlformats.org/wordprocessingml/2006/main">
        <w:rPr>
          <w:rFonts w:ascii="Calibri" w:eastAsia="Calibri" w:hAnsi="Calibri" w:cs="Calibri"/>
          <w:sz w:val="26"/>
          <w:szCs w:val="26"/>
        </w:rPr>
      </w:pPr>
      <w:r xmlns:w="http://schemas.openxmlformats.org/wordprocessingml/2006/main" w:rsidRPr="00A94274">
        <w:rPr>
          <w:rFonts w:ascii="Calibri" w:eastAsia="Calibri" w:hAnsi="Calibri" w:cs="Calibri"/>
          <w:sz w:val="26"/>
          <w:szCs w:val="26"/>
        </w:rPr>
        <w:t xml:space="preserve">Huyu ni Dk. Dave Mathewson katika kozi yake ya kitabu cha Ufunuo. Hiki ni kipindi cha 3 kuhusu hermeneutics au kanuni za kufasiri kitabu cha Ufunuo.</w:t>
      </w:r>
    </w:p>
    <w:p w14:paraId="6EF1193A" w14:textId="6BCF5F73" w:rsidR="00A94274" w:rsidRPr="00A94274" w:rsidRDefault="00A94274">
      <w:pPr>
        <w:rPr>
          <w:sz w:val="26"/>
          <w:szCs w:val="26"/>
        </w:rPr>
      </w:pPr>
    </w:p>
    <w:sectPr w:rsidR="00A94274" w:rsidRPr="00A942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E8EC" w14:textId="77777777" w:rsidR="0045040E" w:rsidRDefault="0045040E" w:rsidP="00A94274">
      <w:r>
        <w:separator/>
      </w:r>
    </w:p>
  </w:endnote>
  <w:endnote w:type="continuationSeparator" w:id="0">
    <w:p w14:paraId="16B7ECC4" w14:textId="77777777" w:rsidR="0045040E" w:rsidRDefault="0045040E" w:rsidP="00A9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2172" w14:textId="77777777" w:rsidR="0045040E" w:rsidRDefault="0045040E" w:rsidP="00A94274">
      <w:r>
        <w:separator/>
      </w:r>
    </w:p>
  </w:footnote>
  <w:footnote w:type="continuationSeparator" w:id="0">
    <w:p w14:paraId="56B304C3" w14:textId="77777777" w:rsidR="0045040E" w:rsidRDefault="0045040E" w:rsidP="00A9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66521"/>
      <w:docPartObj>
        <w:docPartGallery w:val="Page Numbers (Top of Page)"/>
        <w:docPartUnique/>
      </w:docPartObj>
    </w:sdtPr>
    <w:sdtEndPr>
      <w:rPr>
        <w:noProof/>
      </w:rPr>
    </w:sdtEndPr>
    <w:sdtContent>
      <w:p w14:paraId="5F02AA5A" w14:textId="2350A60F" w:rsidR="00A94274" w:rsidRDefault="00A942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4FAA7B" w14:textId="77777777" w:rsidR="00A94274" w:rsidRDefault="00A9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AA4"/>
    <w:multiLevelType w:val="hybridMultilevel"/>
    <w:tmpl w:val="0680B806"/>
    <w:lvl w:ilvl="0" w:tplc="5070539C">
      <w:start w:val="1"/>
      <w:numFmt w:val="bullet"/>
      <w:lvlText w:val="●"/>
      <w:lvlJc w:val="left"/>
      <w:pPr>
        <w:ind w:left="720" w:hanging="360"/>
      </w:pPr>
    </w:lvl>
    <w:lvl w:ilvl="1" w:tplc="22903BA4">
      <w:start w:val="1"/>
      <w:numFmt w:val="bullet"/>
      <w:lvlText w:val="○"/>
      <w:lvlJc w:val="left"/>
      <w:pPr>
        <w:ind w:left="1440" w:hanging="360"/>
      </w:pPr>
    </w:lvl>
    <w:lvl w:ilvl="2" w:tplc="7DB4CC5A">
      <w:start w:val="1"/>
      <w:numFmt w:val="bullet"/>
      <w:lvlText w:val="■"/>
      <w:lvlJc w:val="left"/>
      <w:pPr>
        <w:ind w:left="2160" w:hanging="360"/>
      </w:pPr>
    </w:lvl>
    <w:lvl w:ilvl="3" w:tplc="140A2B78">
      <w:start w:val="1"/>
      <w:numFmt w:val="bullet"/>
      <w:lvlText w:val="●"/>
      <w:lvlJc w:val="left"/>
      <w:pPr>
        <w:ind w:left="2880" w:hanging="360"/>
      </w:pPr>
    </w:lvl>
    <w:lvl w:ilvl="4" w:tplc="ED4408A8">
      <w:start w:val="1"/>
      <w:numFmt w:val="bullet"/>
      <w:lvlText w:val="○"/>
      <w:lvlJc w:val="left"/>
      <w:pPr>
        <w:ind w:left="3600" w:hanging="360"/>
      </w:pPr>
    </w:lvl>
    <w:lvl w:ilvl="5" w:tplc="80666AEE">
      <w:start w:val="1"/>
      <w:numFmt w:val="bullet"/>
      <w:lvlText w:val="■"/>
      <w:lvlJc w:val="left"/>
      <w:pPr>
        <w:ind w:left="4320" w:hanging="360"/>
      </w:pPr>
    </w:lvl>
    <w:lvl w:ilvl="6" w:tplc="B720C7EA">
      <w:start w:val="1"/>
      <w:numFmt w:val="bullet"/>
      <w:lvlText w:val="●"/>
      <w:lvlJc w:val="left"/>
      <w:pPr>
        <w:ind w:left="5040" w:hanging="360"/>
      </w:pPr>
    </w:lvl>
    <w:lvl w:ilvl="7" w:tplc="F1DAE96E">
      <w:start w:val="1"/>
      <w:numFmt w:val="bullet"/>
      <w:lvlText w:val="●"/>
      <w:lvlJc w:val="left"/>
      <w:pPr>
        <w:ind w:left="5760" w:hanging="360"/>
      </w:pPr>
    </w:lvl>
    <w:lvl w:ilvl="8" w:tplc="A5542280">
      <w:start w:val="1"/>
      <w:numFmt w:val="bullet"/>
      <w:lvlText w:val="●"/>
      <w:lvlJc w:val="left"/>
      <w:pPr>
        <w:ind w:left="6480" w:hanging="360"/>
      </w:pPr>
    </w:lvl>
  </w:abstractNum>
  <w:num w:numId="1" w16cid:durableId="1489975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E9"/>
    <w:rsid w:val="00035E1D"/>
    <w:rsid w:val="0045040E"/>
    <w:rsid w:val="00647CC0"/>
    <w:rsid w:val="007F46E9"/>
    <w:rsid w:val="00A94274"/>
    <w:rsid w:val="00C468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B7129"/>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4274"/>
    <w:pPr>
      <w:tabs>
        <w:tab w:val="center" w:pos="4680"/>
        <w:tab w:val="right" w:pos="9360"/>
      </w:tabs>
    </w:pPr>
  </w:style>
  <w:style w:type="character" w:customStyle="1" w:styleId="HeaderChar">
    <w:name w:val="Header Char"/>
    <w:basedOn w:val="DefaultParagraphFont"/>
    <w:link w:val="Header"/>
    <w:uiPriority w:val="99"/>
    <w:rsid w:val="00A94274"/>
  </w:style>
  <w:style w:type="paragraph" w:styleId="Footer">
    <w:name w:val="footer"/>
    <w:basedOn w:val="Normal"/>
    <w:link w:val="FooterChar"/>
    <w:uiPriority w:val="99"/>
    <w:unhideWhenUsed/>
    <w:rsid w:val="00A94274"/>
    <w:pPr>
      <w:tabs>
        <w:tab w:val="center" w:pos="4680"/>
        <w:tab w:val="right" w:pos="9360"/>
      </w:tabs>
    </w:pPr>
  </w:style>
  <w:style w:type="character" w:customStyle="1" w:styleId="FooterChar">
    <w:name w:val="Footer Char"/>
    <w:basedOn w:val="DefaultParagraphFont"/>
    <w:link w:val="Footer"/>
    <w:uiPriority w:val="99"/>
    <w:rsid w:val="00A94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8369</Words>
  <Characters>38513</Characters>
  <Application>Microsoft Office Word</Application>
  <DocSecurity>0</DocSecurity>
  <Lines>742</Lines>
  <Paragraphs>129</Paragraphs>
  <ScaleCrop>false</ScaleCrop>
  <HeadingPairs>
    <vt:vector size="2" baseType="variant">
      <vt:variant>
        <vt:lpstr>Title</vt:lpstr>
      </vt:variant>
      <vt:variant>
        <vt:i4>1</vt:i4>
      </vt:variant>
    </vt:vector>
  </HeadingPairs>
  <TitlesOfParts>
    <vt:vector size="1" baseType="lpstr">
      <vt:lpstr>Revelation Mathewson Lecture03 Heremeneutics</vt:lpstr>
    </vt:vector>
  </TitlesOfParts>
  <Company/>
  <LinksUpToDate>false</LinksUpToDate>
  <CharactersWithSpaces>46756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Lecture03 Heremeneutics</dc:title>
  <dc:creator>TurboScribe.ai</dc:creator>
  <cp:lastModifiedBy>Ted Hildebrandt</cp:lastModifiedBy>
  <cp:revision>5</cp:revision>
  <dcterms:created xsi:type="dcterms:W3CDTF">2024-02-20T04:30:00Z</dcterms:created>
  <dcterms:modified xsi:type="dcterms:W3CDTF">2024-03-28T13:18:00Z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1957fc718a88c7e3e09904a4ecfb6837f9e73b62313c0bda3e3d850e63aceb35</vt:lpwstr>
  </property>
</Properties>
</file>