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BAC9CC"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CB4713">
        <w:rPr>
          <w:b/>
          <w:bCs/>
          <w:sz w:val="40"/>
          <w:szCs w:val="40"/>
        </w:rPr>
        <w:t>2</w:t>
      </w:r>
      <w:r w:rsidR="00FC4C1F">
        <w:rPr>
          <w:b/>
          <w:bCs/>
          <w:sz w:val="40"/>
          <w:szCs w:val="40"/>
        </w:rPr>
        <w:t>4</w:t>
      </w:r>
      <w:r w:rsidR="00051DC9">
        <w:rPr>
          <w:b/>
          <w:bCs/>
          <w:sz w:val="40"/>
          <w:szCs w:val="40"/>
        </w:rPr>
        <w:t>,</w:t>
      </w:r>
      <w:r w:rsidR="00051DC9">
        <w:rPr>
          <w:b/>
          <w:bCs/>
          <w:sz w:val="40"/>
          <w:szCs w:val="40"/>
        </w:rPr>
        <w:br/>
      </w:r>
      <w:r w:rsidR="00FC4C1F">
        <w:rPr>
          <w:b/>
          <w:bCs/>
          <w:sz w:val="40"/>
          <w:szCs w:val="40"/>
        </w:rPr>
        <w:t>Genesis 22 – Akedah, Binding of Isaac</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43102A6D" w14:textId="2A8C94E8" w:rsidR="00FC4C1F" w:rsidRPr="00FC4C1F" w:rsidRDefault="00FC4C1F" w:rsidP="00FC4C1F">
      <w:pPr>
        <w:rPr>
          <w:b/>
          <w:bCs/>
        </w:rPr>
      </w:pPr>
      <w:r>
        <w:rPr>
          <w:b/>
          <w:bCs/>
        </w:rPr>
        <w:t xml:space="preserve"> </w:t>
      </w:r>
    </w:p>
    <w:p w14:paraId="00637202" w14:textId="26F8A56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CB4713">
        <w:rPr>
          <w:b/>
          <w:bCs/>
          <w:sz w:val="32"/>
          <w:szCs w:val="32"/>
        </w:rPr>
        <w:t>2</w:t>
      </w:r>
      <w:r w:rsidR="00FC4C1F">
        <w:rPr>
          <w:b/>
          <w:bCs/>
          <w:sz w:val="32"/>
          <w:szCs w:val="32"/>
        </w:rPr>
        <w:t>4</w:t>
      </w:r>
      <w:r w:rsidRPr="00595C2F">
        <w:rPr>
          <w:b/>
          <w:bCs/>
          <w:sz w:val="32"/>
          <w:szCs w:val="32"/>
        </w:rPr>
        <w:t>,</w:t>
      </w:r>
      <w:r w:rsidR="00184CE8">
        <w:rPr>
          <w:b/>
          <w:bCs/>
          <w:sz w:val="32"/>
          <w:szCs w:val="32"/>
        </w:rPr>
        <w:t xml:space="preserve"> </w:t>
      </w:r>
      <w:r w:rsidR="00FC4C1F">
        <w:rPr>
          <w:b/>
          <w:bCs/>
          <w:sz w:val="32"/>
          <w:szCs w:val="32"/>
        </w:rPr>
        <w:t>Genesis 22 – Akedah, Binding of Isaac</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2BC43E6" w14:textId="77777777" w:rsidR="002A35E0" w:rsidRPr="002A35E0" w:rsidRDefault="002A35E0" w:rsidP="002A35E0">
      <w:pPr>
        <w:rPr>
          <w:sz w:val="26"/>
          <w:szCs w:val="26"/>
        </w:rPr>
      </w:pPr>
      <w:r w:rsidRPr="002A35E0">
        <w:rPr>
          <w:sz w:val="26"/>
          <w:szCs w:val="26"/>
        </w:rPr>
        <w:t>This lecture excerpt from Dr. Robert Vannoy's Old Testament History course analyzes Genesis chapters 12, 15, 16, 17, 20, 21, and 22. The main focus is the Akedah (Binding of Isaac), exploring theological interpretations of God's command and Abraham's obedience. The lecture also examines Abraham's deceitful portrayal of Sarah as his sister, discussing its context and implications regarding God's promises and preservation of the lineage. Different scholarly perspectives on the Akedah's significance, particularly concerning human sacrifice and God's mercy, are compared. Finally, the lecture touches on the historical and cultural background of the events.</w:t>
      </w:r>
    </w:p>
    <w:p w14:paraId="262B3B28" w14:textId="2FBD5881" w:rsidR="004A3CF6" w:rsidRPr="00E955DD" w:rsidRDefault="004A3CF6" w:rsidP="00155361">
      <w:pPr>
        <w:rPr>
          <w:b/>
          <w:bCs/>
          <w:sz w:val="36"/>
          <w:szCs w:val="36"/>
        </w:rPr>
      </w:pPr>
      <w:r>
        <w:rPr>
          <w:b/>
          <w:bCs/>
          <w:sz w:val="36"/>
          <w:szCs w:val="36"/>
        </w:rPr>
        <w:t xml:space="preserve">2.  </w:t>
      </w:r>
      <w:r w:rsidR="00AD35F3">
        <w:rPr>
          <w:b/>
          <w:bCs/>
          <w:sz w:val="36"/>
          <w:szCs w:val="36"/>
        </w:rPr>
        <w:t>1</w:t>
      </w:r>
      <w:r w:rsidR="002A35E0">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CB4713">
        <w:rPr>
          <w:b/>
          <w:bCs/>
          <w:sz w:val="36"/>
          <w:szCs w:val="36"/>
        </w:rPr>
        <w:t>2</w:t>
      </w:r>
      <w:r w:rsidR="00FC4C1F">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66E1EFD9" w:rsidR="004A3CF6" w:rsidRDefault="002A35E0">
      <w:pPr>
        <w:rPr>
          <w:sz w:val="26"/>
          <w:szCs w:val="26"/>
        </w:rPr>
      </w:pPr>
      <w:r>
        <w:rPr>
          <w:sz w:val="26"/>
          <w:szCs w:val="26"/>
        </w:rPr>
        <w:object w:dxaOrig="1541" w:dyaOrig="998" w14:anchorId="6CD03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26.75pt" o:ole="">
            <v:imagedata r:id="rId8" o:title=""/>
          </v:shape>
          <o:OLEObject Type="Embed" ProgID="Package" ShapeID="_x0000_i1025" DrawAspect="Icon" ObjectID="_1800168713" r:id="rId9"/>
        </w:object>
      </w:r>
    </w:p>
    <w:p w14:paraId="72B44960" w14:textId="77777777" w:rsidR="00BE14A8" w:rsidRDefault="00BE14A8">
      <w:pPr>
        <w:rPr>
          <w:sz w:val="36"/>
          <w:szCs w:val="36"/>
        </w:rPr>
      </w:pPr>
      <w:r>
        <w:rPr>
          <w:sz w:val="36"/>
          <w:szCs w:val="36"/>
        </w:rPr>
        <w:br w:type="page"/>
      </w:r>
    </w:p>
    <w:p w14:paraId="5539B6C5" w14:textId="784F6F33"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CB4713">
        <w:rPr>
          <w:b/>
          <w:bCs/>
          <w:sz w:val="36"/>
          <w:szCs w:val="36"/>
        </w:rPr>
        <w:t>2</w:t>
      </w:r>
      <w:r w:rsidR="00FC4C1F">
        <w:rPr>
          <w:b/>
          <w:bCs/>
          <w:sz w:val="36"/>
          <w:szCs w:val="36"/>
        </w:rPr>
        <w:t>4</w:t>
      </w:r>
      <w:r w:rsidR="000A2E02" w:rsidRPr="005A2B93">
        <w:rPr>
          <w:b/>
          <w:bCs/>
          <w:sz w:val="36"/>
          <w:szCs w:val="36"/>
        </w:rPr>
        <w:t xml:space="preserve">, </w:t>
      </w:r>
      <w:r w:rsidR="00FC4C1F">
        <w:rPr>
          <w:b/>
          <w:bCs/>
          <w:sz w:val="36"/>
          <w:szCs w:val="36"/>
        </w:rPr>
        <w:t>Genesis 22 – Akedah, Binding of Isaac</w:t>
      </w:r>
    </w:p>
    <w:p w14:paraId="62CE841E" w14:textId="77777777" w:rsidR="002A35E0" w:rsidRPr="002A35E0" w:rsidRDefault="002A35E0" w:rsidP="002A35E0">
      <w:pPr>
        <w:rPr>
          <w:vanish/>
          <w:sz w:val="26"/>
          <w:szCs w:val="26"/>
        </w:rPr>
      </w:pPr>
      <w:r w:rsidRPr="002A35E0">
        <w:rPr>
          <w:vanish/>
          <w:sz w:val="26"/>
          <w:szCs w:val="26"/>
        </w:rPr>
        <w:t>Top of Form</w:t>
      </w:r>
    </w:p>
    <w:p w14:paraId="27AF4B8A" w14:textId="77777777" w:rsidR="002A35E0" w:rsidRPr="002A35E0" w:rsidRDefault="002A35E0" w:rsidP="002A35E0">
      <w:pPr>
        <w:rPr>
          <w:sz w:val="26"/>
          <w:szCs w:val="26"/>
        </w:rPr>
      </w:pPr>
      <w:r w:rsidRPr="002A35E0">
        <w:rPr>
          <w:sz w:val="26"/>
          <w:szCs w:val="26"/>
        </w:rPr>
        <w:t>Okay, here's a detailed briefing document summarizing the main themes and important ideas from the provided lecture excerpts on Genesis:</w:t>
      </w:r>
    </w:p>
    <w:p w14:paraId="0AF1C268" w14:textId="77777777" w:rsidR="002A35E0" w:rsidRPr="002A35E0" w:rsidRDefault="002A35E0" w:rsidP="002A35E0">
      <w:pPr>
        <w:rPr>
          <w:sz w:val="26"/>
          <w:szCs w:val="26"/>
        </w:rPr>
      </w:pPr>
      <w:r w:rsidRPr="002A35E0">
        <w:rPr>
          <w:b/>
          <w:bCs/>
          <w:sz w:val="26"/>
          <w:szCs w:val="26"/>
        </w:rPr>
        <w:t>Briefing Document: Genesis - Abraham and the Akedah</w:t>
      </w:r>
    </w:p>
    <w:p w14:paraId="778F600B" w14:textId="77777777" w:rsidR="002A35E0" w:rsidRPr="002A35E0" w:rsidRDefault="002A35E0" w:rsidP="002A35E0">
      <w:pPr>
        <w:rPr>
          <w:sz w:val="26"/>
          <w:szCs w:val="26"/>
        </w:rPr>
      </w:pPr>
      <w:r w:rsidRPr="002A35E0">
        <w:rPr>
          <w:b/>
          <w:bCs/>
          <w:sz w:val="26"/>
          <w:szCs w:val="26"/>
        </w:rPr>
        <w:t>Introduction</w:t>
      </w:r>
      <w:r w:rsidRPr="002A35E0">
        <w:rPr>
          <w:sz w:val="26"/>
          <w:szCs w:val="26"/>
        </w:rPr>
        <w:t xml:space="preserve"> This document analyzes Dr. Robert Vannoy's lecture on key passages in Genesis, focusing on Abraham's faith, God's provision, and the complexities of the Akedah (the binding of Isaac). It also addresses Abraham's weaknesses and the socio-cultural context of the narratives.</w:t>
      </w:r>
    </w:p>
    <w:p w14:paraId="52648A18" w14:textId="77777777" w:rsidR="002A35E0" w:rsidRPr="002A35E0" w:rsidRDefault="002A35E0" w:rsidP="002A35E0">
      <w:pPr>
        <w:rPr>
          <w:sz w:val="26"/>
          <w:szCs w:val="26"/>
        </w:rPr>
      </w:pPr>
      <w:r w:rsidRPr="002A35E0">
        <w:rPr>
          <w:b/>
          <w:bCs/>
          <w:sz w:val="26"/>
          <w:szCs w:val="26"/>
        </w:rPr>
        <w:t>Main Themes and Ideas</w:t>
      </w:r>
    </w:p>
    <w:p w14:paraId="76129D8C" w14:textId="77777777" w:rsidR="002A35E0" w:rsidRPr="002A35E0" w:rsidRDefault="002A35E0" w:rsidP="002A35E0">
      <w:pPr>
        <w:numPr>
          <w:ilvl w:val="0"/>
          <w:numId w:val="87"/>
        </w:numPr>
        <w:rPr>
          <w:sz w:val="26"/>
          <w:szCs w:val="26"/>
        </w:rPr>
      </w:pPr>
      <w:r w:rsidRPr="002A35E0">
        <w:rPr>
          <w:b/>
          <w:bCs/>
          <w:sz w:val="26"/>
          <w:szCs w:val="26"/>
        </w:rPr>
        <w:t xml:space="preserve">The Akedah (Genesis 22) and the Test of Abraham's </w:t>
      </w:r>
      <w:proofErr w:type="spellStart"/>
      <w:r w:rsidRPr="002A35E0">
        <w:rPr>
          <w:b/>
          <w:bCs/>
          <w:sz w:val="26"/>
          <w:szCs w:val="26"/>
        </w:rPr>
        <w:t>FaithThe</w:t>
      </w:r>
      <w:proofErr w:type="spellEnd"/>
      <w:r w:rsidRPr="002A35E0">
        <w:rPr>
          <w:b/>
          <w:bCs/>
          <w:sz w:val="26"/>
          <w:szCs w:val="26"/>
        </w:rPr>
        <w:t xml:space="preserve"> Command:</w:t>
      </w:r>
      <w:r w:rsidRPr="002A35E0">
        <w:rPr>
          <w:sz w:val="26"/>
          <w:szCs w:val="26"/>
        </w:rPr>
        <w:t xml:space="preserve"> God commands Abraham to sacrifice Isaac, the son through whom the covenant promise is to be fulfilled. This creates a profound conflict for Abraham between God's promise and God's direct command. The text emphasizes that God had explicitly stated, multiple times, that the covenant line would continue through Isaac, and not Ishmael, Abraham’s son through Hagar.</w:t>
      </w:r>
    </w:p>
    <w:p w14:paraId="4332F41A" w14:textId="77777777" w:rsidR="002A35E0" w:rsidRPr="002A35E0" w:rsidRDefault="002A35E0" w:rsidP="002A35E0">
      <w:pPr>
        <w:numPr>
          <w:ilvl w:val="0"/>
          <w:numId w:val="87"/>
        </w:numPr>
        <w:rPr>
          <w:sz w:val="26"/>
          <w:szCs w:val="26"/>
        </w:rPr>
      </w:pPr>
      <w:r w:rsidRPr="002A35E0">
        <w:rPr>
          <w:b/>
          <w:bCs/>
          <w:sz w:val="26"/>
          <w:szCs w:val="26"/>
        </w:rPr>
        <w:t>Abraham's Faith:</w:t>
      </w:r>
      <w:r w:rsidRPr="002A35E0">
        <w:rPr>
          <w:sz w:val="26"/>
          <w:szCs w:val="26"/>
        </w:rPr>
        <w:t xml:space="preserve"> This event is considered the "highpoint of Abraham's faith" (Vannoy). Abraham's willingness to obey God's command demonstrates his complete trust in God, even when it appears illogical or contradictory to prior promises.</w:t>
      </w:r>
    </w:p>
    <w:p w14:paraId="14CB672F" w14:textId="77777777" w:rsidR="002A35E0" w:rsidRPr="002A35E0" w:rsidRDefault="002A35E0" w:rsidP="002A35E0">
      <w:pPr>
        <w:numPr>
          <w:ilvl w:val="0"/>
          <w:numId w:val="87"/>
        </w:numPr>
        <w:rPr>
          <w:sz w:val="26"/>
          <w:szCs w:val="26"/>
        </w:rPr>
      </w:pPr>
      <w:r w:rsidRPr="002A35E0">
        <w:rPr>
          <w:sz w:val="26"/>
          <w:szCs w:val="26"/>
        </w:rPr>
        <w:t>Vannoy speculates that “Abraham was convinced if necessary that God would raise him from the dead” to fulfill the promise made through Isaac (Vannoy).</w:t>
      </w:r>
    </w:p>
    <w:p w14:paraId="5A423277" w14:textId="77777777" w:rsidR="002A35E0" w:rsidRPr="002A35E0" w:rsidRDefault="002A35E0" w:rsidP="002A35E0">
      <w:pPr>
        <w:numPr>
          <w:ilvl w:val="0"/>
          <w:numId w:val="87"/>
        </w:numPr>
        <w:rPr>
          <w:sz w:val="26"/>
          <w:szCs w:val="26"/>
        </w:rPr>
      </w:pPr>
      <w:r w:rsidRPr="002A35E0">
        <w:rPr>
          <w:b/>
          <w:bCs/>
          <w:sz w:val="26"/>
          <w:szCs w:val="26"/>
        </w:rPr>
        <w:t>God's Provision (Jehovah Jireh):</w:t>
      </w:r>
      <w:r w:rsidRPr="002A35E0">
        <w:rPr>
          <w:sz w:val="26"/>
          <w:szCs w:val="26"/>
        </w:rPr>
        <w:t xml:space="preserve"> The key phrase is "God will provide." As Isaac asks "where is the lamb for the burnt offering?", Abraham declares, "God himself will provide the lamb for the burnt offering, my son.” Ultimately, God provides a ram as a substitute. The place where this happened is named "Jehovah Jireh," meaning "the LORD will provide" (Vannoy), with an underlying idea of God's active seeing and providing.</w:t>
      </w:r>
    </w:p>
    <w:p w14:paraId="3896E881" w14:textId="77777777" w:rsidR="002A35E0" w:rsidRPr="002A35E0" w:rsidRDefault="002A35E0" w:rsidP="002A35E0">
      <w:pPr>
        <w:numPr>
          <w:ilvl w:val="0"/>
          <w:numId w:val="87"/>
        </w:numPr>
        <w:rPr>
          <w:sz w:val="26"/>
          <w:szCs w:val="26"/>
        </w:rPr>
      </w:pPr>
      <w:r w:rsidRPr="002A35E0">
        <w:rPr>
          <w:sz w:val="26"/>
          <w:szCs w:val="26"/>
        </w:rPr>
        <w:t>Vannoy notes that the King James version obscures the active sense of the phrase, rendering it “in the mount of the LORD it shall be seen.” He argues that it should instead be translated to align with the rest of the narrative as “on the mountain of the LORD it will be provided” (Vannoy).</w:t>
      </w:r>
    </w:p>
    <w:p w14:paraId="10627E93" w14:textId="77777777" w:rsidR="002A35E0" w:rsidRPr="002A35E0" w:rsidRDefault="002A35E0" w:rsidP="002A35E0">
      <w:pPr>
        <w:numPr>
          <w:ilvl w:val="0"/>
          <w:numId w:val="87"/>
        </w:numPr>
        <w:rPr>
          <w:sz w:val="26"/>
          <w:szCs w:val="26"/>
        </w:rPr>
      </w:pPr>
      <w:r w:rsidRPr="002A35E0">
        <w:rPr>
          <w:b/>
          <w:bCs/>
          <w:sz w:val="26"/>
          <w:szCs w:val="26"/>
        </w:rPr>
        <w:lastRenderedPageBreak/>
        <w:t>Anthropomorphism:</w:t>
      </w:r>
      <w:r w:rsidRPr="002A35E0">
        <w:rPr>
          <w:sz w:val="26"/>
          <w:szCs w:val="26"/>
        </w:rPr>
        <w:t xml:space="preserve"> When God states "Now I know that you fear God," it's an anthropomorphic expression, using a human-like attribute to describe God. This is not meant to imply God learns something new, but rather emphasizes the demonstration of Abraham's trust for Abraham's own understanding and for readers to observe.</w:t>
      </w:r>
    </w:p>
    <w:p w14:paraId="2D9E7B7C" w14:textId="77777777" w:rsidR="002A35E0" w:rsidRPr="002A35E0" w:rsidRDefault="002A35E0" w:rsidP="002A35E0">
      <w:pPr>
        <w:numPr>
          <w:ilvl w:val="0"/>
          <w:numId w:val="87"/>
        </w:numPr>
        <w:rPr>
          <w:sz w:val="26"/>
          <w:szCs w:val="26"/>
        </w:rPr>
      </w:pPr>
      <w:r w:rsidRPr="002A35E0">
        <w:rPr>
          <w:b/>
          <w:bCs/>
          <w:sz w:val="26"/>
          <w:szCs w:val="26"/>
        </w:rPr>
        <w:t xml:space="preserve">Interpretations of the </w:t>
      </w:r>
      <w:proofErr w:type="spellStart"/>
      <w:r w:rsidRPr="002A35E0">
        <w:rPr>
          <w:b/>
          <w:bCs/>
          <w:sz w:val="26"/>
          <w:szCs w:val="26"/>
        </w:rPr>
        <w:t>AkedahKaiser</w:t>
      </w:r>
      <w:proofErr w:type="spellEnd"/>
      <w:r w:rsidRPr="002A35E0">
        <w:rPr>
          <w:b/>
          <w:bCs/>
          <w:sz w:val="26"/>
          <w:szCs w:val="26"/>
        </w:rPr>
        <w:t xml:space="preserve"> vs. Vos:</w:t>
      </w:r>
      <w:r w:rsidRPr="002A35E0">
        <w:rPr>
          <w:sz w:val="26"/>
          <w:szCs w:val="26"/>
        </w:rPr>
        <w:t xml:space="preserve"> There is a debate on the purpose of the text, particularly regarding human sacrifice. Walter Kaiser emphasizes that the Genesis 22 account is a test of Abraham’s faith and highlights God’s grace in providing a substitute, rejecting the idea that this text is about human sacrifice. In contrast, Gerhardus Vos suggests that the incident indicates that a human sacrifice is not inherently wrong in principle but a sinful one.</w:t>
      </w:r>
    </w:p>
    <w:p w14:paraId="33F412B9" w14:textId="77777777" w:rsidR="002A35E0" w:rsidRPr="002A35E0" w:rsidRDefault="002A35E0" w:rsidP="002A35E0">
      <w:pPr>
        <w:numPr>
          <w:ilvl w:val="0"/>
          <w:numId w:val="87"/>
        </w:numPr>
        <w:rPr>
          <w:sz w:val="26"/>
          <w:szCs w:val="26"/>
        </w:rPr>
      </w:pPr>
      <w:r w:rsidRPr="002A35E0">
        <w:rPr>
          <w:sz w:val="26"/>
          <w:szCs w:val="26"/>
        </w:rPr>
        <w:t>Kaiser argues that the focus should be on "God’s mercy and grace in providing."</w:t>
      </w:r>
    </w:p>
    <w:p w14:paraId="357F1268" w14:textId="77777777" w:rsidR="002A35E0" w:rsidRPr="002A35E0" w:rsidRDefault="002A35E0" w:rsidP="002A35E0">
      <w:pPr>
        <w:numPr>
          <w:ilvl w:val="0"/>
          <w:numId w:val="87"/>
        </w:numPr>
        <w:rPr>
          <w:sz w:val="26"/>
          <w:szCs w:val="26"/>
        </w:rPr>
      </w:pPr>
      <w:r w:rsidRPr="002A35E0">
        <w:rPr>
          <w:sz w:val="26"/>
          <w:szCs w:val="26"/>
        </w:rPr>
        <w:t>Vos seems to be saying that "Abraham is asked by God to offer life, the life dearest to him, his only son…a substitute of one life (in this case a ram’s life) for another is announced as acceptable to God".</w:t>
      </w:r>
    </w:p>
    <w:p w14:paraId="66F1F965" w14:textId="77777777" w:rsidR="002A35E0" w:rsidRPr="002A35E0" w:rsidRDefault="002A35E0" w:rsidP="002A35E0">
      <w:pPr>
        <w:numPr>
          <w:ilvl w:val="0"/>
          <w:numId w:val="87"/>
        </w:numPr>
        <w:rPr>
          <w:sz w:val="26"/>
          <w:szCs w:val="26"/>
        </w:rPr>
      </w:pPr>
      <w:r w:rsidRPr="002A35E0">
        <w:rPr>
          <w:sz w:val="26"/>
          <w:szCs w:val="26"/>
        </w:rPr>
        <w:t xml:space="preserve">Kaiser rejects </w:t>
      </w:r>
      <w:proofErr w:type="spellStart"/>
      <w:r w:rsidRPr="002A35E0">
        <w:rPr>
          <w:sz w:val="26"/>
          <w:szCs w:val="26"/>
        </w:rPr>
        <w:t>Vos'</w:t>
      </w:r>
      <w:proofErr w:type="spellEnd"/>
      <w:r w:rsidRPr="002A35E0">
        <w:rPr>
          <w:sz w:val="26"/>
          <w:szCs w:val="26"/>
        </w:rPr>
        <w:t xml:space="preserve"> view, doubting that any human life could function as a substitute.</w:t>
      </w:r>
    </w:p>
    <w:p w14:paraId="6BF97AD2" w14:textId="77777777" w:rsidR="002A35E0" w:rsidRPr="002A35E0" w:rsidRDefault="002A35E0" w:rsidP="002A35E0">
      <w:pPr>
        <w:numPr>
          <w:ilvl w:val="0"/>
          <w:numId w:val="87"/>
        </w:numPr>
        <w:rPr>
          <w:sz w:val="26"/>
          <w:szCs w:val="26"/>
        </w:rPr>
      </w:pPr>
      <w:r w:rsidRPr="002A35E0">
        <w:rPr>
          <w:b/>
          <w:bCs/>
          <w:sz w:val="26"/>
          <w:szCs w:val="26"/>
        </w:rPr>
        <w:t>Rejection of Human Sacrifice</w:t>
      </w:r>
      <w:r w:rsidRPr="002A35E0">
        <w:rPr>
          <w:sz w:val="26"/>
          <w:szCs w:val="26"/>
        </w:rPr>
        <w:t>: Vannoy points out that the Old Testament law strongly condemns human sacrifice, noting a tension between pagan practices and this unique situation.</w:t>
      </w:r>
    </w:p>
    <w:p w14:paraId="5CE9B00A" w14:textId="77777777" w:rsidR="002A35E0" w:rsidRPr="002A35E0" w:rsidRDefault="002A35E0" w:rsidP="002A35E0">
      <w:pPr>
        <w:numPr>
          <w:ilvl w:val="0"/>
          <w:numId w:val="87"/>
        </w:numPr>
        <w:rPr>
          <w:sz w:val="26"/>
          <w:szCs w:val="26"/>
        </w:rPr>
      </w:pPr>
      <w:r w:rsidRPr="002A35E0">
        <w:rPr>
          <w:b/>
          <w:bCs/>
          <w:sz w:val="26"/>
          <w:szCs w:val="26"/>
        </w:rPr>
        <w:t>Vannoy's Parallel to Golgotha:</w:t>
      </w:r>
      <w:r w:rsidRPr="002A35E0">
        <w:rPr>
          <w:sz w:val="26"/>
          <w:szCs w:val="26"/>
        </w:rPr>
        <w:t xml:space="preserve"> Vannoy draws a parallel to the New Testament, stating "he did not spare his own son but gave him up for us all." In this view, Abraham’s willingness to give up Isaac parallels God's willingness to offer Jesus as a sacrifice.</w:t>
      </w:r>
    </w:p>
    <w:p w14:paraId="0C136340" w14:textId="77777777" w:rsidR="002A35E0" w:rsidRPr="002A35E0" w:rsidRDefault="002A35E0" w:rsidP="002A35E0">
      <w:pPr>
        <w:numPr>
          <w:ilvl w:val="0"/>
          <w:numId w:val="87"/>
        </w:numPr>
        <w:rPr>
          <w:sz w:val="26"/>
          <w:szCs w:val="26"/>
        </w:rPr>
      </w:pPr>
      <w:r w:rsidRPr="002A35E0">
        <w:rPr>
          <w:b/>
          <w:bCs/>
          <w:sz w:val="26"/>
          <w:szCs w:val="26"/>
        </w:rPr>
        <w:t xml:space="preserve">Abraham's Lapses and Weaknesses (Genesis 12 &amp; </w:t>
      </w:r>
      <w:proofErr w:type="gramStart"/>
      <w:r w:rsidRPr="002A35E0">
        <w:rPr>
          <w:b/>
          <w:bCs/>
          <w:sz w:val="26"/>
          <w:szCs w:val="26"/>
        </w:rPr>
        <w:t>20)Deception</w:t>
      </w:r>
      <w:proofErr w:type="gramEnd"/>
      <w:r w:rsidRPr="002A35E0">
        <w:rPr>
          <w:b/>
          <w:bCs/>
          <w:sz w:val="26"/>
          <w:szCs w:val="26"/>
        </w:rPr>
        <w:t xml:space="preserve"> Regarding Sarah:</w:t>
      </w:r>
      <w:r w:rsidRPr="002A35E0">
        <w:rPr>
          <w:sz w:val="26"/>
          <w:szCs w:val="26"/>
        </w:rPr>
        <w:t xml:space="preserve"> In both Genesis 12 (Egypt) and 20 (Gerar), Abraham represents his wife Sarah as his sister, fearing for his own life due to her beauty. This was an agreed upon tactic, according to the text.</w:t>
      </w:r>
    </w:p>
    <w:p w14:paraId="5ED34C24" w14:textId="77777777" w:rsidR="002A35E0" w:rsidRPr="002A35E0" w:rsidRDefault="002A35E0" w:rsidP="002A35E0">
      <w:pPr>
        <w:numPr>
          <w:ilvl w:val="0"/>
          <w:numId w:val="87"/>
        </w:numPr>
        <w:rPr>
          <w:sz w:val="26"/>
          <w:szCs w:val="26"/>
        </w:rPr>
      </w:pPr>
      <w:r w:rsidRPr="002A35E0">
        <w:rPr>
          <w:sz w:val="26"/>
          <w:szCs w:val="26"/>
        </w:rPr>
        <w:t>Vannoy points out that this was a "half-truth", as Sarah was Abraham's half-sister through his father (but not his mother).</w:t>
      </w:r>
    </w:p>
    <w:p w14:paraId="6B1CDC43" w14:textId="77777777" w:rsidR="002A35E0" w:rsidRPr="002A35E0" w:rsidRDefault="002A35E0" w:rsidP="002A35E0">
      <w:pPr>
        <w:numPr>
          <w:ilvl w:val="0"/>
          <w:numId w:val="87"/>
        </w:numPr>
        <w:rPr>
          <w:sz w:val="26"/>
          <w:szCs w:val="26"/>
        </w:rPr>
      </w:pPr>
      <w:r w:rsidRPr="002A35E0">
        <w:rPr>
          <w:sz w:val="26"/>
          <w:szCs w:val="26"/>
        </w:rPr>
        <w:t>Abraham is quoted saying in Gen. 20:11, “Because I thought surely the fear of God is not in this place, and they will slay me for my wife’s sake.”</w:t>
      </w:r>
    </w:p>
    <w:p w14:paraId="4D3AF8B7" w14:textId="77777777" w:rsidR="002A35E0" w:rsidRPr="002A35E0" w:rsidRDefault="002A35E0" w:rsidP="002A35E0">
      <w:pPr>
        <w:numPr>
          <w:ilvl w:val="0"/>
          <w:numId w:val="87"/>
        </w:numPr>
        <w:rPr>
          <w:sz w:val="26"/>
          <w:szCs w:val="26"/>
        </w:rPr>
      </w:pPr>
      <w:r w:rsidRPr="002A35E0">
        <w:rPr>
          <w:sz w:val="26"/>
          <w:szCs w:val="26"/>
        </w:rPr>
        <w:lastRenderedPageBreak/>
        <w:t>He speculates the reason for the "deceitfulness" may be the Pharaoh's habit of murdering husbands who have a desirable wife, based on contemporary papyrus texts (Vannoy).</w:t>
      </w:r>
    </w:p>
    <w:p w14:paraId="6A64606A" w14:textId="77777777" w:rsidR="002A35E0" w:rsidRPr="002A35E0" w:rsidRDefault="002A35E0" w:rsidP="002A35E0">
      <w:pPr>
        <w:numPr>
          <w:ilvl w:val="0"/>
          <w:numId w:val="87"/>
        </w:numPr>
        <w:rPr>
          <w:sz w:val="26"/>
          <w:szCs w:val="26"/>
        </w:rPr>
      </w:pPr>
      <w:r w:rsidRPr="002A35E0">
        <w:rPr>
          <w:b/>
          <w:bCs/>
          <w:sz w:val="26"/>
          <w:szCs w:val="26"/>
        </w:rPr>
        <w:t>Divine Preservation:</w:t>
      </w:r>
      <w:r w:rsidRPr="002A35E0">
        <w:rPr>
          <w:sz w:val="26"/>
          <w:szCs w:val="26"/>
        </w:rPr>
        <w:t xml:space="preserve"> Despite these lapses, God intervenes to protect Abraham and Sarah to ensure that the promised line continues through their marriage. This highlights God's grace, acting in spite of human failings.</w:t>
      </w:r>
    </w:p>
    <w:p w14:paraId="27D3BDD7" w14:textId="77777777" w:rsidR="002A35E0" w:rsidRPr="002A35E0" w:rsidRDefault="002A35E0" w:rsidP="002A35E0">
      <w:pPr>
        <w:numPr>
          <w:ilvl w:val="0"/>
          <w:numId w:val="87"/>
        </w:numPr>
        <w:rPr>
          <w:sz w:val="26"/>
          <w:szCs w:val="26"/>
        </w:rPr>
      </w:pPr>
      <w:r w:rsidRPr="002A35E0">
        <w:rPr>
          <w:sz w:val="26"/>
          <w:szCs w:val="26"/>
        </w:rPr>
        <w:t>Vannoy explains, “God protects Abraham and Sarah so that they will yet be the bearers of the promised seed”</w:t>
      </w:r>
    </w:p>
    <w:p w14:paraId="0126BA33" w14:textId="77777777" w:rsidR="002A35E0" w:rsidRPr="002A35E0" w:rsidRDefault="002A35E0" w:rsidP="002A35E0">
      <w:pPr>
        <w:numPr>
          <w:ilvl w:val="0"/>
          <w:numId w:val="87"/>
        </w:numPr>
        <w:rPr>
          <w:sz w:val="26"/>
          <w:szCs w:val="26"/>
        </w:rPr>
      </w:pPr>
      <w:r w:rsidRPr="002A35E0">
        <w:rPr>
          <w:b/>
          <w:bCs/>
          <w:sz w:val="26"/>
          <w:szCs w:val="26"/>
        </w:rPr>
        <w:t>Sarah’s Age and Beauty:</w:t>
      </w:r>
      <w:r w:rsidRPr="002A35E0">
        <w:rPr>
          <w:sz w:val="26"/>
          <w:szCs w:val="26"/>
        </w:rPr>
        <w:t xml:space="preserve"> The lecture addresses the question of Sarah's attractiveness at an advanced age (65 in Genesis 12, 90 in Genesis 20) and suggests that menopause may have occurred later in life during that era.</w:t>
      </w:r>
    </w:p>
    <w:p w14:paraId="45C1E8E1" w14:textId="77777777" w:rsidR="002A35E0" w:rsidRPr="002A35E0" w:rsidRDefault="002A35E0" w:rsidP="002A35E0">
      <w:pPr>
        <w:numPr>
          <w:ilvl w:val="0"/>
          <w:numId w:val="87"/>
        </w:numPr>
        <w:rPr>
          <w:sz w:val="26"/>
          <w:szCs w:val="26"/>
        </w:rPr>
      </w:pPr>
      <w:r w:rsidRPr="002A35E0">
        <w:rPr>
          <w:sz w:val="26"/>
          <w:szCs w:val="26"/>
        </w:rPr>
        <w:t>He points out that Sarah lived to be 127, which is not significantly older than current lifespan records.</w:t>
      </w:r>
    </w:p>
    <w:p w14:paraId="3B0FDBFA" w14:textId="77777777" w:rsidR="002A35E0" w:rsidRPr="002A35E0" w:rsidRDefault="002A35E0" w:rsidP="002A35E0">
      <w:pPr>
        <w:numPr>
          <w:ilvl w:val="0"/>
          <w:numId w:val="88"/>
        </w:numPr>
        <w:rPr>
          <w:sz w:val="26"/>
          <w:szCs w:val="26"/>
        </w:rPr>
      </w:pPr>
      <w:r w:rsidRPr="002A35E0">
        <w:rPr>
          <w:b/>
          <w:bCs/>
          <w:sz w:val="26"/>
          <w:szCs w:val="26"/>
        </w:rPr>
        <w:t>Background to Genesis 20</w:t>
      </w:r>
    </w:p>
    <w:p w14:paraId="6A76DBC3" w14:textId="77777777" w:rsidR="002A35E0" w:rsidRPr="002A35E0" w:rsidRDefault="002A35E0" w:rsidP="002A35E0">
      <w:pPr>
        <w:numPr>
          <w:ilvl w:val="0"/>
          <w:numId w:val="89"/>
        </w:numPr>
        <w:rPr>
          <w:sz w:val="26"/>
          <w:szCs w:val="26"/>
        </w:rPr>
      </w:pPr>
      <w:r w:rsidRPr="002A35E0">
        <w:rPr>
          <w:b/>
          <w:bCs/>
          <w:sz w:val="26"/>
          <w:szCs w:val="26"/>
        </w:rPr>
        <w:t>God's Promises and Timing:</w:t>
      </w:r>
      <w:r w:rsidRPr="002A35E0">
        <w:rPr>
          <w:sz w:val="26"/>
          <w:szCs w:val="26"/>
        </w:rPr>
        <w:t xml:space="preserve"> God had promised Abraham and Sarah they would have a son. The reiteration of God's promise in Genesis 17:17-19 and 18:10-14 indicates a specific time for the birth, possibly within the following year or even earlier during the term of pregnancy. Vannoy uses similar passages in 2 Kings 4 to support this idea.</w:t>
      </w:r>
    </w:p>
    <w:p w14:paraId="6CD9AECA" w14:textId="77777777" w:rsidR="002A35E0" w:rsidRPr="002A35E0" w:rsidRDefault="002A35E0" w:rsidP="002A35E0">
      <w:pPr>
        <w:numPr>
          <w:ilvl w:val="0"/>
          <w:numId w:val="89"/>
        </w:numPr>
        <w:rPr>
          <w:sz w:val="26"/>
          <w:szCs w:val="26"/>
        </w:rPr>
      </w:pPr>
      <w:r w:rsidRPr="002A35E0">
        <w:rPr>
          <w:sz w:val="26"/>
          <w:szCs w:val="26"/>
        </w:rPr>
        <w:t>Vannoy notes the Hebrew phrases “set time” and “time of life” occur in both Genesis and 2 Kings.</w:t>
      </w:r>
    </w:p>
    <w:p w14:paraId="76136B3F" w14:textId="77777777" w:rsidR="002A35E0" w:rsidRPr="002A35E0" w:rsidRDefault="002A35E0" w:rsidP="002A35E0">
      <w:pPr>
        <w:numPr>
          <w:ilvl w:val="0"/>
          <w:numId w:val="89"/>
        </w:numPr>
        <w:rPr>
          <w:sz w:val="26"/>
          <w:szCs w:val="26"/>
        </w:rPr>
      </w:pPr>
      <w:r w:rsidRPr="002A35E0">
        <w:rPr>
          <w:b/>
          <w:bCs/>
          <w:sz w:val="26"/>
          <w:szCs w:val="26"/>
        </w:rPr>
        <w:t>Context of Gerar:</w:t>
      </w:r>
      <w:r w:rsidRPr="002A35E0">
        <w:rPr>
          <w:sz w:val="26"/>
          <w:szCs w:val="26"/>
        </w:rPr>
        <w:t xml:space="preserve"> The incident in Gerar happens after God’s repeated promise and before the birth of Isaac. God's intervention here prevents doubt about the paternity of Isaac, ensuring the purity of the promised lineage. God was working out His purposes even “in spite of [Abraham’s] weaknesses” (Vannoy).</w:t>
      </w:r>
    </w:p>
    <w:p w14:paraId="6206576E" w14:textId="77777777" w:rsidR="002A35E0" w:rsidRPr="002A35E0" w:rsidRDefault="002A35E0" w:rsidP="002A35E0">
      <w:pPr>
        <w:numPr>
          <w:ilvl w:val="0"/>
          <w:numId w:val="89"/>
        </w:numPr>
        <w:rPr>
          <w:sz w:val="26"/>
          <w:szCs w:val="26"/>
        </w:rPr>
      </w:pPr>
      <w:r w:rsidRPr="002A35E0">
        <w:rPr>
          <w:b/>
          <w:bCs/>
          <w:sz w:val="26"/>
          <w:szCs w:val="26"/>
        </w:rPr>
        <w:t xml:space="preserve">The Promise of a Son and the Hagar </w:t>
      </w:r>
      <w:proofErr w:type="spellStart"/>
      <w:r w:rsidRPr="002A35E0">
        <w:rPr>
          <w:b/>
          <w:bCs/>
          <w:sz w:val="26"/>
          <w:szCs w:val="26"/>
        </w:rPr>
        <w:t>IncidentInitial</w:t>
      </w:r>
      <w:proofErr w:type="spellEnd"/>
      <w:r w:rsidRPr="002A35E0">
        <w:rPr>
          <w:b/>
          <w:bCs/>
          <w:sz w:val="26"/>
          <w:szCs w:val="26"/>
        </w:rPr>
        <w:t xml:space="preserve"> Promise and Barrenness:</w:t>
      </w:r>
      <w:r w:rsidRPr="002A35E0">
        <w:rPr>
          <w:sz w:val="26"/>
          <w:szCs w:val="26"/>
        </w:rPr>
        <w:t xml:space="preserve"> God had promised Abraham a heir through his own loins, but Sarah was barren.</w:t>
      </w:r>
    </w:p>
    <w:p w14:paraId="2855076E" w14:textId="77777777" w:rsidR="002A35E0" w:rsidRPr="002A35E0" w:rsidRDefault="002A35E0" w:rsidP="002A35E0">
      <w:pPr>
        <w:numPr>
          <w:ilvl w:val="0"/>
          <w:numId w:val="89"/>
        </w:numPr>
        <w:rPr>
          <w:sz w:val="26"/>
          <w:szCs w:val="26"/>
        </w:rPr>
      </w:pPr>
      <w:r w:rsidRPr="002A35E0">
        <w:rPr>
          <w:b/>
          <w:bCs/>
          <w:sz w:val="26"/>
          <w:szCs w:val="26"/>
        </w:rPr>
        <w:t>Sarah's Plan:</w:t>
      </w:r>
      <w:r w:rsidRPr="002A35E0">
        <w:rPr>
          <w:sz w:val="26"/>
          <w:szCs w:val="26"/>
        </w:rPr>
        <w:t xml:space="preserve"> Sarah initiates the plan for Abraham to have a son through her maidservant Hagar in Genesis 16.</w:t>
      </w:r>
    </w:p>
    <w:p w14:paraId="610AD316" w14:textId="77777777" w:rsidR="002A35E0" w:rsidRPr="002A35E0" w:rsidRDefault="002A35E0" w:rsidP="002A35E0">
      <w:pPr>
        <w:numPr>
          <w:ilvl w:val="0"/>
          <w:numId w:val="89"/>
        </w:numPr>
        <w:rPr>
          <w:sz w:val="26"/>
          <w:szCs w:val="26"/>
        </w:rPr>
      </w:pPr>
      <w:r w:rsidRPr="002A35E0">
        <w:rPr>
          <w:b/>
          <w:bCs/>
          <w:sz w:val="26"/>
          <w:szCs w:val="26"/>
        </w:rPr>
        <w:t>Cultural Context:</w:t>
      </w:r>
      <w:r w:rsidRPr="002A35E0">
        <w:rPr>
          <w:sz w:val="26"/>
          <w:szCs w:val="26"/>
        </w:rPr>
        <w:t xml:space="preserve"> This practice was common in that time and was supported by the Code of Hammurabi and other ancient texts. This illustrates that Sarah's plan was a known and legal practice.</w:t>
      </w:r>
    </w:p>
    <w:p w14:paraId="7750E1CF" w14:textId="77777777" w:rsidR="002A35E0" w:rsidRPr="002A35E0" w:rsidRDefault="002A35E0" w:rsidP="002A35E0">
      <w:pPr>
        <w:numPr>
          <w:ilvl w:val="0"/>
          <w:numId w:val="89"/>
        </w:numPr>
        <w:rPr>
          <w:sz w:val="26"/>
          <w:szCs w:val="26"/>
        </w:rPr>
      </w:pPr>
      <w:r w:rsidRPr="002A35E0">
        <w:rPr>
          <w:sz w:val="26"/>
          <w:szCs w:val="26"/>
        </w:rPr>
        <w:lastRenderedPageBreak/>
        <w:t>According to Hammurabi’s code, if a wife “did not provide him with children and he has decided to marry again, that man may marry a second wife, bringing her into his house, but with that second wife ranking in no way with the first”. The code also covered the legal rights and status of children born from slaves.</w:t>
      </w:r>
    </w:p>
    <w:p w14:paraId="74F3B4D6" w14:textId="77777777" w:rsidR="002A35E0" w:rsidRPr="002A35E0" w:rsidRDefault="002A35E0" w:rsidP="002A35E0">
      <w:pPr>
        <w:numPr>
          <w:ilvl w:val="0"/>
          <w:numId w:val="90"/>
        </w:numPr>
        <w:rPr>
          <w:sz w:val="26"/>
          <w:szCs w:val="26"/>
        </w:rPr>
      </w:pPr>
      <w:r w:rsidRPr="002A35E0">
        <w:rPr>
          <w:b/>
          <w:bCs/>
          <w:sz w:val="26"/>
          <w:szCs w:val="26"/>
        </w:rPr>
        <w:t>Camels</w:t>
      </w:r>
    </w:p>
    <w:p w14:paraId="446D72A6" w14:textId="77777777" w:rsidR="002A35E0" w:rsidRPr="002A35E0" w:rsidRDefault="002A35E0" w:rsidP="002A35E0">
      <w:pPr>
        <w:numPr>
          <w:ilvl w:val="0"/>
          <w:numId w:val="91"/>
        </w:numPr>
        <w:rPr>
          <w:sz w:val="26"/>
          <w:szCs w:val="26"/>
        </w:rPr>
      </w:pPr>
      <w:r w:rsidRPr="002A35E0">
        <w:rPr>
          <w:b/>
          <w:bCs/>
          <w:sz w:val="26"/>
          <w:szCs w:val="26"/>
        </w:rPr>
        <w:t>Archaeological Evidence:</w:t>
      </w:r>
      <w:r w:rsidRPr="002A35E0">
        <w:rPr>
          <w:sz w:val="26"/>
          <w:szCs w:val="26"/>
        </w:rPr>
        <w:t xml:space="preserve"> Critics argued that the reference to camels in Genesis 12:16 was anachronistic, as they were not thought to be domesticated by that time. However, archaeological evidence indicates that camels were domesticated well before Abraham's time, based on artifacts like statuettes, figurines, and even bones from that time period.</w:t>
      </w:r>
    </w:p>
    <w:p w14:paraId="35D41C5A" w14:textId="77777777" w:rsidR="002A35E0" w:rsidRPr="002A35E0" w:rsidRDefault="002A35E0" w:rsidP="002A35E0">
      <w:pPr>
        <w:rPr>
          <w:sz w:val="26"/>
          <w:szCs w:val="26"/>
        </w:rPr>
      </w:pPr>
      <w:r w:rsidRPr="002A35E0">
        <w:rPr>
          <w:b/>
          <w:bCs/>
          <w:sz w:val="26"/>
          <w:szCs w:val="26"/>
        </w:rPr>
        <w:t>Conclusion</w:t>
      </w:r>
    </w:p>
    <w:p w14:paraId="25507E91" w14:textId="77777777" w:rsidR="002A35E0" w:rsidRPr="002A35E0" w:rsidRDefault="002A35E0" w:rsidP="002A35E0">
      <w:pPr>
        <w:rPr>
          <w:sz w:val="26"/>
          <w:szCs w:val="26"/>
        </w:rPr>
      </w:pPr>
      <w:r w:rsidRPr="002A35E0">
        <w:rPr>
          <w:sz w:val="26"/>
          <w:szCs w:val="26"/>
        </w:rPr>
        <w:t>Dr. Vannoy's lecture highlights the complex narratives of Genesis. Abraham is depicted as a man of great faith, but also with flaws. God’s grace, mercy and provision are emphasized, particularly in the Akedah where God intervened with a substitute. The stories are set against a backdrop of cultural and historical context, and through these examples, show God working out His promises, even amidst human weakness. The text invites us to grapple with questions of faith, obedience, and the nature of God.</w:t>
      </w:r>
    </w:p>
    <w:p w14:paraId="1C143A4C" w14:textId="77777777" w:rsidR="002A35E0" w:rsidRPr="002A35E0" w:rsidRDefault="002A35E0" w:rsidP="002A35E0">
      <w:pPr>
        <w:rPr>
          <w:sz w:val="26"/>
          <w:szCs w:val="26"/>
        </w:rPr>
      </w:pPr>
      <w:r w:rsidRPr="002A35E0">
        <w:rPr>
          <w:sz w:val="26"/>
          <w:szCs w:val="26"/>
        </w:rPr>
        <w:t>This briefing document provides a structured overview of the key points from the lecture excerpts. It would be helpful to continue the study to see the specific implications of the ideas.</w:t>
      </w:r>
    </w:p>
    <w:p w14:paraId="4F0D433C" w14:textId="77777777" w:rsidR="002A35E0" w:rsidRPr="002A35E0" w:rsidRDefault="002A35E0" w:rsidP="002A35E0">
      <w:pPr>
        <w:rPr>
          <w:vanish/>
          <w:sz w:val="26"/>
          <w:szCs w:val="26"/>
        </w:rPr>
      </w:pPr>
      <w:r w:rsidRPr="002A35E0">
        <w:rPr>
          <w:vanish/>
          <w:sz w:val="26"/>
          <w:szCs w:val="26"/>
        </w:rPr>
        <w:t>Bottom of Form</w:t>
      </w:r>
    </w:p>
    <w:p w14:paraId="39D748CF" w14:textId="77777777" w:rsidR="002A35E0" w:rsidRDefault="002A35E0">
      <w:pPr>
        <w:rPr>
          <w:vanish/>
          <w:sz w:val="26"/>
          <w:szCs w:val="26"/>
        </w:rPr>
      </w:pPr>
      <w:r>
        <w:rPr>
          <w:vanish/>
          <w:sz w:val="26"/>
          <w:szCs w:val="26"/>
        </w:rPr>
        <w:br w:type="page"/>
      </w:r>
    </w:p>
    <w:p w14:paraId="0CC6E49D" w14:textId="77777777" w:rsidR="002A35E0" w:rsidRDefault="002A35E0">
      <w:pPr>
        <w:rPr>
          <w:sz w:val="26"/>
          <w:szCs w:val="26"/>
        </w:rPr>
      </w:pPr>
      <w:r>
        <w:rPr>
          <w:sz w:val="26"/>
          <w:szCs w:val="26"/>
        </w:rPr>
        <w:br w:type="page"/>
      </w:r>
    </w:p>
    <w:p w14:paraId="172E1E2E" w14:textId="1310F65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A3381D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CB4713">
        <w:rPr>
          <w:b/>
          <w:bCs/>
          <w:sz w:val="36"/>
          <w:szCs w:val="36"/>
        </w:rPr>
        <w:t>2</w:t>
      </w:r>
      <w:r w:rsidR="00FC4C1F">
        <w:rPr>
          <w:b/>
          <w:bCs/>
          <w:sz w:val="36"/>
          <w:szCs w:val="36"/>
        </w:rPr>
        <w:t>4</w:t>
      </w:r>
      <w:r w:rsidR="005A2B93">
        <w:rPr>
          <w:b/>
          <w:bCs/>
          <w:sz w:val="36"/>
          <w:szCs w:val="36"/>
        </w:rPr>
        <w:t xml:space="preserve">, </w:t>
      </w:r>
      <w:r w:rsidR="00FC4C1F">
        <w:rPr>
          <w:b/>
          <w:bCs/>
          <w:sz w:val="36"/>
          <w:szCs w:val="36"/>
        </w:rPr>
        <w:t>Genesis 22 – Akedah, Binding of Isaac</w:t>
      </w:r>
      <w:r w:rsidR="00CB4713">
        <w:rPr>
          <w:b/>
          <w:bCs/>
          <w:sz w:val="36"/>
          <w:szCs w:val="36"/>
        </w:rPr>
        <w:t xml:space="preserve"> </w:t>
      </w:r>
      <w:r w:rsidRPr="00067B4B">
        <w:rPr>
          <w:vanish/>
          <w:sz w:val="26"/>
          <w:szCs w:val="26"/>
        </w:rPr>
        <w:t>Top of Form</w:t>
      </w:r>
    </w:p>
    <w:p w14:paraId="41F4E12C" w14:textId="77777777" w:rsidR="002A35E0" w:rsidRPr="002A35E0" w:rsidRDefault="002A35E0" w:rsidP="002A35E0">
      <w:pPr>
        <w:rPr>
          <w:vanish/>
          <w:sz w:val="26"/>
          <w:szCs w:val="26"/>
        </w:rPr>
      </w:pPr>
      <w:r w:rsidRPr="002A35E0">
        <w:rPr>
          <w:vanish/>
          <w:sz w:val="26"/>
          <w:szCs w:val="26"/>
        </w:rPr>
        <w:t>Top of Form</w:t>
      </w:r>
    </w:p>
    <w:p w14:paraId="6A6F3231" w14:textId="77777777" w:rsidR="002A35E0" w:rsidRPr="002A35E0" w:rsidRDefault="002A35E0" w:rsidP="002A35E0">
      <w:pPr>
        <w:rPr>
          <w:b/>
          <w:bCs/>
          <w:sz w:val="26"/>
          <w:szCs w:val="26"/>
        </w:rPr>
      </w:pPr>
      <w:r w:rsidRPr="002A35E0">
        <w:rPr>
          <w:b/>
          <w:bCs/>
          <w:sz w:val="26"/>
          <w:szCs w:val="26"/>
        </w:rPr>
        <w:t>Abraham and the Akedah: A Study Guide</w:t>
      </w:r>
    </w:p>
    <w:p w14:paraId="46E58081" w14:textId="77777777" w:rsidR="002A35E0" w:rsidRPr="002A35E0" w:rsidRDefault="002A35E0" w:rsidP="002A35E0">
      <w:pPr>
        <w:rPr>
          <w:b/>
          <w:bCs/>
          <w:sz w:val="26"/>
          <w:szCs w:val="26"/>
        </w:rPr>
      </w:pPr>
      <w:r w:rsidRPr="002A35E0">
        <w:rPr>
          <w:b/>
          <w:bCs/>
          <w:sz w:val="26"/>
          <w:szCs w:val="26"/>
        </w:rPr>
        <w:t>Quiz</w:t>
      </w:r>
    </w:p>
    <w:p w14:paraId="6D7FB49F" w14:textId="77777777" w:rsidR="002A35E0" w:rsidRPr="002A35E0" w:rsidRDefault="002A35E0" w:rsidP="002A35E0">
      <w:pPr>
        <w:rPr>
          <w:sz w:val="26"/>
          <w:szCs w:val="26"/>
        </w:rPr>
      </w:pPr>
      <w:r w:rsidRPr="002A35E0">
        <w:rPr>
          <w:b/>
          <w:bCs/>
          <w:sz w:val="26"/>
          <w:szCs w:val="26"/>
        </w:rPr>
        <w:t>Instructions:</w:t>
      </w:r>
      <w:r w:rsidRPr="002A35E0">
        <w:rPr>
          <w:sz w:val="26"/>
          <w:szCs w:val="26"/>
        </w:rPr>
        <w:t xml:space="preserve"> Answer each question in 2-3 sentences.</w:t>
      </w:r>
    </w:p>
    <w:p w14:paraId="574116D8" w14:textId="77777777" w:rsidR="002A35E0" w:rsidRPr="002A35E0" w:rsidRDefault="002A35E0" w:rsidP="002A35E0">
      <w:pPr>
        <w:numPr>
          <w:ilvl w:val="0"/>
          <w:numId w:val="92"/>
        </w:numPr>
        <w:rPr>
          <w:sz w:val="26"/>
          <w:szCs w:val="26"/>
        </w:rPr>
      </w:pPr>
      <w:r w:rsidRPr="002A35E0">
        <w:rPr>
          <w:sz w:val="26"/>
          <w:szCs w:val="26"/>
        </w:rPr>
        <w:t>What was the specific promise God made to Abraham regarding his offspring, and which son was to be the heir of this promise?</w:t>
      </w:r>
    </w:p>
    <w:p w14:paraId="771649A3" w14:textId="77777777" w:rsidR="002A35E0" w:rsidRPr="002A35E0" w:rsidRDefault="002A35E0" w:rsidP="002A35E0">
      <w:pPr>
        <w:numPr>
          <w:ilvl w:val="0"/>
          <w:numId w:val="92"/>
        </w:numPr>
        <w:rPr>
          <w:sz w:val="26"/>
          <w:szCs w:val="26"/>
        </w:rPr>
      </w:pPr>
      <w:r w:rsidRPr="002A35E0">
        <w:rPr>
          <w:sz w:val="26"/>
          <w:szCs w:val="26"/>
        </w:rPr>
        <w:t>In Genesis 22, what did Isaac ask his father that led to Abraham's pronouncement about God providing a lamb?</w:t>
      </w:r>
    </w:p>
    <w:p w14:paraId="2D13E502" w14:textId="77777777" w:rsidR="002A35E0" w:rsidRPr="002A35E0" w:rsidRDefault="002A35E0" w:rsidP="002A35E0">
      <w:pPr>
        <w:numPr>
          <w:ilvl w:val="0"/>
          <w:numId w:val="92"/>
        </w:numPr>
        <w:rPr>
          <w:sz w:val="26"/>
          <w:szCs w:val="26"/>
        </w:rPr>
      </w:pPr>
      <w:r w:rsidRPr="002A35E0">
        <w:rPr>
          <w:sz w:val="26"/>
          <w:szCs w:val="26"/>
        </w:rPr>
        <w:t>Explain the significance of the phrase "Jehovah Jireh" and how it is translated in the context of Genesis 22.</w:t>
      </w:r>
    </w:p>
    <w:p w14:paraId="6F453BB1" w14:textId="77777777" w:rsidR="002A35E0" w:rsidRPr="002A35E0" w:rsidRDefault="002A35E0" w:rsidP="002A35E0">
      <w:pPr>
        <w:numPr>
          <w:ilvl w:val="0"/>
          <w:numId w:val="92"/>
        </w:numPr>
        <w:rPr>
          <w:sz w:val="26"/>
          <w:szCs w:val="26"/>
        </w:rPr>
      </w:pPr>
      <w:r w:rsidRPr="002A35E0">
        <w:rPr>
          <w:sz w:val="26"/>
          <w:szCs w:val="26"/>
        </w:rPr>
        <w:t>What is meant by the term "anthropomorphic expression," and how does it relate to God's statement, "Now I know," after Abraham's obedience?</w:t>
      </w:r>
    </w:p>
    <w:p w14:paraId="4E0FD775" w14:textId="77777777" w:rsidR="002A35E0" w:rsidRPr="002A35E0" w:rsidRDefault="002A35E0" w:rsidP="002A35E0">
      <w:pPr>
        <w:numPr>
          <w:ilvl w:val="0"/>
          <w:numId w:val="92"/>
        </w:numPr>
        <w:rPr>
          <w:sz w:val="26"/>
          <w:szCs w:val="26"/>
        </w:rPr>
      </w:pPr>
      <w:r w:rsidRPr="002A35E0">
        <w:rPr>
          <w:sz w:val="26"/>
          <w:szCs w:val="26"/>
        </w:rPr>
        <w:t>What is Walter Kaiser's main argument about the Akedah, and what does he emphasize is the most important aspect of the narrative?</w:t>
      </w:r>
    </w:p>
    <w:p w14:paraId="50C97B8B" w14:textId="77777777" w:rsidR="002A35E0" w:rsidRPr="002A35E0" w:rsidRDefault="002A35E0" w:rsidP="002A35E0">
      <w:pPr>
        <w:numPr>
          <w:ilvl w:val="0"/>
          <w:numId w:val="92"/>
        </w:numPr>
        <w:rPr>
          <w:sz w:val="26"/>
          <w:szCs w:val="26"/>
        </w:rPr>
      </w:pPr>
      <w:r w:rsidRPr="002A35E0">
        <w:rPr>
          <w:sz w:val="26"/>
          <w:szCs w:val="26"/>
        </w:rPr>
        <w:t>How does Gerhardus Vos interpret the Akedah, particularly regarding human sacrifice, and what is Kaiser's response to this idea?</w:t>
      </w:r>
    </w:p>
    <w:p w14:paraId="5C956DBE" w14:textId="77777777" w:rsidR="002A35E0" w:rsidRPr="002A35E0" w:rsidRDefault="002A35E0" w:rsidP="002A35E0">
      <w:pPr>
        <w:numPr>
          <w:ilvl w:val="0"/>
          <w:numId w:val="92"/>
        </w:numPr>
        <w:rPr>
          <w:sz w:val="26"/>
          <w:szCs w:val="26"/>
        </w:rPr>
      </w:pPr>
      <w:r w:rsidRPr="002A35E0">
        <w:rPr>
          <w:sz w:val="26"/>
          <w:szCs w:val="26"/>
        </w:rPr>
        <w:t>What is the parallel that Vannoy draws between the Akedah and the New Testament, specifically regarding God’s willingness to sacrifice His own son?</w:t>
      </w:r>
    </w:p>
    <w:p w14:paraId="6BA00197" w14:textId="77777777" w:rsidR="002A35E0" w:rsidRPr="002A35E0" w:rsidRDefault="002A35E0" w:rsidP="002A35E0">
      <w:pPr>
        <w:numPr>
          <w:ilvl w:val="0"/>
          <w:numId w:val="92"/>
        </w:numPr>
        <w:rPr>
          <w:sz w:val="26"/>
          <w:szCs w:val="26"/>
        </w:rPr>
      </w:pPr>
      <w:r w:rsidRPr="002A35E0">
        <w:rPr>
          <w:sz w:val="26"/>
          <w:szCs w:val="26"/>
        </w:rPr>
        <w:t>Describe the deception that Abraham employs in both Genesis 12 and Genesis 20.</w:t>
      </w:r>
    </w:p>
    <w:p w14:paraId="7469E973" w14:textId="77777777" w:rsidR="002A35E0" w:rsidRPr="002A35E0" w:rsidRDefault="002A35E0" w:rsidP="002A35E0">
      <w:pPr>
        <w:numPr>
          <w:ilvl w:val="0"/>
          <w:numId w:val="92"/>
        </w:numPr>
        <w:rPr>
          <w:sz w:val="26"/>
          <w:szCs w:val="26"/>
        </w:rPr>
      </w:pPr>
      <w:r w:rsidRPr="002A35E0">
        <w:rPr>
          <w:sz w:val="26"/>
          <w:szCs w:val="26"/>
        </w:rPr>
        <w:t>What is significant about the timing of Sarah's conception and birth of Isaac in relation to the incident with Abimelech in Genesis 20?</w:t>
      </w:r>
    </w:p>
    <w:p w14:paraId="1E2DDAB0" w14:textId="77777777" w:rsidR="002A35E0" w:rsidRPr="002A35E0" w:rsidRDefault="002A35E0" w:rsidP="002A35E0">
      <w:pPr>
        <w:numPr>
          <w:ilvl w:val="0"/>
          <w:numId w:val="92"/>
        </w:numPr>
        <w:rPr>
          <w:sz w:val="26"/>
          <w:szCs w:val="26"/>
        </w:rPr>
      </w:pPr>
      <w:r w:rsidRPr="002A35E0">
        <w:rPr>
          <w:sz w:val="26"/>
          <w:szCs w:val="26"/>
        </w:rPr>
        <w:t>Briefly describe the historical and legal context of having a child through a maidservant, as shown in Hammurabi’s code.</w:t>
      </w:r>
    </w:p>
    <w:p w14:paraId="602B59CB" w14:textId="77777777" w:rsidR="002A35E0" w:rsidRPr="002A35E0" w:rsidRDefault="002A35E0" w:rsidP="002A35E0">
      <w:pPr>
        <w:rPr>
          <w:b/>
          <w:bCs/>
          <w:sz w:val="26"/>
          <w:szCs w:val="26"/>
        </w:rPr>
      </w:pPr>
      <w:r w:rsidRPr="002A35E0">
        <w:rPr>
          <w:b/>
          <w:bCs/>
          <w:sz w:val="26"/>
          <w:szCs w:val="26"/>
        </w:rPr>
        <w:t>Quiz Answer Key</w:t>
      </w:r>
    </w:p>
    <w:p w14:paraId="7A20A200" w14:textId="77777777" w:rsidR="002A35E0" w:rsidRPr="002A35E0" w:rsidRDefault="002A35E0" w:rsidP="002A35E0">
      <w:pPr>
        <w:numPr>
          <w:ilvl w:val="0"/>
          <w:numId w:val="93"/>
        </w:numPr>
        <w:rPr>
          <w:sz w:val="26"/>
          <w:szCs w:val="26"/>
        </w:rPr>
      </w:pPr>
      <w:r w:rsidRPr="002A35E0">
        <w:rPr>
          <w:sz w:val="26"/>
          <w:szCs w:val="26"/>
        </w:rPr>
        <w:t>God promised Abraham that his offspring would be as numerous as the stars, and the promised line of descendants would come through Isaac, not through Ishmael. This was explicitly stated in Genesis 17 and 21.</w:t>
      </w:r>
    </w:p>
    <w:p w14:paraId="50F3D15C" w14:textId="77777777" w:rsidR="002A35E0" w:rsidRPr="002A35E0" w:rsidRDefault="002A35E0" w:rsidP="002A35E0">
      <w:pPr>
        <w:numPr>
          <w:ilvl w:val="0"/>
          <w:numId w:val="93"/>
        </w:numPr>
        <w:rPr>
          <w:sz w:val="26"/>
          <w:szCs w:val="26"/>
        </w:rPr>
      </w:pPr>
      <w:r w:rsidRPr="002A35E0">
        <w:rPr>
          <w:sz w:val="26"/>
          <w:szCs w:val="26"/>
        </w:rPr>
        <w:lastRenderedPageBreak/>
        <w:t>Isaac asked where the lamb was for the burnt offering. In response, Abraham declared that God would provide the lamb, setting the stage for the substitution of the ram.</w:t>
      </w:r>
    </w:p>
    <w:p w14:paraId="34B39DE6" w14:textId="77777777" w:rsidR="002A35E0" w:rsidRPr="002A35E0" w:rsidRDefault="002A35E0" w:rsidP="002A35E0">
      <w:pPr>
        <w:numPr>
          <w:ilvl w:val="0"/>
          <w:numId w:val="93"/>
        </w:numPr>
        <w:rPr>
          <w:sz w:val="26"/>
          <w:szCs w:val="26"/>
        </w:rPr>
      </w:pPr>
      <w:r w:rsidRPr="002A35E0">
        <w:rPr>
          <w:sz w:val="26"/>
          <w:szCs w:val="26"/>
        </w:rPr>
        <w:t>"Jehovah Jireh," meaning "the LORD will provide," highlights God's provision of the ram for sacrifice in place of Isaac. The phrase is also linked to the idea that “on the mountain of the LORD it will be provided," underscoring the theme of divine provision.</w:t>
      </w:r>
    </w:p>
    <w:p w14:paraId="69BD5479" w14:textId="77777777" w:rsidR="002A35E0" w:rsidRPr="002A35E0" w:rsidRDefault="002A35E0" w:rsidP="002A35E0">
      <w:pPr>
        <w:numPr>
          <w:ilvl w:val="0"/>
          <w:numId w:val="93"/>
        </w:numPr>
        <w:rPr>
          <w:sz w:val="26"/>
          <w:szCs w:val="26"/>
        </w:rPr>
      </w:pPr>
      <w:r w:rsidRPr="002A35E0">
        <w:rPr>
          <w:sz w:val="26"/>
          <w:szCs w:val="26"/>
        </w:rPr>
        <w:t>An anthropomorphic expression is when human characteristics or actions are attributed to God. The phrase "Now I know" is understood as such an expression, showing that while God is omniscient, the intent was to emphasize the impact on Abraham of his obedience.</w:t>
      </w:r>
    </w:p>
    <w:p w14:paraId="1F5E9095" w14:textId="77777777" w:rsidR="002A35E0" w:rsidRPr="002A35E0" w:rsidRDefault="002A35E0" w:rsidP="002A35E0">
      <w:pPr>
        <w:numPr>
          <w:ilvl w:val="0"/>
          <w:numId w:val="93"/>
        </w:numPr>
        <w:rPr>
          <w:sz w:val="26"/>
          <w:szCs w:val="26"/>
        </w:rPr>
      </w:pPr>
      <w:r w:rsidRPr="002A35E0">
        <w:rPr>
          <w:sz w:val="26"/>
          <w:szCs w:val="26"/>
        </w:rPr>
        <w:t>Kaiser emphasizes that the Akedah is a test, not a command for human sacrifice, and that God’s mercy and grace in providing a substitute should be the central focus. The intent was not to harm Isaac, but to test Abraham's obedience.</w:t>
      </w:r>
    </w:p>
    <w:p w14:paraId="09DD69D1" w14:textId="77777777" w:rsidR="002A35E0" w:rsidRPr="002A35E0" w:rsidRDefault="002A35E0" w:rsidP="002A35E0">
      <w:pPr>
        <w:numPr>
          <w:ilvl w:val="0"/>
          <w:numId w:val="93"/>
        </w:numPr>
        <w:rPr>
          <w:sz w:val="26"/>
          <w:szCs w:val="26"/>
        </w:rPr>
      </w:pPr>
      <w:r w:rsidRPr="002A35E0">
        <w:rPr>
          <w:sz w:val="26"/>
          <w:szCs w:val="26"/>
        </w:rPr>
        <w:t>Vos suggests the Akedah implies that the sacrifice of a human is not condemned in principle, whereas Kaiser rejects that Isaac could point to a principle of atonement, and instead focuses on the grace of God in providing a substitute.</w:t>
      </w:r>
    </w:p>
    <w:p w14:paraId="0E31278F" w14:textId="77777777" w:rsidR="002A35E0" w:rsidRPr="002A35E0" w:rsidRDefault="002A35E0" w:rsidP="002A35E0">
      <w:pPr>
        <w:numPr>
          <w:ilvl w:val="0"/>
          <w:numId w:val="93"/>
        </w:numPr>
        <w:rPr>
          <w:sz w:val="26"/>
          <w:szCs w:val="26"/>
        </w:rPr>
      </w:pPr>
      <w:r w:rsidRPr="002A35E0">
        <w:rPr>
          <w:sz w:val="26"/>
          <w:szCs w:val="26"/>
        </w:rPr>
        <w:t>Vannoy draws a parallel between Abraham’s willingness to sacrifice Isaac and God’s willingness to sacrifice Jesus, highlighting the theme of sacrifice for obedience and salvation. Both are expressions of a profound willingness to give up a beloved son.</w:t>
      </w:r>
    </w:p>
    <w:p w14:paraId="0EC74802" w14:textId="77777777" w:rsidR="002A35E0" w:rsidRPr="002A35E0" w:rsidRDefault="002A35E0" w:rsidP="002A35E0">
      <w:pPr>
        <w:numPr>
          <w:ilvl w:val="0"/>
          <w:numId w:val="93"/>
        </w:numPr>
        <w:rPr>
          <w:sz w:val="26"/>
          <w:szCs w:val="26"/>
        </w:rPr>
      </w:pPr>
      <w:r w:rsidRPr="002A35E0">
        <w:rPr>
          <w:sz w:val="26"/>
          <w:szCs w:val="26"/>
        </w:rPr>
        <w:t>Abraham deceives Pharaoh and Abimelech by claiming that Sarah is his sister, not his wife. This deception is intended to protect himself from the men who might want his beautiful wife.</w:t>
      </w:r>
    </w:p>
    <w:p w14:paraId="0E222AE7" w14:textId="77777777" w:rsidR="002A35E0" w:rsidRPr="002A35E0" w:rsidRDefault="002A35E0" w:rsidP="002A35E0">
      <w:pPr>
        <w:numPr>
          <w:ilvl w:val="0"/>
          <w:numId w:val="93"/>
        </w:numPr>
        <w:rPr>
          <w:sz w:val="26"/>
          <w:szCs w:val="26"/>
        </w:rPr>
      </w:pPr>
      <w:r w:rsidRPr="002A35E0">
        <w:rPr>
          <w:sz w:val="26"/>
          <w:szCs w:val="26"/>
        </w:rPr>
        <w:t>The Abimelech incident occurs shortly before the fulfillment of the promise of Isaac's birth. God's intervention prevents any doubt or suspicion about who fathered the child.</w:t>
      </w:r>
    </w:p>
    <w:p w14:paraId="4FD49FE8" w14:textId="77777777" w:rsidR="002A35E0" w:rsidRPr="002A35E0" w:rsidRDefault="002A35E0" w:rsidP="002A35E0">
      <w:pPr>
        <w:numPr>
          <w:ilvl w:val="0"/>
          <w:numId w:val="93"/>
        </w:numPr>
        <w:rPr>
          <w:sz w:val="26"/>
          <w:szCs w:val="26"/>
        </w:rPr>
      </w:pPr>
      <w:r w:rsidRPr="002A35E0">
        <w:rPr>
          <w:sz w:val="26"/>
          <w:szCs w:val="26"/>
        </w:rPr>
        <w:t>Hammurabi’s code indicates that if a wife could not bear children, a husband could take a second wife or a slave as a concubine and that, if the father acknowledged the slave’s children, they had equal rights. This practice highlights the importance of male heirs in that time.</w:t>
      </w:r>
    </w:p>
    <w:p w14:paraId="4B4195C2" w14:textId="77777777" w:rsidR="002A35E0" w:rsidRDefault="002A35E0">
      <w:pPr>
        <w:rPr>
          <w:b/>
          <w:bCs/>
          <w:sz w:val="26"/>
          <w:szCs w:val="26"/>
        </w:rPr>
      </w:pPr>
      <w:r>
        <w:rPr>
          <w:b/>
          <w:bCs/>
          <w:sz w:val="26"/>
          <w:szCs w:val="26"/>
        </w:rPr>
        <w:br w:type="page"/>
      </w:r>
    </w:p>
    <w:p w14:paraId="2B0765C4" w14:textId="38630EF5" w:rsidR="002A35E0" w:rsidRPr="002A35E0" w:rsidRDefault="002A35E0" w:rsidP="002A35E0">
      <w:pPr>
        <w:rPr>
          <w:b/>
          <w:bCs/>
          <w:sz w:val="32"/>
          <w:szCs w:val="32"/>
        </w:rPr>
      </w:pPr>
      <w:r w:rsidRPr="002A35E0">
        <w:rPr>
          <w:b/>
          <w:bCs/>
          <w:sz w:val="32"/>
          <w:szCs w:val="32"/>
        </w:rPr>
        <w:lastRenderedPageBreak/>
        <w:t>Essay Questions</w:t>
      </w:r>
    </w:p>
    <w:p w14:paraId="55D7EBEA" w14:textId="77777777" w:rsidR="002A35E0" w:rsidRPr="002A35E0" w:rsidRDefault="002A35E0" w:rsidP="002A35E0">
      <w:pPr>
        <w:rPr>
          <w:sz w:val="26"/>
          <w:szCs w:val="26"/>
        </w:rPr>
      </w:pPr>
      <w:r w:rsidRPr="002A35E0">
        <w:rPr>
          <w:b/>
          <w:bCs/>
          <w:sz w:val="26"/>
          <w:szCs w:val="26"/>
        </w:rPr>
        <w:t>Instructions:</w:t>
      </w:r>
      <w:r w:rsidRPr="002A35E0">
        <w:rPr>
          <w:sz w:val="26"/>
          <w:szCs w:val="26"/>
        </w:rPr>
        <w:t xml:space="preserve"> Answer each of the following questions in a well-developed essay format.</w:t>
      </w:r>
    </w:p>
    <w:p w14:paraId="5782566F" w14:textId="77777777" w:rsidR="002A35E0" w:rsidRPr="002A35E0" w:rsidRDefault="002A35E0" w:rsidP="002A35E0">
      <w:pPr>
        <w:numPr>
          <w:ilvl w:val="0"/>
          <w:numId w:val="94"/>
        </w:numPr>
        <w:rPr>
          <w:sz w:val="26"/>
          <w:szCs w:val="26"/>
        </w:rPr>
      </w:pPr>
      <w:r w:rsidRPr="002A35E0">
        <w:rPr>
          <w:sz w:val="26"/>
          <w:szCs w:val="26"/>
        </w:rPr>
        <w:t>Analyze the role of faith and obedience in Abraham’s life based on his actions in Genesis 12, 20, and 22. Discuss how his strengths and weaknesses contribute to our understanding of his significance as a figure of faith.</w:t>
      </w:r>
    </w:p>
    <w:p w14:paraId="3E3AC5C7" w14:textId="77777777" w:rsidR="002A35E0" w:rsidRPr="002A35E0" w:rsidRDefault="002A35E0" w:rsidP="002A35E0">
      <w:pPr>
        <w:numPr>
          <w:ilvl w:val="0"/>
          <w:numId w:val="94"/>
        </w:numPr>
        <w:rPr>
          <w:sz w:val="26"/>
          <w:szCs w:val="26"/>
        </w:rPr>
      </w:pPr>
      <w:r w:rsidRPr="002A35E0">
        <w:rPr>
          <w:sz w:val="26"/>
          <w:szCs w:val="26"/>
        </w:rPr>
        <w:t xml:space="preserve">Compare and contrast Walter Kaiser’s and Gerhardus </w:t>
      </w:r>
      <w:proofErr w:type="spellStart"/>
      <w:r w:rsidRPr="002A35E0">
        <w:rPr>
          <w:sz w:val="26"/>
          <w:szCs w:val="26"/>
        </w:rPr>
        <w:t>Vos’</w:t>
      </w:r>
      <w:proofErr w:type="spellEnd"/>
      <w:r w:rsidRPr="002A35E0">
        <w:rPr>
          <w:sz w:val="26"/>
          <w:szCs w:val="26"/>
        </w:rPr>
        <w:t xml:space="preserve"> interpretations of the Akedah. Discuss the theological implications of each perspective, and explain which interpretation you find most compelling, with justifications from the source text.</w:t>
      </w:r>
    </w:p>
    <w:p w14:paraId="6FC23AE2" w14:textId="77777777" w:rsidR="002A35E0" w:rsidRPr="002A35E0" w:rsidRDefault="002A35E0" w:rsidP="002A35E0">
      <w:pPr>
        <w:numPr>
          <w:ilvl w:val="0"/>
          <w:numId w:val="94"/>
        </w:numPr>
        <w:rPr>
          <w:sz w:val="26"/>
          <w:szCs w:val="26"/>
        </w:rPr>
      </w:pPr>
      <w:r w:rsidRPr="002A35E0">
        <w:rPr>
          <w:sz w:val="26"/>
          <w:szCs w:val="26"/>
        </w:rPr>
        <w:t>Discuss the significance of the phrase “Jehovah Jireh” in the Akedah narrative, and explore the various ways that the passage in Genesis 22 emphasizes God's provision.</w:t>
      </w:r>
    </w:p>
    <w:p w14:paraId="0959D6E8" w14:textId="77777777" w:rsidR="002A35E0" w:rsidRPr="002A35E0" w:rsidRDefault="002A35E0" w:rsidP="002A35E0">
      <w:pPr>
        <w:numPr>
          <w:ilvl w:val="0"/>
          <w:numId w:val="94"/>
        </w:numPr>
        <w:rPr>
          <w:sz w:val="26"/>
          <w:szCs w:val="26"/>
        </w:rPr>
      </w:pPr>
      <w:r w:rsidRPr="002A35E0">
        <w:rPr>
          <w:sz w:val="26"/>
          <w:szCs w:val="26"/>
        </w:rPr>
        <w:t>Explore the historical and cultural context that informs the narrative of the Akedah in Genesis 22. Consider how ancient pagan practices of child sacrifice impact the interpretation of this passage, and explain what the story says about human sacrifice.</w:t>
      </w:r>
    </w:p>
    <w:p w14:paraId="56963DD9" w14:textId="77777777" w:rsidR="002A35E0" w:rsidRPr="002A35E0" w:rsidRDefault="002A35E0" w:rsidP="002A35E0">
      <w:pPr>
        <w:numPr>
          <w:ilvl w:val="0"/>
          <w:numId w:val="94"/>
        </w:numPr>
        <w:rPr>
          <w:sz w:val="26"/>
          <w:szCs w:val="26"/>
        </w:rPr>
      </w:pPr>
      <w:r w:rsidRPr="002A35E0">
        <w:rPr>
          <w:sz w:val="26"/>
          <w:szCs w:val="26"/>
        </w:rPr>
        <w:t>Examine how God's promises to Abraham regarding his offspring are threatened, upheld, and fulfilled throughout the narratives in Genesis 12-22. Consider how these narratives reveal the relationship between God and Abraham.</w:t>
      </w:r>
    </w:p>
    <w:p w14:paraId="6D10CBB0" w14:textId="77777777" w:rsidR="002A35E0" w:rsidRDefault="002A35E0">
      <w:pPr>
        <w:rPr>
          <w:b/>
          <w:bCs/>
          <w:sz w:val="26"/>
          <w:szCs w:val="26"/>
        </w:rPr>
      </w:pPr>
      <w:r>
        <w:rPr>
          <w:b/>
          <w:bCs/>
          <w:sz w:val="26"/>
          <w:szCs w:val="26"/>
        </w:rPr>
        <w:br w:type="page"/>
      </w:r>
    </w:p>
    <w:p w14:paraId="5CCF972E" w14:textId="71A1F3BF" w:rsidR="002A35E0" w:rsidRPr="002A35E0" w:rsidRDefault="002A35E0" w:rsidP="002A35E0">
      <w:pPr>
        <w:rPr>
          <w:b/>
          <w:bCs/>
          <w:sz w:val="32"/>
          <w:szCs w:val="32"/>
        </w:rPr>
      </w:pPr>
      <w:r w:rsidRPr="002A35E0">
        <w:rPr>
          <w:b/>
          <w:bCs/>
          <w:sz w:val="32"/>
          <w:szCs w:val="32"/>
        </w:rPr>
        <w:lastRenderedPageBreak/>
        <w:t>Glossary of Key Terms</w:t>
      </w:r>
    </w:p>
    <w:p w14:paraId="22E7A863" w14:textId="77777777" w:rsidR="002A35E0" w:rsidRPr="002A35E0" w:rsidRDefault="002A35E0" w:rsidP="002A35E0">
      <w:pPr>
        <w:numPr>
          <w:ilvl w:val="0"/>
          <w:numId w:val="95"/>
        </w:numPr>
        <w:rPr>
          <w:sz w:val="26"/>
          <w:szCs w:val="26"/>
        </w:rPr>
      </w:pPr>
      <w:r w:rsidRPr="002A35E0">
        <w:rPr>
          <w:b/>
          <w:bCs/>
          <w:sz w:val="26"/>
          <w:szCs w:val="26"/>
        </w:rPr>
        <w:t>Akedah:</w:t>
      </w:r>
      <w:r w:rsidRPr="002A35E0">
        <w:rPr>
          <w:sz w:val="26"/>
          <w:szCs w:val="26"/>
        </w:rPr>
        <w:t xml:space="preserve"> The Hebrew term for the binding of Isaac, referring to the narrative in Genesis 22 where God commands Abraham to sacrifice his son.</w:t>
      </w:r>
    </w:p>
    <w:p w14:paraId="2C33AE4A" w14:textId="77777777" w:rsidR="002A35E0" w:rsidRPr="002A35E0" w:rsidRDefault="002A35E0" w:rsidP="002A35E0">
      <w:pPr>
        <w:numPr>
          <w:ilvl w:val="0"/>
          <w:numId w:val="95"/>
        </w:numPr>
        <w:rPr>
          <w:sz w:val="26"/>
          <w:szCs w:val="26"/>
        </w:rPr>
      </w:pPr>
      <w:r w:rsidRPr="002A35E0">
        <w:rPr>
          <w:b/>
          <w:bCs/>
          <w:sz w:val="26"/>
          <w:szCs w:val="26"/>
        </w:rPr>
        <w:t>Anthropomorphic Expression:</w:t>
      </w:r>
      <w:r w:rsidRPr="002A35E0">
        <w:rPr>
          <w:sz w:val="26"/>
          <w:szCs w:val="26"/>
        </w:rPr>
        <w:t xml:space="preserve"> The attribution of human characteristics, emotions, or behaviors to God or other non-human entities.</w:t>
      </w:r>
    </w:p>
    <w:p w14:paraId="55B21BEE" w14:textId="77777777" w:rsidR="002A35E0" w:rsidRPr="002A35E0" w:rsidRDefault="002A35E0" w:rsidP="002A35E0">
      <w:pPr>
        <w:numPr>
          <w:ilvl w:val="0"/>
          <w:numId w:val="95"/>
        </w:numPr>
        <w:rPr>
          <w:sz w:val="26"/>
          <w:szCs w:val="26"/>
        </w:rPr>
      </w:pPr>
      <w:r w:rsidRPr="002A35E0">
        <w:rPr>
          <w:b/>
          <w:bCs/>
          <w:sz w:val="26"/>
          <w:szCs w:val="26"/>
        </w:rPr>
        <w:t>Covenant:</w:t>
      </w:r>
      <w:r w:rsidRPr="002A35E0">
        <w:rPr>
          <w:sz w:val="26"/>
          <w:szCs w:val="26"/>
        </w:rPr>
        <w:t xml:space="preserve"> A formal agreement or treaty between two parties, often used in the Bible to describe the relationship between God and his people.</w:t>
      </w:r>
    </w:p>
    <w:p w14:paraId="2CE66B81" w14:textId="77777777" w:rsidR="002A35E0" w:rsidRPr="002A35E0" w:rsidRDefault="002A35E0" w:rsidP="002A35E0">
      <w:pPr>
        <w:numPr>
          <w:ilvl w:val="0"/>
          <w:numId w:val="95"/>
        </w:numPr>
        <w:rPr>
          <w:sz w:val="26"/>
          <w:szCs w:val="26"/>
        </w:rPr>
      </w:pPr>
      <w:r w:rsidRPr="002A35E0">
        <w:rPr>
          <w:b/>
          <w:bCs/>
          <w:sz w:val="26"/>
          <w:szCs w:val="26"/>
        </w:rPr>
        <w:t>Jehovah Jireh:</w:t>
      </w:r>
      <w:r w:rsidRPr="002A35E0">
        <w:rPr>
          <w:sz w:val="26"/>
          <w:szCs w:val="26"/>
        </w:rPr>
        <w:t xml:space="preserve"> A Hebrew name for God meaning "The LORD will provide," derived from the place where Abraham sacrificed the ram instead of Isaac.</w:t>
      </w:r>
    </w:p>
    <w:p w14:paraId="1EB6F8E0" w14:textId="77777777" w:rsidR="002A35E0" w:rsidRPr="002A35E0" w:rsidRDefault="002A35E0" w:rsidP="002A35E0">
      <w:pPr>
        <w:numPr>
          <w:ilvl w:val="0"/>
          <w:numId w:val="95"/>
        </w:numPr>
        <w:rPr>
          <w:sz w:val="26"/>
          <w:szCs w:val="26"/>
        </w:rPr>
      </w:pPr>
      <w:r w:rsidRPr="002A35E0">
        <w:rPr>
          <w:b/>
          <w:bCs/>
          <w:sz w:val="26"/>
          <w:szCs w:val="26"/>
        </w:rPr>
        <w:t>Omniscience:</w:t>
      </w:r>
      <w:r w:rsidRPr="002A35E0">
        <w:rPr>
          <w:sz w:val="26"/>
          <w:szCs w:val="26"/>
        </w:rPr>
        <w:t xml:space="preserve"> The state of knowing everything; having complete or unlimited knowledge, often associated with God's attributes.</w:t>
      </w:r>
    </w:p>
    <w:p w14:paraId="6C766803" w14:textId="77777777" w:rsidR="002A35E0" w:rsidRPr="002A35E0" w:rsidRDefault="002A35E0" w:rsidP="002A35E0">
      <w:pPr>
        <w:numPr>
          <w:ilvl w:val="0"/>
          <w:numId w:val="95"/>
        </w:numPr>
        <w:rPr>
          <w:sz w:val="26"/>
          <w:szCs w:val="26"/>
        </w:rPr>
      </w:pPr>
      <w:r w:rsidRPr="002A35E0">
        <w:rPr>
          <w:b/>
          <w:bCs/>
          <w:sz w:val="26"/>
          <w:szCs w:val="26"/>
        </w:rPr>
        <w:t>Substitutionary Atonement:</w:t>
      </w:r>
      <w:r w:rsidRPr="002A35E0">
        <w:rPr>
          <w:sz w:val="26"/>
          <w:szCs w:val="26"/>
        </w:rPr>
        <w:t xml:space="preserve"> The theological concept of one person or thing taking the place of another to satisfy a debt or penalty.</w:t>
      </w:r>
    </w:p>
    <w:p w14:paraId="1581359A" w14:textId="77777777" w:rsidR="002A35E0" w:rsidRPr="002A35E0" w:rsidRDefault="002A35E0" w:rsidP="002A35E0">
      <w:pPr>
        <w:numPr>
          <w:ilvl w:val="0"/>
          <w:numId w:val="95"/>
        </w:numPr>
        <w:rPr>
          <w:sz w:val="26"/>
          <w:szCs w:val="26"/>
        </w:rPr>
      </w:pPr>
      <w:r w:rsidRPr="002A35E0">
        <w:rPr>
          <w:b/>
          <w:bCs/>
          <w:sz w:val="26"/>
          <w:szCs w:val="26"/>
        </w:rPr>
        <w:t>The Promised Seed:</w:t>
      </w:r>
      <w:r w:rsidRPr="002A35E0">
        <w:rPr>
          <w:sz w:val="26"/>
          <w:szCs w:val="26"/>
        </w:rPr>
        <w:t xml:space="preserve"> The lineage of descendants from Abraham through Isaac, as promised by God. This lineage is considered key to the salvation narrative in the Bible.</w:t>
      </w:r>
    </w:p>
    <w:p w14:paraId="18F207D3" w14:textId="77777777" w:rsidR="002A35E0" w:rsidRPr="002A35E0" w:rsidRDefault="002A35E0" w:rsidP="002A35E0">
      <w:pPr>
        <w:numPr>
          <w:ilvl w:val="0"/>
          <w:numId w:val="95"/>
        </w:numPr>
        <w:rPr>
          <w:sz w:val="26"/>
          <w:szCs w:val="26"/>
        </w:rPr>
      </w:pPr>
      <w:r w:rsidRPr="002A35E0">
        <w:rPr>
          <w:b/>
          <w:bCs/>
          <w:sz w:val="26"/>
          <w:szCs w:val="26"/>
        </w:rPr>
        <w:t>Hammurabi's Code:</w:t>
      </w:r>
      <w:r w:rsidRPr="002A35E0">
        <w:rPr>
          <w:sz w:val="26"/>
          <w:szCs w:val="26"/>
        </w:rPr>
        <w:t xml:space="preserve"> An ancient Babylonian code of laws and legal procedures, from around 1754 B.C., containing laws that relate to family, property, and slavery.</w:t>
      </w:r>
    </w:p>
    <w:p w14:paraId="1822E9F2" w14:textId="77777777" w:rsidR="002A35E0" w:rsidRPr="002A35E0" w:rsidRDefault="002A35E0" w:rsidP="002A35E0">
      <w:pPr>
        <w:numPr>
          <w:ilvl w:val="0"/>
          <w:numId w:val="95"/>
        </w:numPr>
        <w:rPr>
          <w:sz w:val="26"/>
          <w:szCs w:val="26"/>
        </w:rPr>
      </w:pPr>
      <w:r w:rsidRPr="002A35E0">
        <w:rPr>
          <w:b/>
          <w:bCs/>
          <w:sz w:val="26"/>
          <w:szCs w:val="26"/>
        </w:rPr>
        <w:t>Nuzi Texts:</w:t>
      </w:r>
      <w:r w:rsidRPr="002A35E0">
        <w:rPr>
          <w:sz w:val="26"/>
          <w:szCs w:val="26"/>
        </w:rPr>
        <w:t xml:space="preserve"> Ancient tablets found in Nuzi, an ancient city near modern-day Kirkuk, that contain information about legal and social practices in the ancient Near East, illuminating those in the Old Testament.</w:t>
      </w:r>
    </w:p>
    <w:p w14:paraId="0E75968C" w14:textId="77777777" w:rsidR="002A35E0" w:rsidRPr="002A35E0" w:rsidRDefault="002A35E0" w:rsidP="002A35E0">
      <w:pPr>
        <w:numPr>
          <w:ilvl w:val="0"/>
          <w:numId w:val="95"/>
        </w:numPr>
        <w:rPr>
          <w:sz w:val="26"/>
          <w:szCs w:val="26"/>
        </w:rPr>
      </w:pPr>
      <w:r w:rsidRPr="002A35E0">
        <w:rPr>
          <w:b/>
          <w:bCs/>
          <w:sz w:val="26"/>
          <w:szCs w:val="26"/>
        </w:rPr>
        <w:t>Anthropomorphism:</w:t>
      </w:r>
      <w:r w:rsidRPr="002A35E0">
        <w:rPr>
          <w:sz w:val="26"/>
          <w:szCs w:val="26"/>
        </w:rPr>
        <w:t xml:space="preserve"> The attribution of human characteristics or behavior to a god, animal, or object.</w:t>
      </w:r>
    </w:p>
    <w:p w14:paraId="501D4416" w14:textId="77777777" w:rsidR="002A35E0" w:rsidRPr="002A35E0" w:rsidRDefault="002A35E0" w:rsidP="002A35E0">
      <w:pPr>
        <w:rPr>
          <w:vanish/>
          <w:sz w:val="26"/>
          <w:szCs w:val="26"/>
        </w:rPr>
      </w:pPr>
      <w:r w:rsidRPr="002A35E0">
        <w:rPr>
          <w:vanish/>
          <w:sz w:val="26"/>
          <w:szCs w:val="26"/>
        </w:rPr>
        <w:t>Bottom of Form</w:t>
      </w:r>
    </w:p>
    <w:p w14:paraId="250A9734" w14:textId="77777777" w:rsidR="002A35E0" w:rsidRDefault="002A35E0">
      <w:pPr>
        <w:rPr>
          <w:vanish/>
          <w:sz w:val="26"/>
          <w:szCs w:val="26"/>
        </w:rPr>
      </w:pPr>
      <w:r>
        <w:rPr>
          <w:vanish/>
          <w:sz w:val="26"/>
          <w:szCs w:val="26"/>
        </w:rPr>
        <w:br w:type="page"/>
      </w:r>
    </w:p>
    <w:p w14:paraId="0DE3A79D" w14:textId="77777777" w:rsidR="002A35E0" w:rsidRDefault="002A35E0">
      <w:pPr>
        <w:rPr>
          <w:sz w:val="26"/>
          <w:szCs w:val="26"/>
        </w:rPr>
      </w:pPr>
      <w:r>
        <w:rPr>
          <w:sz w:val="26"/>
          <w:szCs w:val="26"/>
        </w:rPr>
        <w:br w:type="page"/>
      </w:r>
    </w:p>
    <w:p w14:paraId="7933FC08" w14:textId="225765A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19077E2" w14:textId="77777777" w:rsidR="002A35E0" w:rsidRPr="002A35E0" w:rsidRDefault="004A3CF6" w:rsidP="002A35E0">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CB4713">
        <w:rPr>
          <w:b/>
          <w:bCs/>
          <w:sz w:val="36"/>
          <w:szCs w:val="36"/>
        </w:rPr>
        <w:t>2</w:t>
      </w:r>
      <w:r w:rsidR="00FC4C1F">
        <w:rPr>
          <w:b/>
          <w:bCs/>
          <w:sz w:val="36"/>
          <w:szCs w:val="36"/>
        </w:rPr>
        <w:t>4</w:t>
      </w:r>
      <w:r w:rsidR="00BA694E">
        <w:rPr>
          <w:b/>
          <w:bCs/>
          <w:sz w:val="36"/>
          <w:szCs w:val="36"/>
        </w:rPr>
        <w:t xml:space="preserve">, </w:t>
      </w:r>
      <w:r w:rsidR="00FC4C1F">
        <w:rPr>
          <w:b/>
          <w:bCs/>
          <w:sz w:val="36"/>
          <w:szCs w:val="36"/>
        </w:rPr>
        <w:t>Genesis 22 – Akedah, Binding of Isaac</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A35E0" w:rsidRPr="002A35E0">
        <w:rPr>
          <w:vanish/>
          <w:sz w:val="26"/>
          <w:szCs w:val="26"/>
        </w:rPr>
        <w:t>Top of Form</w:t>
      </w:r>
    </w:p>
    <w:p w14:paraId="4E541B1A" w14:textId="77777777" w:rsidR="002A35E0" w:rsidRPr="002A35E0" w:rsidRDefault="002A35E0" w:rsidP="002A35E0">
      <w:pPr>
        <w:rPr>
          <w:b/>
          <w:bCs/>
          <w:sz w:val="26"/>
          <w:szCs w:val="26"/>
        </w:rPr>
      </w:pPr>
      <w:r w:rsidRPr="002A35E0">
        <w:rPr>
          <w:b/>
          <w:bCs/>
          <w:sz w:val="26"/>
          <w:szCs w:val="26"/>
        </w:rPr>
        <w:t>FAQ: Key Themes in the Story of Abraham</w:t>
      </w:r>
    </w:p>
    <w:p w14:paraId="0BA093FB" w14:textId="77777777" w:rsidR="002A35E0" w:rsidRPr="002A35E0" w:rsidRDefault="002A35E0" w:rsidP="002A35E0">
      <w:pPr>
        <w:numPr>
          <w:ilvl w:val="0"/>
          <w:numId w:val="96"/>
        </w:numPr>
        <w:rPr>
          <w:sz w:val="26"/>
          <w:szCs w:val="26"/>
        </w:rPr>
      </w:pPr>
      <w:r w:rsidRPr="002A35E0">
        <w:rPr>
          <w:b/>
          <w:bCs/>
          <w:sz w:val="26"/>
          <w:szCs w:val="26"/>
        </w:rPr>
        <w:t>Why was Abraham commanded to sacrifice Isaac, when the promise of offspring was tied to him?</w:t>
      </w:r>
    </w:p>
    <w:p w14:paraId="2A59CE5D" w14:textId="77777777" w:rsidR="002A35E0" w:rsidRPr="002A35E0" w:rsidRDefault="002A35E0" w:rsidP="002A35E0">
      <w:pPr>
        <w:numPr>
          <w:ilvl w:val="0"/>
          <w:numId w:val="96"/>
        </w:numPr>
        <w:rPr>
          <w:sz w:val="26"/>
          <w:szCs w:val="26"/>
        </w:rPr>
      </w:pPr>
      <w:r w:rsidRPr="002A35E0">
        <w:rPr>
          <w:sz w:val="26"/>
          <w:szCs w:val="26"/>
        </w:rPr>
        <w:t>The command to sacrifice Isaac, the son through whom the covenantal promise was to be fulfilled, created a direct conflict for Abraham. It was a test of his faith in God’s word, a word that had promised his lineage through Isaac. While Abraham had another son, Ishmael, God had explicitly stated the promise would be fulfilled through Isaac. This sets up a tension between the promise and the direct command to sacrifice the son of that promise.</w:t>
      </w:r>
    </w:p>
    <w:p w14:paraId="524E98E1" w14:textId="77777777" w:rsidR="002A35E0" w:rsidRPr="002A35E0" w:rsidRDefault="002A35E0" w:rsidP="002A35E0">
      <w:pPr>
        <w:numPr>
          <w:ilvl w:val="0"/>
          <w:numId w:val="96"/>
        </w:numPr>
        <w:rPr>
          <w:sz w:val="26"/>
          <w:szCs w:val="26"/>
        </w:rPr>
      </w:pPr>
      <w:r w:rsidRPr="002A35E0">
        <w:rPr>
          <w:b/>
          <w:bCs/>
          <w:sz w:val="26"/>
          <w:szCs w:val="26"/>
        </w:rPr>
        <w:t>What does the story of the Akedah (the binding of Isaac) emphasize about God's character?</w:t>
      </w:r>
    </w:p>
    <w:p w14:paraId="2C4BDA70" w14:textId="77777777" w:rsidR="002A35E0" w:rsidRPr="002A35E0" w:rsidRDefault="002A35E0" w:rsidP="002A35E0">
      <w:pPr>
        <w:numPr>
          <w:ilvl w:val="0"/>
          <w:numId w:val="96"/>
        </w:numPr>
        <w:rPr>
          <w:sz w:val="26"/>
          <w:szCs w:val="26"/>
        </w:rPr>
      </w:pPr>
      <w:r w:rsidRPr="002A35E0">
        <w:rPr>
          <w:sz w:val="26"/>
          <w:szCs w:val="26"/>
        </w:rPr>
        <w:t>The story emphasizes that "God will provide." When Isaac asks about the sacrificial lamb, Abraham responds that God will provide it, pointing to God's ultimate provision. This is made explicit when a ram is provided as a substitute, and the place is named "Jehovah Jireh" which means "the Lord will provide". This theme is highlighted over the command to sacrifice Isaac, emphasizing God's mercy, grace, and provision of a substitute, in contrast to pagan human sacrifice.</w:t>
      </w:r>
    </w:p>
    <w:p w14:paraId="7507C756" w14:textId="77777777" w:rsidR="002A35E0" w:rsidRPr="002A35E0" w:rsidRDefault="002A35E0" w:rsidP="002A35E0">
      <w:pPr>
        <w:numPr>
          <w:ilvl w:val="0"/>
          <w:numId w:val="96"/>
        </w:numPr>
        <w:rPr>
          <w:sz w:val="26"/>
          <w:szCs w:val="26"/>
        </w:rPr>
      </w:pPr>
      <w:r w:rsidRPr="002A35E0">
        <w:rPr>
          <w:b/>
          <w:bCs/>
          <w:sz w:val="26"/>
          <w:szCs w:val="26"/>
        </w:rPr>
        <w:t>Why does God say "Now I know that you fear God" after Abraham's near sacrifice of Isaac, when God knows all things?</w:t>
      </w:r>
    </w:p>
    <w:p w14:paraId="4677277A" w14:textId="77777777" w:rsidR="002A35E0" w:rsidRPr="002A35E0" w:rsidRDefault="002A35E0" w:rsidP="002A35E0">
      <w:pPr>
        <w:numPr>
          <w:ilvl w:val="0"/>
          <w:numId w:val="96"/>
        </w:numPr>
        <w:rPr>
          <w:sz w:val="26"/>
          <w:szCs w:val="26"/>
        </w:rPr>
      </w:pPr>
      <w:r w:rsidRPr="002A35E0">
        <w:rPr>
          <w:sz w:val="26"/>
          <w:szCs w:val="26"/>
        </w:rPr>
        <w:t xml:space="preserve">This is an anthropomorphic expression, where God uses human language to describe divine attributes. It isn't meant to imply God </w:t>
      </w:r>
      <w:r w:rsidRPr="002A35E0">
        <w:rPr>
          <w:i/>
          <w:iCs/>
          <w:sz w:val="26"/>
          <w:szCs w:val="26"/>
        </w:rPr>
        <w:t>didn't</w:t>
      </w:r>
      <w:r w:rsidRPr="002A35E0">
        <w:rPr>
          <w:sz w:val="26"/>
          <w:szCs w:val="26"/>
        </w:rPr>
        <w:t xml:space="preserve"> know Abraham's faith beforehand. Instead, it signifies that Abraham himself, and by extension the reader, has witnessed and demonstrated the strength of Abraham's trust in God. It emphasizes the importance of Abraham's faithfulness and demonstrates God's faithfulness.</w:t>
      </w:r>
    </w:p>
    <w:p w14:paraId="08F0F781" w14:textId="77777777" w:rsidR="002A35E0" w:rsidRDefault="002A35E0">
      <w:pPr>
        <w:rPr>
          <w:b/>
          <w:bCs/>
          <w:sz w:val="26"/>
          <w:szCs w:val="26"/>
        </w:rPr>
      </w:pPr>
      <w:r>
        <w:rPr>
          <w:b/>
          <w:bCs/>
          <w:sz w:val="26"/>
          <w:szCs w:val="26"/>
        </w:rPr>
        <w:br w:type="page"/>
      </w:r>
    </w:p>
    <w:p w14:paraId="64324943" w14:textId="7C98B1FB" w:rsidR="002A35E0" w:rsidRPr="002A35E0" w:rsidRDefault="002A35E0" w:rsidP="002A35E0">
      <w:pPr>
        <w:numPr>
          <w:ilvl w:val="0"/>
          <w:numId w:val="96"/>
        </w:numPr>
        <w:rPr>
          <w:sz w:val="26"/>
          <w:szCs w:val="26"/>
        </w:rPr>
      </w:pPr>
      <w:r w:rsidRPr="002A35E0">
        <w:rPr>
          <w:b/>
          <w:bCs/>
          <w:sz w:val="26"/>
          <w:szCs w:val="26"/>
        </w:rPr>
        <w:lastRenderedPageBreak/>
        <w:t>How does the Akedah relate to the concept of human sacrifice, common among pagan cultures of the time?</w:t>
      </w:r>
    </w:p>
    <w:p w14:paraId="7831764A" w14:textId="77777777" w:rsidR="002A35E0" w:rsidRPr="002A35E0" w:rsidRDefault="002A35E0" w:rsidP="002A35E0">
      <w:pPr>
        <w:numPr>
          <w:ilvl w:val="0"/>
          <w:numId w:val="96"/>
        </w:numPr>
        <w:rPr>
          <w:sz w:val="26"/>
          <w:szCs w:val="26"/>
        </w:rPr>
      </w:pPr>
      <w:r w:rsidRPr="002A35E0">
        <w:rPr>
          <w:sz w:val="26"/>
          <w:szCs w:val="26"/>
        </w:rPr>
        <w:t>While human sacrifice was practiced by surrounding cultures and condemned in the Old Testament, the Akedah is not meant to endorse it. Instead, the narrative is presented as a test. Rather than God demanding human sacrifice, He provides a substitute, a ram. This reinforces the idea that God is not a God who delights in human sacrifice and emphasizes His mercy and provision. While some interpret this as an allowance for the idea of substitutionary sacrifice generally, it is ultimately highlighted that no human could provide such a sacrifice.</w:t>
      </w:r>
    </w:p>
    <w:p w14:paraId="1C93E4C1" w14:textId="77777777" w:rsidR="002A35E0" w:rsidRPr="002A35E0" w:rsidRDefault="002A35E0" w:rsidP="002A35E0">
      <w:pPr>
        <w:numPr>
          <w:ilvl w:val="0"/>
          <w:numId w:val="96"/>
        </w:numPr>
        <w:rPr>
          <w:sz w:val="26"/>
          <w:szCs w:val="26"/>
        </w:rPr>
      </w:pPr>
      <w:r w:rsidRPr="002A35E0">
        <w:rPr>
          <w:b/>
          <w:bCs/>
          <w:sz w:val="26"/>
          <w:szCs w:val="26"/>
        </w:rPr>
        <w:t>Why does the biblical narrative also include Abraham’s lapses, such as presenting Sarah as his sister to avoid harm?</w:t>
      </w:r>
    </w:p>
    <w:p w14:paraId="70BB7AEE" w14:textId="77777777" w:rsidR="002A35E0" w:rsidRPr="002A35E0" w:rsidRDefault="002A35E0" w:rsidP="002A35E0">
      <w:pPr>
        <w:numPr>
          <w:ilvl w:val="0"/>
          <w:numId w:val="96"/>
        </w:numPr>
        <w:rPr>
          <w:sz w:val="26"/>
          <w:szCs w:val="26"/>
        </w:rPr>
      </w:pPr>
      <w:r w:rsidRPr="002A35E0">
        <w:rPr>
          <w:sz w:val="26"/>
          <w:szCs w:val="26"/>
        </w:rPr>
        <w:t>The biblical narrative includes Abraham's weaknesses to show that he was not perfect. This reinforces the idea that God's grace is primary, not Abraham's own goodness. His lapses, like lying about Sarah being his wife, are examples of how God works despite human frailty. In these cases, God's intervention ensures that Abraham and Sarah are kept safe so that they may continue the promised lineage.</w:t>
      </w:r>
    </w:p>
    <w:p w14:paraId="6367ECDA" w14:textId="77777777" w:rsidR="002A35E0" w:rsidRPr="002A35E0" w:rsidRDefault="002A35E0" w:rsidP="002A35E0">
      <w:pPr>
        <w:numPr>
          <w:ilvl w:val="0"/>
          <w:numId w:val="96"/>
        </w:numPr>
        <w:rPr>
          <w:sz w:val="26"/>
          <w:szCs w:val="26"/>
        </w:rPr>
      </w:pPr>
      <w:r w:rsidRPr="002A35E0">
        <w:rPr>
          <w:b/>
          <w:bCs/>
          <w:sz w:val="26"/>
          <w:szCs w:val="26"/>
        </w:rPr>
        <w:t>Why is it mentioned that Sarah was still considered beautiful in her old age?</w:t>
      </w:r>
    </w:p>
    <w:p w14:paraId="24F652B8" w14:textId="77777777" w:rsidR="002A35E0" w:rsidRPr="002A35E0" w:rsidRDefault="002A35E0" w:rsidP="002A35E0">
      <w:pPr>
        <w:numPr>
          <w:ilvl w:val="0"/>
          <w:numId w:val="96"/>
        </w:numPr>
        <w:rPr>
          <w:sz w:val="26"/>
          <w:szCs w:val="26"/>
        </w:rPr>
      </w:pPr>
      <w:r w:rsidRPr="002A35E0">
        <w:rPr>
          <w:sz w:val="26"/>
          <w:szCs w:val="26"/>
        </w:rPr>
        <w:t>This point is discussed in the text because it seems like an unlikely scenario - how would Sarah be considered attractive at 65 or 90? The text entertains the speculation that, given the longer lifespan of that time, menopause may have occurred later in life, which may explain how Sarah remained so beautiful. Her beauty is a key component of the narrative in that she was taken by the Pharaoh in the first incident and Abimelech in the second. Ultimately this leads to the protection of Sarah as the mother of the promised son.</w:t>
      </w:r>
    </w:p>
    <w:p w14:paraId="18D0296C" w14:textId="77777777" w:rsidR="002A35E0" w:rsidRPr="002A35E0" w:rsidRDefault="002A35E0" w:rsidP="002A35E0">
      <w:pPr>
        <w:numPr>
          <w:ilvl w:val="0"/>
          <w:numId w:val="96"/>
        </w:numPr>
        <w:rPr>
          <w:sz w:val="26"/>
          <w:szCs w:val="26"/>
        </w:rPr>
      </w:pPr>
      <w:r w:rsidRPr="002A35E0">
        <w:rPr>
          <w:b/>
          <w:bCs/>
          <w:sz w:val="26"/>
          <w:szCs w:val="26"/>
        </w:rPr>
        <w:t>How does the story of Abraham and Sarah lying about their relationship highlight the importance of the promised seed?</w:t>
      </w:r>
    </w:p>
    <w:p w14:paraId="04D1E024" w14:textId="77777777" w:rsidR="002A35E0" w:rsidRPr="002A35E0" w:rsidRDefault="002A35E0" w:rsidP="002A35E0">
      <w:pPr>
        <w:numPr>
          <w:ilvl w:val="0"/>
          <w:numId w:val="96"/>
        </w:numPr>
        <w:rPr>
          <w:sz w:val="26"/>
          <w:szCs w:val="26"/>
        </w:rPr>
      </w:pPr>
      <w:r w:rsidRPr="002A35E0">
        <w:rPr>
          <w:sz w:val="26"/>
          <w:szCs w:val="26"/>
        </w:rPr>
        <w:t>When Abraham and Sarah present themselves as siblings, they create situations that put their marriage and Sarah's role as the mother of the promised seed at risk. God intervenes in both situations to protect Sarah and ensure she remains available to bear the promised offspring. These instances underscore how crucial the continuation of the lineage is to God's overall plan and how God works in spite of human weaknesses to secure it.</w:t>
      </w:r>
    </w:p>
    <w:p w14:paraId="690CCE36" w14:textId="77777777" w:rsidR="002A35E0" w:rsidRDefault="002A35E0">
      <w:pPr>
        <w:rPr>
          <w:b/>
          <w:bCs/>
          <w:sz w:val="26"/>
          <w:szCs w:val="26"/>
        </w:rPr>
      </w:pPr>
      <w:r>
        <w:rPr>
          <w:b/>
          <w:bCs/>
          <w:sz w:val="26"/>
          <w:szCs w:val="26"/>
        </w:rPr>
        <w:br w:type="page"/>
      </w:r>
    </w:p>
    <w:p w14:paraId="029078A2" w14:textId="1F53B328" w:rsidR="002A35E0" w:rsidRPr="002A35E0" w:rsidRDefault="002A35E0" w:rsidP="002A35E0">
      <w:pPr>
        <w:numPr>
          <w:ilvl w:val="0"/>
          <w:numId w:val="96"/>
        </w:numPr>
        <w:rPr>
          <w:sz w:val="26"/>
          <w:szCs w:val="26"/>
        </w:rPr>
      </w:pPr>
      <w:r w:rsidRPr="002A35E0">
        <w:rPr>
          <w:b/>
          <w:bCs/>
          <w:sz w:val="26"/>
          <w:szCs w:val="26"/>
        </w:rPr>
        <w:lastRenderedPageBreak/>
        <w:t>Why was it significant that Abraham had children with Hagar, Sarah's maidservant?</w:t>
      </w:r>
    </w:p>
    <w:p w14:paraId="7B709120" w14:textId="77777777" w:rsidR="002A35E0" w:rsidRPr="002A35E0" w:rsidRDefault="002A35E0" w:rsidP="002A35E0">
      <w:pPr>
        <w:numPr>
          <w:ilvl w:val="0"/>
          <w:numId w:val="96"/>
        </w:numPr>
        <w:rPr>
          <w:sz w:val="26"/>
          <w:szCs w:val="26"/>
        </w:rPr>
      </w:pPr>
      <w:r w:rsidRPr="002A35E0">
        <w:rPr>
          <w:sz w:val="26"/>
          <w:szCs w:val="26"/>
        </w:rPr>
        <w:t>The arrangement to have children with Hagar reflects a common practice in their culture at the time, as evidenced by historical codes like Hammurabi's. Sarah and Abraham pursued this route after years of Sarah remaining barren, taking matters into their own hands as opposed to patiently waiting for God's provision. While this produced Ishmael, God’s plan was always to fulfill the covenant through a son born to Abraham and Sarah, which is ultimately fulfilled by Isaac. This highlights that human efforts to facilitate God's plans do not always align with His will.</w:t>
      </w:r>
    </w:p>
    <w:p w14:paraId="287C7443" w14:textId="77777777" w:rsidR="002A35E0" w:rsidRPr="002A35E0" w:rsidRDefault="002A35E0" w:rsidP="002A35E0">
      <w:pPr>
        <w:rPr>
          <w:vanish/>
          <w:sz w:val="26"/>
          <w:szCs w:val="26"/>
        </w:rPr>
      </w:pPr>
      <w:r w:rsidRPr="002A35E0">
        <w:rPr>
          <w:vanish/>
          <w:sz w:val="26"/>
          <w:szCs w:val="26"/>
        </w:rPr>
        <w:t>Bottom of Form</w:t>
      </w:r>
    </w:p>
    <w:p w14:paraId="2FE83709" w14:textId="0E7A1588" w:rsidR="00AD35F3" w:rsidRPr="00AD35F3" w:rsidRDefault="00AD35F3" w:rsidP="002A35E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BA6A" w14:textId="77777777" w:rsidR="006A110B" w:rsidRDefault="006A110B" w:rsidP="004A3CF6">
      <w:pPr>
        <w:spacing w:after="0" w:line="240" w:lineRule="auto"/>
      </w:pPr>
      <w:r>
        <w:separator/>
      </w:r>
    </w:p>
  </w:endnote>
  <w:endnote w:type="continuationSeparator" w:id="0">
    <w:p w14:paraId="71B9D311" w14:textId="77777777" w:rsidR="006A110B" w:rsidRDefault="006A110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DD10D" w14:textId="77777777" w:rsidR="006A110B" w:rsidRDefault="006A110B" w:rsidP="004A3CF6">
      <w:pPr>
        <w:spacing w:after="0" w:line="240" w:lineRule="auto"/>
      </w:pPr>
      <w:r>
        <w:separator/>
      </w:r>
    </w:p>
  </w:footnote>
  <w:footnote w:type="continuationSeparator" w:id="0">
    <w:p w14:paraId="629BDA26" w14:textId="77777777" w:rsidR="006A110B" w:rsidRDefault="006A110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A0FD5"/>
    <w:multiLevelType w:val="multilevel"/>
    <w:tmpl w:val="27F2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C75A44"/>
    <w:multiLevelType w:val="multilevel"/>
    <w:tmpl w:val="573C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D2E73"/>
    <w:multiLevelType w:val="multilevel"/>
    <w:tmpl w:val="378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F26D6"/>
    <w:multiLevelType w:val="multilevel"/>
    <w:tmpl w:val="339A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EA2F00"/>
    <w:multiLevelType w:val="multilevel"/>
    <w:tmpl w:val="9AA2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E440C1"/>
    <w:multiLevelType w:val="multilevel"/>
    <w:tmpl w:val="EF96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7E0DCD"/>
    <w:multiLevelType w:val="multilevel"/>
    <w:tmpl w:val="38A0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512E3C"/>
    <w:multiLevelType w:val="multilevel"/>
    <w:tmpl w:val="007E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167E69"/>
    <w:multiLevelType w:val="multilevel"/>
    <w:tmpl w:val="CF4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365F02"/>
    <w:multiLevelType w:val="multilevel"/>
    <w:tmpl w:val="1ABA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7"/>
  </w:num>
  <w:num w:numId="4" w16cid:durableId="1898322524">
    <w:abstractNumId w:val="19"/>
  </w:num>
  <w:num w:numId="5" w16cid:durableId="773480203">
    <w:abstractNumId w:val="76"/>
  </w:num>
  <w:num w:numId="6" w16cid:durableId="1893998325">
    <w:abstractNumId w:val="87"/>
  </w:num>
  <w:num w:numId="7" w16cid:durableId="31730490">
    <w:abstractNumId w:val="56"/>
  </w:num>
  <w:num w:numId="8" w16cid:durableId="1285886388">
    <w:abstractNumId w:val="71"/>
  </w:num>
  <w:num w:numId="9" w16cid:durableId="76753685">
    <w:abstractNumId w:val="64"/>
  </w:num>
  <w:num w:numId="10" w16cid:durableId="326565901">
    <w:abstractNumId w:val="88"/>
  </w:num>
  <w:num w:numId="11" w16cid:durableId="779370909">
    <w:abstractNumId w:val="45"/>
  </w:num>
  <w:num w:numId="12" w16cid:durableId="1312295266">
    <w:abstractNumId w:val="78"/>
  </w:num>
  <w:num w:numId="13" w16cid:durableId="1055739409">
    <w:abstractNumId w:val="31"/>
  </w:num>
  <w:num w:numId="14" w16cid:durableId="63724915">
    <w:abstractNumId w:val="39"/>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6"/>
  </w:num>
  <w:num w:numId="20" w16cid:durableId="167142098">
    <w:abstractNumId w:val="38"/>
  </w:num>
  <w:num w:numId="21" w16cid:durableId="1364483391">
    <w:abstractNumId w:val="72"/>
  </w:num>
  <w:num w:numId="22" w16cid:durableId="1720008846">
    <w:abstractNumId w:val="2"/>
  </w:num>
  <w:num w:numId="23" w16cid:durableId="1502499616">
    <w:abstractNumId w:val="80"/>
  </w:num>
  <w:num w:numId="24" w16cid:durableId="1281451561">
    <w:abstractNumId w:val="35"/>
  </w:num>
  <w:num w:numId="25" w16cid:durableId="252013863">
    <w:abstractNumId w:val="81"/>
  </w:num>
  <w:num w:numId="26" w16cid:durableId="1259752002">
    <w:abstractNumId w:val="54"/>
  </w:num>
  <w:num w:numId="27" w16cid:durableId="431554895">
    <w:abstractNumId w:val="12"/>
  </w:num>
  <w:num w:numId="28" w16cid:durableId="1824001649">
    <w:abstractNumId w:val="3"/>
  </w:num>
  <w:num w:numId="29" w16cid:durableId="856888086">
    <w:abstractNumId w:val="53"/>
  </w:num>
  <w:num w:numId="30" w16cid:durableId="441263313">
    <w:abstractNumId w:val="60"/>
  </w:num>
  <w:num w:numId="31" w16cid:durableId="1274242068">
    <w:abstractNumId w:val="27"/>
  </w:num>
  <w:num w:numId="32" w16cid:durableId="1001665799">
    <w:abstractNumId w:val="10"/>
  </w:num>
  <w:num w:numId="33" w16cid:durableId="31734210">
    <w:abstractNumId w:val="16"/>
  </w:num>
  <w:num w:numId="34" w16cid:durableId="1421758230">
    <w:abstractNumId w:val="15"/>
  </w:num>
  <w:num w:numId="35" w16cid:durableId="1091586441">
    <w:abstractNumId w:val="58"/>
  </w:num>
  <w:num w:numId="36" w16cid:durableId="2099793127">
    <w:abstractNumId w:val="65"/>
  </w:num>
  <w:num w:numId="37" w16cid:durableId="568617512">
    <w:abstractNumId w:val="94"/>
  </w:num>
  <w:num w:numId="38" w16cid:durableId="1375040380">
    <w:abstractNumId w:val="59"/>
  </w:num>
  <w:num w:numId="39" w16cid:durableId="613176251">
    <w:abstractNumId w:val="23"/>
  </w:num>
  <w:num w:numId="40" w16cid:durableId="2026899789">
    <w:abstractNumId w:val="77"/>
  </w:num>
  <w:num w:numId="41" w16cid:durableId="1636520091">
    <w:abstractNumId w:val="8"/>
  </w:num>
  <w:num w:numId="42" w16cid:durableId="185678054">
    <w:abstractNumId w:val="26"/>
  </w:num>
  <w:num w:numId="43" w16cid:durableId="396516492">
    <w:abstractNumId w:val="4"/>
  </w:num>
  <w:num w:numId="44" w16cid:durableId="1844202009">
    <w:abstractNumId w:val="28"/>
  </w:num>
  <w:num w:numId="45" w16cid:durableId="1647972809">
    <w:abstractNumId w:val="61"/>
  </w:num>
  <w:num w:numId="46" w16cid:durableId="1261791569">
    <w:abstractNumId w:val="92"/>
  </w:num>
  <w:num w:numId="47" w16cid:durableId="1875193489">
    <w:abstractNumId w:val="33"/>
  </w:num>
  <w:num w:numId="48" w16cid:durableId="1172067006">
    <w:abstractNumId w:val="37"/>
  </w:num>
  <w:num w:numId="49" w16cid:durableId="1162700637">
    <w:abstractNumId w:val="91"/>
  </w:num>
  <w:num w:numId="50" w16cid:durableId="1229656482">
    <w:abstractNumId w:val="32"/>
  </w:num>
  <w:num w:numId="51" w16cid:durableId="1144544300">
    <w:abstractNumId w:val="75"/>
  </w:num>
  <w:num w:numId="52" w16cid:durableId="1471634383">
    <w:abstractNumId w:val="43"/>
  </w:num>
  <w:num w:numId="53" w16cid:durableId="338195112">
    <w:abstractNumId w:val="70"/>
  </w:num>
  <w:num w:numId="54" w16cid:durableId="781874733">
    <w:abstractNumId w:val="84"/>
  </w:num>
  <w:num w:numId="55" w16cid:durableId="1378243505">
    <w:abstractNumId w:val="74"/>
  </w:num>
  <w:num w:numId="56" w16cid:durableId="248925016">
    <w:abstractNumId w:val="86"/>
  </w:num>
  <w:num w:numId="57" w16cid:durableId="1285693393">
    <w:abstractNumId w:val="44"/>
  </w:num>
  <w:num w:numId="58" w16cid:durableId="627245739">
    <w:abstractNumId w:val="67"/>
  </w:num>
  <w:num w:numId="59" w16cid:durableId="949511253">
    <w:abstractNumId w:val="20"/>
  </w:num>
  <w:num w:numId="60" w16cid:durableId="1282493129">
    <w:abstractNumId w:val="63"/>
  </w:num>
  <w:num w:numId="61" w16cid:durableId="1049650559">
    <w:abstractNumId w:val="40"/>
  </w:num>
  <w:num w:numId="62" w16cid:durableId="1637641795">
    <w:abstractNumId w:val="13"/>
  </w:num>
  <w:num w:numId="63" w16cid:durableId="385422924">
    <w:abstractNumId w:val="49"/>
  </w:num>
  <w:num w:numId="64" w16cid:durableId="415172491">
    <w:abstractNumId w:val="24"/>
  </w:num>
  <w:num w:numId="65" w16cid:durableId="568728719">
    <w:abstractNumId w:val="7"/>
  </w:num>
  <w:num w:numId="66" w16cid:durableId="77751085">
    <w:abstractNumId w:val="62"/>
  </w:num>
  <w:num w:numId="67" w16cid:durableId="108548959">
    <w:abstractNumId w:val="85"/>
  </w:num>
  <w:num w:numId="68" w16cid:durableId="544949012">
    <w:abstractNumId w:val="36"/>
  </w:num>
  <w:num w:numId="69" w16cid:durableId="1423454758">
    <w:abstractNumId w:val="22"/>
  </w:num>
  <w:num w:numId="70" w16cid:durableId="1354303875">
    <w:abstractNumId w:val="30"/>
  </w:num>
  <w:num w:numId="71" w16cid:durableId="858347118">
    <w:abstractNumId w:val="29"/>
  </w:num>
  <w:num w:numId="72" w16cid:durableId="872772427">
    <w:abstractNumId w:val="89"/>
  </w:num>
  <w:num w:numId="73" w16cid:durableId="1103303872">
    <w:abstractNumId w:val="50"/>
  </w:num>
  <w:num w:numId="74" w16cid:durableId="670840314">
    <w:abstractNumId w:val="41"/>
  </w:num>
  <w:num w:numId="75" w16cid:durableId="1104377326">
    <w:abstractNumId w:val="83"/>
  </w:num>
  <w:num w:numId="76" w16cid:durableId="701049806">
    <w:abstractNumId w:val="82"/>
  </w:num>
  <w:num w:numId="77" w16cid:durableId="594437277">
    <w:abstractNumId w:val="6"/>
  </w:num>
  <w:num w:numId="78" w16cid:durableId="1493789429">
    <w:abstractNumId w:val="25"/>
  </w:num>
  <w:num w:numId="79" w16cid:durableId="24718729">
    <w:abstractNumId w:val="90"/>
  </w:num>
  <w:num w:numId="80" w16cid:durableId="200747494">
    <w:abstractNumId w:val="5"/>
  </w:num>
  <w:num w:numId="81" w16cid:durableId="135806144">
    <w:abstractNumId w:val="0"/>
  </w:num>
  <w:num w:numId="82" w16cid:durableId="945583017">
    <w:abstractNumId w:val="68"/>
  </w:num>
  <w:num w:numId="83" w16cid:durableId="1795057733">
    <w:abstractNumId w:val="73"/>
  </w:num>
  <w:num w:numId="84" w16cid:durableId="1894388556">
    <w:abstractNumId w:val="95"/>
  </w:num>
  <w:num w:numId="85" w16cid:durableId="1171718886">
    <w:abstractNumId w:val="34"/>
  </w:num>
  <w:num w:numId="86" w16cid:durableId="1324773943">
    <w:abstractNumId w:val="69"/>
  </w:num>
  <w:num w:numId="87" w16cid:durableId="1317298881">
    <w:abstractNumId w:val="9"/>
  </w:num>
  <w:num w:numId="88" w16cid:durableId="468861179">
    <w:abstractNumId w:val="52"/>
  </w:num>
  <w:num w:numId="89" w16cid:durableId="1822885300">
    <w:abstractNumId w:val="11"/>
  </w:num>
  <w:num w:numId="90" w16cid:durableId="738403680">
    <w:abstractNumId w:val="93"/>
  </w:num>
  <w:num w:numId="91" w16cid:durableId="1293370321">
    <w:abstractNumId w:val="14"/>
  </w:num>
  <w:num w:numId="92" w16cid:durableId="478308874">
    <w:abstractNumId w:val="42"/>
  </w:num>
  <w:num w:numId="93" w16cid:durableId="452018518">
    <w:abstractNumId w:val="48"/>
  </w:num>
  <w:num w:numId="94" w16cid:durableId="1996451353">
    <w:abstractNumId w:val="51"/>
  </w:num>
  <w:num w:numId="95" w16cid:durableId="1853252144">
    <w:abstractNumId w:val="17"/>
  </w:num>
  <w:num w:numId="96" w16cid:durableId="7154721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13AB0"/>
    <w:rsid w:val="00281683"/>
    <w:rsid w:val="002A35E0"/>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6A110B"/>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B4713"/>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C4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7183692">
      <w:bodyDiv w:val="1"/>
      <w:marLeft w:val="0"/>
      <w:marRight w:val="0"/>
      <w:marTop w:val="0"/>
      <w:marBottom w:val="0"/>
      <w:divBdr>
        <w:top w:val="none" w:sz="0" w:space="0" w:color="auto"/>
        <w:left w:val="none" w:sz="0" w:space="0" w:color="auto"/>
        <w:bottom w:val="none" w:sz="0" w:space="0" w:color="auto"/>
        <w:right w:val="none" w:sz="0" w:space="0" w:color="auto"/>
      </w:divBdr>
      <w:divsChild>
        <w:div w:id="1588537384">
          <w:marLeft w:val="0"/>
          <w:marRight w:val="0"/>
          <w:marTop w:val="0"/>
          <w:marBottom w:val="0"/>
          <w:divBdr>
            <w:top w:val="none" w:sz="0" w:space="0" w:color="auto"/>
            <w:left w:val="none" w:sz="0" w:space="0" w:color="auto"/>
            <w:bottom w:val="none" w:sz="0" w:space="0" w:color="auto"/>
            <w:right w:val="none" w:sz="0" w:space="0" w:color="auto"/>
          </w:divBdr>
          <w:divsChild>
            <w:div w:id="1070234851">
              <w:marLeft w:val="0"/>
              <w:marRight w:val="0"/>
              <w:marTop w:val="0"/>
              <w:marBottom w:val="0"/>
              <w:divBdr>
                <w:top w:val="none" w:sz="0" w:space="0" w:color="auto"/>
                <w:left w:val="none" w:sz="0" w:space="0" w:color="auto"/>
                <w:bottom w:val="none" w:sz="0" w:space="0" w:color="auto"/>
                <w:right w:val="none" w:sz="0" w:space="0" w:color="auto"/>
              </w:divBdr>
              <w:divsChild>
                <w:div w:id="234897627">
                  <w:marLeft w:val="0"/>
                  <w:marRight w:val="0"/>
                  <w:marTop w:val="0"/>
                  <w:marBottom w:val="0"/>
                  <w:divBdr>
                    <w:top w:val="none" w:sz="0" w:space="0" w:color="auto"/>
                    <w:left w:val="none" w:sz="0" w:space="0" w:color="auto"/>
                    <w:bottom w:val="none" w:sz="0" w:space="0" w:color="auto"/>
                    <w:right w:val="none" w:sz="0" w:space="0" w:color="auto"/>
                  </w:divBdr>
                  <w:divsChild>
                    <w:div w:id="757798800">
                      <w:marLeft w:val="0"/>
                      <w:marRight w:val="0"/>
                      <w:marTop w:val="0"/>
                      <w:marBottom w:val="0"/>
                      <w:divBdr>
                        <w:top w:val="none" w:sz="0" w:space="0" w:color="auto"/>
                        <w:left w:val="single" w:sz="6" w:space="0" w:color="CCCCCC"/>
                        <w:bottom w:val="single" w:sz="6" w:space="0" w:color="CCCCCC"/>
                        <w:right w:val="single" w:sz="6" w:space="0" w:color="CCCCCC"/>
                      </w:divBdr>
                      <w:divsChild>
                        <w:div w:id="5974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6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2063355">
      <w:bodyDiv w:val="1"/>
      <w:marLeft w:val="0"/>
      <w:marRight w:val="0"/>
      <w:marTop w:val="0"/>
      <w:marBottom w:val="0"/>
      <w:divBdr>
        <w:top w:val="none" w:sz="0" w:space="0" w:color="auto"/>
        <w:left w:val="none" w:sz="0" w:space="0" w:color="auto"/>
        <w:bottom w:val="none" w:sz="0" w:space="0" w:color="auto"/>
        <w:right w:val="none" w:sz="0" w:space="0" w:color="auto"/>
      </w:divBdr>
      <w:divsChild>
        <w:div w:id="546986381">
          <w:marLeft w:val="0"/>
          <w:marRight w:val="0"/>
          <w:marTop w:val="0"/>
          <w:marBottom w:val="0"/>
          <w:divBdr>
            <w:top w:val="none" w:sz="0" w:space="0" w:color="auto"/>
            <w:left w:val="none" w:sz="0" w:space="0" w:color="auto"/>
            <w:bottom w:val="none" w:sz="0" w:space="0" w:color="auto"/>
            <w:right w:val="none" w:sz="0" w:space="0" w:color="auto"/>
          </w:divBdr>
          <w:divsChild>
            <w:div w:id="297102709">
              <w:marLeft w:val="0"/>
              <w:marRight w:val="0"/>
              <w:marTop w:val="0"/>
              <w:marBottom w:val="0"/>
              <w:divBdr>
                <w:top w:val="none" w:sz="0" w:space="0" w:color="auto"/>
                <w:left w:val="none" w:sz="0" w:space="0" w:color="auto"/>
                <w:bottom w:val="none" w:sz="0" w:space="0" w:color="auto"/>
                <w:right w:val="none" w:sz="0" w:space="0" w:color="auto"/>
              </w:divBdr>
              <w:divsChild>
                <w:div w:id="1452937154">
                  <w:marLeft w:val="0"/>
                  <w:marRight w:val="0"/>
                  <w:marTop w:val="0"/>
                  <w:marBottom w:val="0"/>
                  <w:divBdr>
                    <w:top w:val="none" w:sz="0" w:space="0" w:color="auto"/>
                    <w:left w:val="none" w:sz="0" w:space="0" w:color="auto"/>
                    <w:bottom w:val="none" w:sz="0" w:space="0" w:color="auto"/>
                    <w:right w:val="none" w:sz="0" w:space="0" w:color="auto"/>
                  </w:divBdr>
                  <w:divsChild>
                    <w:div w:id="1573468443">
                      <w:marLeft w:val="0"/>
                      <w:marRight w:val="0"/>
                      <w:marTop w:val="0"/>
                      <w:marBottom w:val="0"/>
                      <w:divBdr>
                        <w:top w:val="none" w:sz="0" w:space="0" w:color="auto"/>
                        <w:left w:val="single" w:sz="6" w:space="0" w:color="CCCCCC"/>
                        <w:bottom w:val="single" w:sz="6" w:space="0" w:color="CCCCCC"/>
                        <w:right w:val="single" w:sz="6" w:space="0" w:color="CCCCCC"/>
                      </w:divBdr>
                      <w:divsChild>
                        <w:div w:id="16025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05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366144">
      <w:bodyDiv w:val="1"/>
      <w:marLeft w:val="0"/>
      <w:marRight w:val="0"/>
      <w:marTop w:val="0"/>
      <w:marBottom w:val="0"/>
      <w:divBdr>
        <w:top w:val="none" w:sz="0" w:space="0" w:color="auto"/>
        <w:left w:val="none" w:sz="0" w:space="0" w:color="auto"/>
        <w:bottom w:val="none" w:sz="0" w:space="0" w:color="auto"/>
        <w:right w:val="none" w:sz="0" w:space="0" w:color="auto"/>
      </w:divBdr>
      <w:divsChild>
        <w:div w:id="2143115290">
          <w:marLeft w:val="0"/>
          <w:marRight w:val="0"/>
          <w:marTop w:val="0"/>
          <w:marBottom w:val="0"/>
          <w:divBdr>
            <w:top w:val="none" w:sz="0" w:space="0" w:color="auto"/>
            <w:left w:val="none" w:sz="0" w:space="0" w:color="auto"/>
            <w:bottom w:val="none" w:sz="0" w:space="0" w:color="auto"/>
            <w:right w:val="none" w:sz="0" w:space="0" w:color="auto"/>
          </w:divBdr>
          <w:divsChild>
            <w:div w:id="912005639">
              <w:marLeft w:val="0"/>
              <w:marRight w:val="0"/>
              <w:marTop w:val="0"/>
              <w:marBottom w:val="0"/>
              <w:divBdr>
                <w:top w:val="none" w:sz="0" w:space="0" w:color="auto"/>
                <w:left w:val="none" w:sz="0" w:space="0" w:color="auto"/>
                <w:bottom w:val="none" w:sz="0" w:space="0" w:color="auto"/>
                <w:right w:val="none" w:sz="0" w:space="0" w:color="auto"/>
              </w:divBdr>
              <w:divsChild>
                <w:div w:id="10380657">
                  <w:marLeft w:val="0"/>
                  <w:marRight w:val="0"/>
                  <w:marTop w:val="0"/>
                  <w:marBottom w:val="0"/>
                  <w:divBdr>
                    <w:top w:val="none" w:sz="0" w:space="0" w:color="auto"/>
                    <w:left w:val="none" w:sz="0" w:space="0" w:color="auto"/>
                    <w:bottom w:val="none" w:sz="0" w:space="0" w:color="auto"/>
                    <w:right w:val="none" w:sz="0" w:space="0" w:color="auto"/>
                  </w:divBdr>
                  <w:divsChild>
                    <w:div w:id="1879854969">
                      <w:marLeft w:val="0"/>
                      <w:marRight w:val="0"/>
                      <w:marTop w:val="0"/>
                      <w:marBottom w:val="0"/>
                      <w:divBdr>
                        <w:top w:val="none" w:sz="0" w:space="0" w:color="auto"/>
                        <w:left w:val="single" w:sz="6" w:space="0" w:color="CCCCCC"/>
                        <w:bottom w:val="single" w:sz="6" w:space="0" w:color="CCCCCC"/>
                        <w:right w:val="single" w:sz="6" w:space="0" w:color="CCCCCC"/>
                      </w:divBdr>
                      <w:divsChild>
                        <w:div w:id="1573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53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568631">
      <w:bodyDiv w:val="1"/>
      <w:marLeft w:val="0"/>
      <w:marRight w:val="0"/>
      <w:marTop w:val="0"/>
      <w:marBottom w:val="0"/>
      <w:divBdr>
        <w:top w:val="none" w:sz="0" w:space="0" w:color="auto"/>
        <w:left w:val="none" w:sz="0" w:space="0" w:color="auto"/>
        <w:bottom w:val="none" w:sz="0" w:space="0" w:color="auto"/>
        <w:right w:val="none" w:sz="0" w:space="0" w:color="auto"/>
      </w:divBdr>
    </w:div>
    <w:div w:id="37331019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5922491">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066344">
      <w:bodyDiv w:val="1"/>
      <w:marLeft w:val="0"/>
      <w:marRight w:val="0"/>
      <w:marTop w:val="0"/>
      <w:marBottom w:val="0"/>
      <w:divBdr>
        <w:top w:val="none" w:sz="0" w:space="0" w:color="auto"/>
        <w:left w:val="none" w:sz="0" w:space="0" w:color="auto"/>
        <w:bottom w:val="none" w:sz="0" w:space="0" w:color="auto"/>
        <w:right w:val="none" w:sz="0" w:space="0" w:color="auto"/>
      </w:divBdr>
      <w:divsChild>
        <w:div w:id="473909354">
          <w:marLeft w:val="0"/>
          <w:marRight w:val="0"/>
          <w:marTop w:val="0"/>
          <w:marBottom w:val="0"/>
          <w:divBdr>
            <w:top w:val="none" w:sz="0" w:space="0" w:color="auto"/>
            <w:left w:val="none" w:sz="0" w:space="0" w:color="auto"/>
            <w:bottom w:val="none" w:sz="0" w:space="0" w:color="auto"/>
            <w:right w:val="none" w:sz="0" w:space="0" w:color="auto"/>
          </w:divBdr>
          <w:divsChild>
            <w:div w:id="1039815249">
              <w:marLeft w:val="0"/>
              <w:marRight w:val="0"/>
              <w:marTop w:val="0"/>
              <w:marBottom w:val="0"/>
              <w:divBdr>
                <w:top w:val="none" w:sz="0" w:space="0" w:color="auto"/>
                <w:left w:val="none" w:sz="0" w:space="0" w:color="auto"/>
                <w:bottom w:val="none" w:sz="0" w:space="0" w:color="auto"/>
                <w:right w:val="none" w:sz="0" w:space="0" w:color="auto"/>
              </w:divBdr>
              <w:divsChild>
                <w:div w:id="796876825">
                  <w:marLeft w:val="0"/>
                  <w:marRight w:val="0"/>
                  <w:marTop w:val="0"/>
                  <w:marBottom w:val="0"/>
                  <w:divBdr>
                    <w:top w:val="none" w:sz="0" w:space="0" w:color="auto"/>
                    <w:left w:val="none" w:sz="0" w:space="0" w:color="auto"/>
                    <w:bottom w:val="none" w:sz="0" w:space="0" w:color="auto"/>
                    <w:right w:val="none" w:sz="0" w:space="0" w:color="auto"/>
                  </w:divBdr>
                  <w:divsChild>
                    <w:div w:id="210112534">
                      <w:marLeft w:val="0"/>
                      <w:marRight w:val="0"/>
                      <w:marTop w:val="0"/>
                      <w:marBottom w:val="0"/>
                      <w:divBdr>
                        <w:top w:val="none" w:sz="0" w:space="0" w:color="auto"/>
                        <w:left w:val="single" w:sz="6" w:space="0" w:color="CCCCCC"/>
                        <w:bottom w:val="single" w:sz="6" w:space="0" w:color="CCCCCC"/>
                        <w:right w:val="single" w:sz="6" w:space="0" w:color="CCCCCC"/>
                      </w:divBdr>
                      <w:divsChild>
                        <w:div w:id="6383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0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7913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6602360">
      <w:bodyDiv w:val="1"/>
      <w:marLeft w:val="0"/>
      <w:marRight w:val="0"/>
      <w:marTop w:val="0"/>
      <w:marBottom w:val="0"/>
      <w:divBdr>
        <w:top w:val="none" w:sz="0" w:space="0" w:color="auto"/>
        <w:left w:val="none" w:sz="0" w:space="0" w:color="auto"/>
        <w:bottom w:val="none" w:sz="0" w:space="0" w:color="auto"/>
        <w:right w:val="none" w:sz="0" w:space="0" w:color="auto"/>
      </w:divBdr>
      <w:divsChild>
        <w:div w:id="1206525689">
          <w:marLeft w:val="0"/>
          <w:marRight w:val="0"/>
          <w:marTop w:val="0"/>
          <w:marBottom w:val="0"/>
          <w:divBdr>
            <w:top w:val="none" w:sz="0" w:space="0" w:color="auto"/>
            <w:left w:val="none" w:sz="0" w:space="0" w:color="auto"/>
            <w:bottom w:val="none" w:sz="0" w:space="0" w:color="auto"/>
            <w:right w:val="none" w:sz="0" w:space="0" w:color="auto"/>
          </w:divBdr>
          <w:divsChild>
            <w:div w:id="140006643">
              <w:marLeft w:val="0"/>
              <w:marRight w:val="0"/>
              <w:marTop w:val="0"/>
              <w:marBottom w:val="0"/>
              <w:divBdr>
                <w:top w:val="none" w:sz="0" w:space="0" w:color="auto"/>
                <w:left w:val="none" w:sz="0" w:space="0" w:color="auto"/>
                <w:bottom w:val="none" w:sz="0" w:space="0" w:color="auto"/>
                <w:right w:val="none" w:sz="0" w:space="0" w:color="auto"/>
              </w:divBdr>
              <w:divsChild>
                <w:div w:id="818571688">
                  <w:marLeft w:val="0"/>
                  <w:marRight w:val="0"/>
                  <w:marTop w:val="0"/>
                  <w:marBottom w:val="0"/>
                  <w:divBdr>
                    <w:top w:val="none" w:sz="0" w:space="0" w:color="auto"/>
                    <w:left w:val="none" w:sz="0" w:space="0" w:color="auto"/>
                    <w:bottom w:val="none" w:sz="0" w:space="0" w:color="auto"/>
                    <w:right w:val="none" w:sz="0" w:space="0" w:color="auto"/>
                  </w:divBdr>
                  <w:divsChild>
                    <w:div w:id="1767312973">
                      <w:marLeft w:val="0"/>
                      <w:marRight w:val="0"/>
                      <w:marTop w:val="0"/>
                      <w:marBottom w:val="0"/>
                      <w:divBdr>
                        <w:top w:val="none" w:sz="0" w:space="0" w:color="auto"/>
                        <w:left w:val="single" w:sz="6" w:space="0" w:color="CCCCCC"/>
                        <w:bottom w:val="single" w:sz="6" w:space="0" w:color="CCCCCC"/>
                        <w:right w:val="single" w:sz="6" w:space="0" w:color="CCCCCC"/>
                      </w:divBdr>
                      <w:divsChild>
                        <w:div w:id="149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261981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77520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166747">
      <w:bodyDiv w:val="1"/>
      <w:marLeft w:val="0"/>
      <w:marRight w:val="0"/>
      <w:marTop w:val="0"/>
      <w:marBottom w:val="0"/>
      <w:divBdr>
        <w:top w:val="none" w:sz="0" w:space="0" w:color="auto"/>
        <w:left w:val="none" w:sz="0" w:space="0" w:color="auto"/>
        <w:bottom w:val="none" w:sz="0" w:space="0" w:color="auto"/>
        <w:right w:val="none" w:sz="0" w:space="0" w:color="auto"/>
      </w:divBdr>
      <w:divsChild>
        <w:div w:id="16464877">
          <w:marLeft w:val="0"/>
          <w:marRight w:val="0"/>
          <w:marTop w:val="0"/>
          <w:marBottom w:val="0"/>
          <w:divBdr>
            <w:top w:val="none" w:sz="0" w:space="0" w:color="auto"/>
            <w:left w:val="none" w:sz="0" w:space="0" w:color="auto"/>
            <w:bottom w:val="none" w:sz="0" w:space="0" w:color="auto"/>
            <w:right w:val="none" w:sz="0" w:space="0" w:color="auto"/>
          </w:divBdr>
          <w:divsChild>
            <w:div w:id="1395279872">
              <w:marLeft w:val="0"/>
              <w:marRight w:val="0"/>
              <w:marTop w:val="0"/>
              <w:marBottom w:val="0"/>
              <w:divBdr>
                <w:top w:val="none" w:sz="0" w:space="0" w:color="auto"/>
                <w:left w:val="none" w:sz="0" w:space="0" w:color="auto"/>
                <w:bottom w:val="none" w:sz="0" w:space="0" w:color="auto"/>
                <w:right w:val="none" w:sz="0" w:space="0" w:color="auto"/>
              </w:divBdr>
              <w:divsChild>
                <w:div w:id="1777097770">
                  <w:marLeft w:val="0"/>
                  <w:marRight w:val="0"/>
                  <w:marTop w:val="0"/>
                  <w:marBottom w:val="0"/>
                  <w:divBdr>
                    <w:top w:val="none" w:sz="0" w:space="0" w:color="auto"/>
                    <w:left w:val="none" w:sz="0" w:space="0" w:color="auto"/>
                    <w:bottom w:val="none" w:sz="0" w:space="0" w:color="auto"/>
                    <w:right w:val="none" w:sz="0" w:space="0" w:color="auto"/>
                  </w:divBdr>
                  <w:divsChild>
                    <w:div w:id="1329089697">
                      <w:marLeft w:val="0"/>
                      <w:marRight w:val="0"/>
                      <w:marTop w:val="0"/>
                      <w:marBottom w:val="0"/>
                      <w:divBdr>
                        <w:top w:val="none" w:sz="0" w:space="0" w:color="auto"/>
                        <w:left w:val="single" w:sz="6" w:space="0" w:color="CCCCCC"/>
                        <w:bottom w:val="single" w:sz="6" w:space="0" w:color="CCCCCC"/>
                        <w:right w:val="single" w:sz="6" w:space="0" w:color="CCCCCC"/>
                      </w:divBdr>
                      <w:divsChild>
                        <w:div w:id="18327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3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3180</Words>
  <Characters>17079</Characters>
  <Application>Microsoft Office Word</Application>
  <DocSecurity>0</DocSecurity>
  <Lines>683</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2025-02-04T14:58:00Z</dcterms:created>
  <dcterms:modified xsi:type="dcterms:W3CDTF">2025-02-04T15:05:00Z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