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马克·詹宁斯博士，马克，讲师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马可福音简介</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马克·詹宁斯和泰德·希尔德布兰特</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这是马克·詹宁斯博士对《马可福音》的讲解。这是第一节课，《马可福音简介》。</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大家好，我叫马克·詹宁斯，很高兴能和大家一起开始这节关于《马可福音》的讲解课。</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你可能还会注意到，我上面的幻灯片上有一幅马可福音的艺术描绘。你可能知道，每本福音书都有一个与之相关的传统象征，所以当你看这幅画时，你会看到一只狮子在马可写福音书时在他耳边低语。我觉得选择狮子作为标志很有趣，因为马可福音中有很多生动的画面来描述发生的事情。</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今天，我想通过第一堂课开始真正地设定一个范围，如果你愿意的话。我想谈谈什么是福音，什么不是福音，帮助我们理解我们将在接下来的几周内研究的体裁。我还想讨论一下福音的历史真实性问题。</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换句话说，为什么我们应该相信马可福音的内容是真实准确的。然后考虑一些介绍性的问题，一些我们将在马可福音中探讨的主题，作者，历史背景。开始设置这个阶段，这样当我们在随后的时间里进入马可福音第 1 章时，我们至少会有一个良好的基础，知道从哪里开始。</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我在这里引用了 CS Lewis 的一句话，我发现这句话总是很有启发性。评判任何工艺品（从开瓶器到大教堂）的首要条件是了解它是什么、它的目的是什么以及如何使用它。我认为，我们开始讨论马可福音的一个好地方就是开始思考我们在谈论什么。</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我们在这里使用“福音”一词是什么意思？我们了解耶稣生平细节的主要来源是福音书。但它们是什么？这个词本身很有趣。我不知道你是否问过</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它被称为福音。</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但是福音来自古英语，Godspell，如果你愿意的话，它是希腊语</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euangelion的翻译</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，其基本意思是好消息或好消息。</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euangelion这个</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术语</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，在古英语中被翻译为 Godspell，在今天的英语中被翻译为 Gospel，有好消息或好消息的意思。它经常被用来，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euangelion这个术语</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，宣布一个伟大的胜利。</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我们看到</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罗马统治者在宣扬他们赢得的战争或取得的胜利时，或在他们就任皇帝时，会使用这种</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福音战士。他们会有</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福音战士</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。他们会宣告好消息。</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我们在以赛亚书中也看到了类似的情况。当你读到以赛亚书第 52 章时，你会发现，那些带来好消息的人的脚踪何等佳美。</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在希腊语的以赛亚书译本中，这就是</w:t>
      </w:r>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福音</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的人，传扬和平的人，传扬好信息的人，传扬救恩的人，对锡安说，你的神作王了，他们的脚登山何等佳美</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。请注意，在以赛亚书中，我们有这样的宣告思想，即你的神作王了。下次我们看马可福音第 1 章时，他谈到福音，福音的开端，我们就会在马可福音中看到这一点。</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它与宣告上帝的国度已经到来有关。他们来这里是为了悔改并相信 euangelion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即关于耶稣的好消息。但随着时间的推移，对</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euangelion的这种理解</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开始变形，开始转变为一种流派。</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因此，当我们读到这些书面版本，马太福音、马可福音、路加福音和约翰福音时，我们就会发现福音书的标题与它们有关。福音书之所以与它们有关，可能是因为马可福音 1:1，以及马可福音如何以宣告他所做的是 euangelion 开头</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如果你愿意的话，福音书的这种想法、这种类型开始成形。</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当我们谈论福音时，它是什么呢？嗯，我认为我们需要了解福音的不同特征。首先，福音是</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历史性</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的。它们就像历史一样。</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他们借鉴传统、借鉴其他来源、借鉴目击者的证据。</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如果你有兴趣，可以看看《路加福音》的前四节，其中路加介绍了他作为历史学家的方法论。其次，作为历史，它们被置于历史背景中，即公元一世纪的巴勒斯坦。它们为我们提供了日期和地点。</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它们传达信息。换句话说，每本福音书的作者</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表现得像是在做一些历史性的事情。他们不是在创作神话。</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这不是虚构。他们所写的不是寓言。他们所写的是耶稣的行为、他的话语、他的死亡、他的复活、他的主张以及他对这些主张的辩护，这些都像真实发生过一样。</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我们还看到这些福音书具有</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叙事</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性。换句话说，它们不仅仅是谚语的集合。它们不是单词的集合。</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它们是故事。现在，请明白，当我说故事时，我指的不是虚构。我们已经确定它们表现为历史，但它们是叙事。</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故事中有情节。介绍了一些人物，并讲述了一些有关人物的事情。故事中有冲突。</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你会看到福音书中的主题不断推进。有观点，有背景。和所有故事一样，它们并不公正。</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 21 世纪的世界里，我们有时会认为偏见是错误的或不正确的。好吧，让我告诉你，福音书非常有偏见。他们表达了他们对耶稣的理解。</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但仅仅因为他们有偏见并不意味着它不是事实。但他们在他们所描绘的故事中展现了自己。他们非常有目的地选择故事的元素来告诉我们耶稣是谁。</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现在，当我们思考圣经故事研究的总体状况时，不幸的是，我们发现，正如我刚才分享的那样，它们具有历史性、故事性，所有这些都涉及神学方面，圣经研究的总体状况会质疑我刚才所说的一些内容，尤其是关于历史准确性的第一点。我认为，当我们开始研究马可福音时，我们可能值得了解一些现代圣经研究的现状，然后能够就此讨论福音书的历史真实性。20 世纪新约学者鲁道夫·布尔特曼写道，我确实认为我们几乎无法了解耶稣的生活和个性，因为早期基督教资料对这两者都不感兴趣，或者更确切地说，这些资料是零碎的，而且往往是传奇性的。</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当今圣经研究的总体情况似乎是这样的。除了福音派之外，大多数圣经学者似乎都拒绝接受耶稣不仅仅是一个人的观点。他们会说马可福音的细节不可信，而是经过长期复杂的</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神话</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创作过程的产物。</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换句话说，你经常听到的说法是，历史上的耶稣与信仰中的基督相对立，历史上的耶稣很难被理解，因为它被信仰中的基督所笼罩。换句话说，我们所能得到的只是早期教会的基督徒对它的说法。你可能会想，这是怎么发生的。</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其实情况并不总是这样的。长期以来，新约学者和教会都坚信福音书的历史真实性，但随着启蒙运动的兴起，随着对理性主义的重视，人们开始质疑如果某件事不能合理地重复，那么它就值得怀疑。福音书的历史真实性开始受到质疑。在讨论马可福音之前，我想先讨论一下这个问题，因为理性主义的哲学影响着我们阅读福音书的方式，或者影响着人们阅读福音书的方式。</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我们从来不会以中立的立场来接受福音。我们根据自己的信仰、对事物的理解以及对不同论点的了解，持有不同的立场。例如，我们当中有些人读过 18 世纪和 19 世纪的不同作品，即所谓的历史上的耶稣的第一次探索，其中的主要思想是耶稣只是一个普通人，一个宣扬爱和人的无限价值的道德导师。</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这通常被描述为自由派的耶稣。在第一次探索中，人们试图解释福音书中发生的事情，以符合耶稣是谁的想法。你会得到这些牵强附会的理性解释，因为奇迹一定不是真的，因为奇迹违背了理性思维。</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它们无法复制。它们不合理。你会听到某些建议，例如，耶稣并没有真正在水上行走。</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他走在岸边，但脚上却有雾气，所以看上去就像走在水上一样。阿尔伯特·史怀哲在研究 18 和 19 世纪的许多此类研究时，注意到所有这些研究都有一个共同点：拿撒勒的耶稣被现代神学披上了历史的外衣。换句话说，所有这些研究似乎都以一种与作者自己所看重的方式呈现了历史上的耶稣。</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认为，当我们读到马可福音时，这对我们每个人来说都是一个警示，让我们始终关注我们在阅读马可福音时所做的事，即找出耶稣是谁，马可对耶稣说了什么，并抵制将耶稣看作我或你的诱惑。在所谓的第一次探索之后，人们试图用福音书来解释耶稣是谁，用一种适合 18 和 19 世纪的自由神学来解释，我们进入了 20 世纪，进入了所谓的无探索。这就是鲁道夫·布尔特曼和其他人，他们观察到，人们对历史上的耶稣一无所知。</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如果你想的话，可以称之为激进的怀疑论。现在，我们必须明白，这一切都出自所谓的</w:t>
      </w:r>
      <w:r xmlns:w="http://schemas.openxmlformats.org/wordprocessingml/2006/main" w:rsidR="00BF3E83">
        <w:rPr>
          <w:rFonts w:ascii="Calibri" w:eastAsia="Calibri" w:hAnsi="Calibri" w:cs="Calibri"/>
          <w:sz w:val="26"/>
          <w:szCs w:val="26"/>
        </w:rPr>
        <w:t xml:space="preserve">宗教学校历史。宗教学校历史的理念基本上是这样的：宗教的发展是进化的。</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换句话说，宗教从简单发展到复杂。因此，根据这种思维框架，耶稣一开始是一个犹太人，但一旦教会传播到希腊圈子，它就变成了现在的耶稣，简单的加利利耶稣被注入了异教观念，甚至到了神圣的地步。因此，根据这种不探索的立场，我们看到的只是这种宗教对耶稣是谁的探究历史的成果。</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马可福音并没有向我们展示太多有关真实耶稣的信息，而是展示了这一进化过程。换句话说，我们一无所知。布尔特曼会说，除了他存在、是某种先知并宣扬上帝之国之外，我们对真实的耶稣一无所知。</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现在，情况并非总是如此。人们开始对历史上的耶稣进行所谓的新探索或第二次探索。这是 50 年代到 70 年代的人物，是对这种无探索的回应，这种想法认为我们对耶稣一无所知，福音书没有告诉我们有关耶稣的任何信息。</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凯斯曼等</w:t>
      </w:r>
      <w:r xmlns:w="http://schemas.openxmlformats.org/wordprocessingml/2006/main" w:rsidRPr="00A36C33">
        <w:rPr>
          <w:rFonts w:ascii="Calibri" w:eastAsia="Calibri" w:hAnsi="Calibri" w:cs="Calibri"/>
          <w:sz w:val="26"/>
          <w:szCs w:val="26"/>
        </w:rPr>
        <w:t xml:space="preserve">人认为</w:t>
      </w:r>
      <w:proofErr xmlns:w="http://schemas.openxmlformats.org/wordprocessingml/2006/main" w:type="spellStart"/>
      <w:r xmlns:w="http://schemas.openxmlformats.org/wordprocessingml/2006/main" w:rsidR="00BF3E83">
        <w:rPr>
          <w:rFonts w:ascii="AA Times New Roman" w:eastAsia="Calibri" w:hAnsi="AA Times New Roman" w:cs="AA Times New Roman"/>
          <w:sz w:val="26"/>
          <w:szCs w:val="26"/>
        </w:rPr>
        <w:t xml:space="preserve">福音书必须告诉我们一些事情。即使你拒绝超自然现象，福音书中也一定有一些东西可以借鉴。之后，我们进入了被称为第三次探索的时期，即从 80 年代、1980 年代</w:t>
      </w:r>
      <w:r xmlns:w="http://schemas.openxmlformats.org/wordprocessingml/2006/main" w:rsidR="00BF3E83">
        <w:rPr>
          <w:rFonts w:ascii="Calibri" w:eastAsia="Calibri" w:hAnsi="Calibri" w:cs="Calibri"/>
          <w:sz w:val="26"/>
          <w:szCs w:val="26"/>
        </w:rPr>
        <w:t xml:space="preserve">到</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今天。</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这里，重点是方法论。福音书开始更多地关注它能告诉我们耶稣是谁。你会得到各种各样的意见，这些意见都属于这第三个探索。</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20 世纪后期达到顶峰的“耶稣研讨会”等团体的观点，对于如何理解耶稣是谁或不是谁，以及今天更为常见的人物，如 NT 赖特等人，都有自己非常具体的方法论。这里的关键始终是方法论，即在福音书中寻找历史上的耶稣是合法的。这是一种乐观的态度。</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零任务表示悲观，而第三个任务表示乐观。有些事是可以知道的。这取决于你的方法。</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这也是我的观点。我认为福音书告诉我们很多关于耶稣的事情，耶稣是谁，耶稣是谁。方法论的问题变成了，第一世纪的情况如何？最初的背景如何？我们如何以最初读者理解的方式阅读和理解福音书</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？我们应该问什么问题？</w:t>
      </w:r>
      <w:r xmlns:w="http://schemas.openxmlformats.org/wordprocessingml/2006/main" w:rsidR="00BF3E83">
        <w:rPr>
          <w:rFonts w:ascii="Calibri" w:eastAsia="Calibri" w:hAnsi="Calibri" w:cs="Calibri"/>
          <w:sz w:val="26"/>
          <w:szCs w:val="26"/>
        </w:rPr>
        <w:t xml:space="preserve">这意味着，可能现在你们每个人都在问这个问题。</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为什么要花几分钟来谈论从历史角度理解耶稣的不同方式？原因很简单，首先，我想让你看看这个过程是如何发生的，特别是在西方思想中。我们如何从几个世纪以来对马可福音和其他福音书的历史真实性的信任，转变为现在大多怀疑或至少有些怀疑的态度。</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启蒙运动和理性主义如何影响圣经研究。此外，我认为一个人对历史上的耶稣的评价以及他能知道多少取决于许多因素。我们接受什么来源？我们使用什么标准和方法？我们赋予福音书什么价值？几分钟后，我将讨论福音书的历史可靠性。</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人们在对马可福音和其他福音书做出的每个决定的核心仍然是这个问题。我们的耶稣看起来像福音书第一世纪的耶稣，还是看起来像 21 世纪的耶稣？我认为，我们总是需要控制我们如何对待马可福音。当然，我们的理解中也包含其他前提。</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如果你否认奇迹，那么你就会否认耶稣创造了奇迹。如果你相信奇迹会发生，那么你就会相信耶稣创造了奇迹。如果你否认魔鬼的存在，那么你就会否认驱魔。</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如果你相信精神世界存在，那你就不会相信。不可能像一张白纸一样去阅读。当然，对我来说，我认为我们不应该这样做。</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当我开始阅读马可福音时，我会通过信仰的类比、通过我自己对基督的信仰来阅读和解释它。这并不意味着我们必须只是</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信仰主义者</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。我们必须时刻准备好回答我们拥有的理由和希望。</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现在，谈谈历史可靠性的问题。我在这里只是简单谈一谈。根据福音书普遍可靠的观点，我们从福音书本身中看到了哪些方面？我之前说过，福音书是历史性的，它们本身就是历史性的。</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事实上，当我们观察这些作品时，它们看起来就像是一种非常特殊的古代历史著作，类似于我们所说的 bios，一种古代传记。这是一种以主要人物为中心的历史叙述。这在古代世界中并不是一种不寻常的体裁。</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我认为我们可以肯定地说福音书是以耶稣为中心的。如果你想在阅读马可福音时做些有趣的练习，那就标出那些不是关于耶稣、</w:t>
      </w:r>
      <w:r xmlns:w="http://schemas.openxmlformats.org/wordprocessingml/2006/main" w:rsidR="00BF3E83">
        <w:rPr>
          <w:rFonts w:ascii="Calibri" w:eastAsia="Calibri" w:hAnsi="Calibri" w:cs="Calibri"/>
          <w:sz w:val="26"/>
          <w:szCs w:val="26"/>
        </w:rPr>
        <w:t xml:space="preserve">没有以耶稣为主题或不是</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讲话的句子。你几乎没有时间标出。</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换句话说，马可福音几乎每一句话都是关于耶稣的。虽然有关于施洗约翰的少量内容，但除此之外，几乎都是关于耶稣是谁。因此，从历史特征来看，我们在马可福音和其他福音书中看到的一件事是，目击证人的证词似乎很重要。</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有充分证据表明，福音书作者视自己为耶稣故事的守护者、传播者。事实上，在整本新约中，关于耶稣是谁的目击证词都</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得到</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支持和尊重。正如我之前提到的，福音书作者声称自己在写历史。</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它们给出了一些可以验证的信息，比如姓名、地点、日期等等。它们所呈现的细节水平似乎声称希望被理解为历史。这些不是模糊的描述，而是具体的描述。</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第三，可以看到准确传递的证据。我们看到人们渴望保存事件和话语，即使这些事件看起来不太理想，或者这些话语看起来很难懂。当我们看到耶稣不知道某事，或者门徒显得迟钝，甚至其中一个门徒是叛徒，当人们大规模拒绝耶稣的英雄时，如果我们认为福音书不是历史的话，这些听起来应该令人惊讶。</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如果这些只是虚构的，你可能想略过这些话。你可能不想提出这些想法。但马可福音和其他福音书都有这些想法。</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种对难懂的话语和难懂的事件的保存是历史版本的一部分。另外，我认为这个想法中没有得到应有的重视的一点是，福音书的故事中没有后期教会的争议。换句话说，如果福音书是后期教会的产物，如果它们是这种发展的演变，那么你会看到早期教会中一些被争论和争议的事件出现在马可福音和其他福音书中。</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甚至我们在《使徒行传》中看到的一些事情都没有出现在马可福音和其他福音书中，更不用说 2 世纪和 3 世纪的教会辩论了。如果你愿意的话，即使从表面上看，福音书在事件和记录的话语方面是可靠的。即使是没有信仰的人也不得不欣然承认这一点。</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现在，当然，你可能会问这一点。难道没有矛盾吗？福音书之间难道没有矛盾吗？如果它们似乎互相矛盾，我怎么能相信历史的真实性呢？当然，这是一个好问题，但自然需要问：什么是矛盾，什么只是常见的历史做法？矛盾问题是我们总是会回顾的一个问题。事实上，即使你读过福音书，你也会注意到有时似乎有些事情并不一致。</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你看看马可福音、马太福音和路加福音，你会发现有些内容一看就很相似，但有些内容却让你摸不着头脑。这还没提到约翰福音和对观福音之间的区别。但当我们思考这些问题时，它们是否相互矛盾？我认为我们需要弄清楚。</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福音书不是抄本。它们不是录像带。这不是古代历史写作的方法。</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事实上，这不是现代历史写作的方法。当我们开始解决这个矛盾问题时，我们首先需要区分什么可能构成矛盾，什么是常见的历史实践。如果你愿意的话，马可福音的读者和接收者会很容易地理解什么符合常见的历史实践？例如，在大多数情况下，福音书的作者，马可福音也不例外，都会进行释义。</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这不是不常见的历史做法。这里有一个关于</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横轴的问题</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与</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横坐标</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vox，想法是</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横坐标</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，实际的单词或实际的声音。古代历史上的标准从来不是</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，实际的词语，但它始终是实际的声音。</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一个人永远不可能完全杜撰。一个明显的例子是</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是马可福音 1534，而我们实际上拥有的是耶稣的阿拉姆语。</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当耶稣在十字架上用亚拉姆语呼喊时，我们听到的是亚拉姆语。我们听到的是真实的话语。我指出这一点有两个原因。</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我们知道马可福音是用希腊语写成的，这种希腊语叫做</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希腊语。如果耶稣说的是阿拉姆语（这是他成长和生活的语言），那么根据定义，他说的每一句话，大部分都必须翻译成通用希腊语</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你们当中从事过语言工作的人都知道：任何时候，从一种语言翻译成另一种语言，都存在着解释行为。</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总会有解释。总有决定需要做出。你可以用不同的方式表达同一件事。</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我们得到</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横线</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马可福音 15:34 中的</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动词</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，当我们到达那里时，我会论证为什么我认为我们得到了</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横线</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。这是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的开头，我的上帝，我的上帝，你为什么抛弃我。Eloi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是阿拉姆语的开头。</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人们常说，我们之所以能在那里找到阿拉姆语，是因为这句话很有力量。当然，我不会否认这句话的力量，但马可福音中还有其他强有力的话语。有趣的是，我认为这说明了马可是一位怎样的作家。</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如果你看看马可福音 15:34，看看之后发生了什么。耶稣周围的人开始说什么？他们开始说他在呼唤以利亚。好吧，如果我们没有得到阿拉姆语，那么 Eloi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，这是从一个被钉在十字架上、口齿不清、脱水和出汗的人的口中说出的，听起来很像以利亚。</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如果我们没有阿拉姆语，</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横轴</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动词</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在那里，我们会完全困惑。他们为什么认为他在呼唤以利亚？</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我们得到了</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横线</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。但很多时候，马克就像其他古代作家一样，会给出</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vox，即实际的声音。</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我认为这一点值得我们思考，因为回到这个观点，福音书不仅是历史，而且是叙事。这也开始说明马可作为作家的角色。我相信，马可受到圣灵的启发，是耶稣事件及其生平的权威诠释者。</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他不仅描述了实际事件和实际说法，还描述了它们的解释，而这种解释是正确的。因此，我们看到了马克作为一名作家所做出的选择。马克会选择加入什么，放弃什么。</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有时，这些选择可能是历史上常见的做法，但却可能被混淆为矛盾。如果一位作者提到几个人，而另一位作者只提到一两个人，这是矛盾吗？还是说这是选择的代表？这是选择性和遗漏性的表现。福音书的作者们并不是简单地把他们所知道的一切都写出来。</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他们选择了他们想要呈现的内容，马可也是如此。例如，当我们看马可所做的事时，我们可以将马可对耶稣在十字架上的陈述与其他福音书作者对耶稣在十字架上的陈述进行比较。您可能听说过耶稣的这七句话，它们是耶稣在十字架上所说的伟大话语。</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有趣</w:t>
      </w:r>
      <w:r xmlns:w="http://schemas.openxmlformats.org/wordprocessingml/2006/main" w:rsidR="00000000" w:rsidRPr="00A36C33">
        <w:rPr>
          <w:rFonts w:ascii="Calibri" w:eastAsia="Calibri" w:hAnsi="Calibri" w:cs="Calibri"/>
          <w:sz w:val="26"/>
          <w:szCs w:val="26"/>
        </w:rPr>
        <w:t xml:space="preserve">的是，这七句话并不都出现在一部福音书中。它们分散在各地。是不是因为个别作者不知道耶稣说过这些奇妙的话？他们不知道耶稣说过“我的上帝，我的上帝，你为什么离弃我”？还是因为某位作者不知道耶稣说过“</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宽恕</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他们，因为他们不知道自己在做什么”。</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或者他们不知道玛丽和约翰会建立新的关系？或者是因为他们在讲述他们的故事时做出了选择，他们想在高潮中将什么作为他们一直追求的主题的一部分？同样，这是一个矛盾还是常见的历史做法的问题。在我们看马克本人的一些作品之前，我想提几件事。一个是</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akraah的概念</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。Akraah</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古代消化世界中的修辞手法。</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的意思是，把一个更大的东西，一个更大的故事、一个更大的演讲或一个更大的事件，浓缩成更小但仍保留其本质的东西。例如，我们会看到福音书作者像所有古代历史学家一样，简化某些东西或将其变成一种形式或包装，以便真正传达他们想要强调或容易记住或呈现的内容。不同的作者可以选择做不同的</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akraah事情</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此外，对于福音书作者，比如古代历史学家，尤其是那些撰写古代传记的人，事件的时间顺序并不总是至关重要的。现在，这对我们来说似乎很奇怪，因为事件的时间准确性在我们思考事件时始终是必不可少的。但你知道，前几天我在读一本书，一本历史传记，里面有很多倒叙，或者引入了一些主题。</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因此，即使是一些现代传记也并不总是遵循既定的时间顺序。但对于古代历史作家和古代传记作家来说尤其如此；他们可以对如何安排特定事件有一定的选择性。同样，不是完全虚构的。</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事件必须发生。假设历史准确。但如果您愿意，您可以按主题对事件进行排序。</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以马太福音为例。马太福音中的寓言被安排在一章中。现在，我很确定耶稣在他的整个传道生涯中都用寓言讲道，但马太福音确实把它放在一章中。</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可以进行某种安排。马可所做的这种安排的一个最伟大例子，如果你愿意的话，我们将在阅读他的福音书时看到这种安排，就是所谓的马金三明治。我们将对此进行深入讨论。</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这是一种修辞手法。Markin 三明治很简单。Mark 开始讲故事。</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我们称它为面包。开始一个故事。在结束这个故事之前，他插入了肉，如果你愿意的话，这是第二个故事。</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他讲完了第二个故事，然后继续讲第一个故事，也就是面包的底部。所以，你看到了这个修辞手法，这个 Markin 三明治，Mark 会开始一个事件，插入谈论一个新事件，完整地谈论那个事件，然后完成第一个事件。现在，这是一个修辞手法。</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马可所擅长的一件事就是呈现两件独立的事情，并让它们相互解释。通常，主要内容会给第一个事件赋予某种意义。当我们看这些内容时，就会明白；你会发现这两个事件不一定按时间顺序发生，但其中有一个修辞手法。</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所有这些都是为我们打下基础。我认为，当我们看马克时，我们会看到两件事。首先，我们看到马克从事历史研究。</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我们看到马可就像一位古代历史学家。我们看到马可向我们讲述耶稣是谁的故事。我们看到他有选择性、有省略性、也有包容性。</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所以，我想，我的观点是这样的。当我们谈论矛盾时，我们经常不考虑古代背景或我们处理的流派。我们提出的问题在我们的背景下可能有意义，但在古代历史背景下却没有意义。</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我们忘记了马可是一位有选择的作家，就像马太、路加和约翰一样。这些选择并没有否定他们所说内容的历史真实性，而是反映了他们所呈现的故事的精彩之处。那么，让我们来谈谈马可福音。</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马可福音在新约中占有重要地位。很多人，包括我自己，都认为马太和路加在他们的著作中引用了马可福音。仅凭这一点，就足以说明马可福音在早期和现在都占有重要地位。</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我们在马可福音中看到了什么？他的文笔非常快。马可福音的节奏非常快。它是一种快速叙述。</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例如，“立即”这个词，或来自希腊语的英语单词“立即”一词，被使用了 42 次。42 次中</w:t>
      </w:r>
      <w:r xmlns:w="http://schemas.openxmlformats.org/wordprocessingml/2006/main" w:rsidR="00BF3E83">
        <w:rPr>
          <w:rFonts w:ascii="Calibri" w:eastAsia="Calibri" w:hAnsi="Calibri" w:cs="Calibri"/>
          <w:sz w:val="26"/>
          <w:szCs w:val="26"/>
        </w:rPr>
        <w:t xml:space="preserve">，马可福音以“立即”作为开头。马太福音也这样用了五次。</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路加只用了一次。这种“立即”、“马上”、“马上”或“然后”、“接下来”的用法，使叙述保持连续性。马可福音中非常强调现在时和现在时动词。</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现在，当使用现在时动词时，你可能会认为这是一个奇怪的观察，但它创造了一种生动的感觉。马可福音中有动作。马可经常将事件组合在一起。</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宗教领袖和挑战往往形影不离。驱魔和奇迹也常常相伴而生。</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我们讨论过福音书作者在选择如何呈现事件时经常会使用主题或话题。当然，我提到了马克·桑德森的主题，当我们进入福音书时，我们会遇到很多这样的主题。你会看到三个。</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马可对三元组情有独钟。他喜欢数字三、三的图案和组合、三艘船的场景和三个关于激情的预言。我认为你会在马可福音中发现很多讽刺之处。</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受苦的神的儿子。受苦的神的儿子。这是一个讽刺的想法。</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这是意料之外的。我们会看到很多讽刺的场合。马克·施特劳斯在他的《马可福音》一书中也写了一本精彩的书，这本书指导了我对四福音书的很多想法。</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马克·施特劳斯 (Mark Strauss) 谈到宗教领袖如何成为局外人，而外邦人则成为局内人。朴实的寓言讲述着天国的真理。</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耶稣被自己的人拒绝，等等。马可福音中有很多讽刺之处。当我们看马可对耶稣的描绘时，我们看到马可独有的一点，或者说马可强调的更好的说法是耶稣的人性。</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在马可福音中，如果你愿意的话，耶稣是非常脚踏实地的。他表达了同情、愤慨、悲伤、爱、愤怒、惊讶。在客西马尼园有焦虑，也有坚持。</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人们对他回归的时间一无所知。马可福音中充满了人性。与此同时</w:t>
      </w:r>
      <w:r xmlns:w="http://schemas.openxmlformats.org/wordprocessingml/2006/main" w:rsidR="00BF3E83">
        <w:rPr>
          <w:rFonts w:ascii="Calibri" w:eastAsia="Calibri" w:hAnsi="Calibri" w:cs="Calibri"/>
          <w:sz w:val="26"/>
          <w:szCs w:val="26"/>
        </w:rPr>
        <w:t xml:space="preserve">，我们也看到了权力和权威。</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在第一章中，我们下次会讲到的一件事就是耶稣如何以上帝的权威说话和行动。非凡的教导、治愈、驱魔、奇迹。我们将看到关于他的一个秘密，一个弥赛亚的秘密，耶稣既揭示了自己的身份，又保持沉默。</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我们会看到很多这样的进展。当然，在探讨耶稣是谁这个问题时，我们会注意到耶稣有多少问题，或者说马可有多少问题。马可对耶稣是谁有很多疑问。</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似乎总有人在问有关耶稣的问题。当然，转向彼得的忏悔，然后最终转向百夫长在十字架上的宣告。当我们开始结束对马可的思考时，还有一些其他特征需要注意。</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到处都是反派。有撒旦的势力和宗教领袖。一开始，主要对手就是恶魔，但随后，几乎同时出现的宗教领袖也站在对立面。</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宗教领袖们似乎总是担心耶稣与罪人交往。耶稣的教导威胁到他的声望。当我们看看圣殿被毁和其他方面时，我们就会明白。</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我们来看看门徒。在马可福音中，门徒的角色非常模糊。耶稣寻找他们，呼召他们，任命十二门徒，给予他们极大的信任，赋予他们非凡的权威。</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但在四本福音书中，马可对门徒的描述是最负面的。在马可福音中，门徒经常误解耶稣。他们显然不愿意承认弥赛亚的受难角色。</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与其他福音书不同的是，马可福音暗示了门徒的康复，但结尾并没有提到完全康复。耶稣的例子与花园里的门徒相反。耶稣坚持不懈，但他们却逃跑了。</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认为，在某种程度上，马可福音并不是在表示对门徒的蔑视，请不要误会，而是在表明耶稣是跟随上帝的典范，是服从上帝的典范。门徒的缺点被用来强调耶稣的忠诚，当我们看马可福音时，我们会一次又一次地看到这种情况。我们会发现一些神学主题，上帝的王国是马可福音的中心信息。</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耶稣的王国教义包含现在和未来的元素。王国之所以存在是因为国王存在，但</w:t>
      </w:r>
      <w:r xmlns:w="http://schemas.openxmlformats.org/wordprocessingml/2006/main" w:rsidR="00BF3E83">
        <w:rPr>
          <w:rFonts w:ascii="Calibri" w:eastAsia="Calibri" w:hAnsi="Calibri" w:cs="Calibri"/>
          <w:sz w:val="26"/>
          <w:szCs w:val="26"/>
        </w:rPr>
        <w:t xml:space="preserve">也有关于尚未到来和未来建立的王国的评论。我们还将看到耶稣是仆人弥赛亚的这一观点，他是上帝的大能之子、人之子、弥赛亚，但他也将作为主的仆人而死，他是赎罪的牺牲品。</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我们将在马可福音中看到许多这些标题的重新定义，我认为，这些重新定义往往与以赛亚书第 53 章有关。最后，当我们总结一下时，我想谈谈一些作者问题。我们称之为马可福音。</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为什么我们这样称呼它？就文本本身而言，必须承认文本是匿名的。当你想到保罗的书信时，你会看到我，保罗，写信给教会。我们无法声称福音书本身就是作者。</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传统上一直认为这个人物是约翰马可，他是保罗和彼得的同伴。大约公元 4 世纪的早期教会历史学家优西比乌斯引用了 2 世纪上半叶教会领袖帕皮亚斯的话，说马可曾是彼得的翻译，他准确地记录了彼得所说的基督的言行，但没有按顺序记录，这让我很着迷。因为他不是主的听众或追随者，但正如我对彼得所说，这是引述，他根据需要调整他的教导，并没有按顺序排列主的话语。</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因此，马克在回忆一些事情时，写下来是没有错的。同样，这就是尤西比乌斯所引用的，这段关于约翰·马克的引文。我们已经看到了这一点。</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爱任纽、亚历山大的克莱门特、奥利金、杰罗姆，早期教会对此有着广泛的共识。虽然现在许多新约学者已经基本否认了彼得与圣彼得的联系，但我认为这种联系仍然令人信服。我认为，当你看到马可福音中对彼得的描述时，你会觉得很有趣，马可福音中对彼得的描述更为突出。</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如果你愿意的话，甚至可以在书尾处看到彼得是第 1 章第 16 节中提到的第一位使徒，也是最后一位提到的使徒，这取决于你如何理解第 16 章。关于彼得、马太和路加的内容，有些内容在马可福音中没有，但马太福音和路加福音中的内容往往是关于彼得的未来，我觉得这很有趣。马可福音中关于这方面的内容较少。</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有些人想知道，彼得在讲述耶稣的故事时，是否出于自己的谦卑，他稍微淡化了主对他的高度赞扬。马可福音在早期教会中的重要性当然是显而易见的。我认为有趣的一件事是，新约学者马丁·亨格尔对此做了一些研究；我们称之为《马可福音》，</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因为在我们最早的手稿中，</w:t>
      </w:r>
      <w:r xmlns:w="http://schemas.openxmlformats.org/wordprocessingml/2006/main" w:rsidRPr="00A36C33">
        <w:rPr>
          <w:rFonts w:ascii="Calibri" w:eastAsia="Calibri" w:hAnsi="Calibri" w:cs="Calibri"/>
          <w:sz w:val="26"/>
          <w:szCs w:val="26"/>
        </w:rPr>
        <w:t xml:space="preserve">这是正文上方、手稿上方的标题。</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现在，亨格尔认为，这个标题很早就被联系起来了。事实上，当它开始流传时，就需要确定作者是谁。亨格尔的论点是，如果这个标题不在最早的手稿之一中，我们本应看到马可福音的开头有所不同，根据这个人的福音或根据那个人的福音，可能会有一些差异。</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但亨格尔认为，马可似乎很早就被锁定了，这可能意味着这件事相当确定。此外，问题始终是，马可会是你虚构的人吗？约翰马可会是你将福音与之联系起来的人物吗？他不是新约中的主要人物。诚然，书中提到了彼得和保罗，但他不是彼得，也不是保罗。</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认为，这个问题要求对马可是否是作者提出质疑，几乎要求提供证据，那么为什么他们会选择马可呢？你甚至可能公开提到这个马可形象，他和那个没穿衣服就逃跑的人在花园里。最终，我们无法确定。歌罗西书、腓利门书、提摩太后书和彼得前书中是否提到了马可？是马可写了这本福音书吗？早期教会早期的回答是肯定的，我认为证据仍然支持这一点。</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从历史上看，人们一直认为马可写信给罗马教会，也许是从罗马写。我们知道马可与罗马教会有联系。同样，这是基于传统。</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它的年代可以追溯到 20 世纪 50 年代和 60 年代左右。这是年代最早的年代之一，其他人则认为年代较晚。有些年代可能是彼得殉难前后。</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有人认为，福音书开始被记录下来，是因为一些目击者开始死去。人们开始需要记录下来，尤其是迫害激增和迫害开始出现的时候。同样，这很难说。</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我个人认为马可福音写得相当早，大概是在那个时候，大约 60 或 70 岁。最后我想说的是，就像暗示马可福音的一个更大的问题一样，它在哪里结束？我们今天的圣经有马可福音 16、9 至 20 章，但许多现代版本的圣经在其周围都写有巨大的括号。这是有原因的，以防你曾经想知道。</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一是，在一些更可靠的手稿中，试图确定原文的过程被称为文本批评。这个想法就是比较，</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你看一堆不同的手稿，看看</w:t>
      </w:r>
      <w:r xmlns:w="http://schemas.openxmlformats.org/wordprocessingml/2006/main" w:rsidR="00EF5E21">
        <w:rPr>
          <w:rFonts w:ascii="Calibri" w:eastAsia="Calibri" w:hAnsi="Calibri" w:cs="Calibri"/>
          <w:sz w:val="26"/>
          <w:szCs w:val="26"/>
        </w:rPr>
        <w:t xml:space="preserve">它们是什么样子，它们有什么不同，哪些更古老，哪些更有力。使用了一整套方法。</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我们发现，马可福音第 16 章第 9 至 20 节并没有出现在一些最可靠的抄本中。因此，如果你愿意的话，用来验证马可福音第 1 章第 1 节至第 16 章第 8 节的程序本身在某种程度上与第 9 至 20 节相悖。第 16 章最后部分的许多词在马可福音中也没有出现过，因此人们会想，马可会这么快就开始使用他以前没有用过的词吗？希腊文风格被认为是从第 8 节到第 9 节的过渡，如果你仔细阅读，就会发现第 8 节的主题是女性，这一点令人不安。</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第 9 节假设耶稣是主题，但还没有明显的过渡。第 9 节介绍抹大拉的玛利亚的方式听起来好像读者不认识她，但她在第 15 章中刚刚提到过。你要看的内容之一是第 9 至 20 节，它们似乎是其他福音书中复活显现的汇编。</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因为你知道，这就是结局太短的问题。结局太短，就没有复活的迹象，而福音书却有复活的迹象。最早的信条之一就是基督从死里复活。</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所以，人们会想，马克怎么可能没有复活的面貌呢？对此有很多不同的争论。似乎有两种可能：要么他没有复活的面貌，他只是在暗示。他确实有复活的面貌，也就是我们在 9 到 20 章中看到的，要么他有复活的面貌，但不知何故在历史中消失了。</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另一件事是，他还没能完成一部马可福音就去世了。各种理论层出不穷。为了让你知道我将如何处理它，我认为第 9 至 20 节的文本存在足够多的疑问，因此我不会将其作为马可福音讨论的一部分，以追踪马可福音的主题或马可当时在做什么。</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如果非要我对此发表意见，我认为马可福音第 8 节之后有一个结尾，但不知何故，它要么从未出现在福音书中，要么已被历史遗忘。我觉得没有复活的出现很奇怪。但有一天，许多谜团将会被揭晓，也许马可福音的结尾就是其中之一。</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我期待着与您一起开始探索马可福音。谢谢。</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这是马克·詹宁斯博士对马可福音的讲解。这是</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第一节，马可福音简介。</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