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19 课，《以弗所书简介》，第 2 部分</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丹·达科和特德·希尔德布兰特</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这是丹·达科博士和他的监狱书信系列讲座。这是第 19 节，以弗所书简介，第 2 部分。</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欢迎回到监狱书信圣经研究系列讲座。我们一直在学习以弗所书，事实上，在上一节课中，我们确实研究了这封信介绍的一些关键内容。</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我提请你们注意其中的一些重要内容，或者可能是一些主要内容，即作者问题。谁写了《以弗所书》？我提出并提请你们注意这样一个事实：学术界对《以弗所书》作者一事仍然存在争议。但争论的焦点是保罗是作者。</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因此，今天我们大多数研究保罗学的人，至少在他们最近的评论中，似乎都认为保罗是《以弗所书》的作者。我必须对这一说法进行一些限定，因为如果你拿起一本由非福音派人士撰写的评论，他们往往会忽略许多支持保罗学的学者的证据。你可能会遇到这样的陈述，比如大多数学者认为保罗写了《以弗所书》。</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这太夸张了。在保罗学术界，这种情况已经不复存在了。</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我们继续讨论时，先把这封信当作保罗写的。</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关于它是写给以弗所还是其他地方的问题，我指出了一些古老的手稿，也许是我们最古老的手稿，不包括希腊文本中的短语“在以弗所”或“以弗所”。但是，当我们检查证据时，证据似乎表明以弗所一直是原始文件的一部分，或者很可能是原始文件的一部分。一些早期教父和其他研究过此文本的人都曾这样提到过此文本。</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如果人们仍然对这封信的收信人或收件人有争议，有一件事是肯定的。关于这封信的写作地点的所有假设都指向现代土耳其的一个小地理区域。在公元一世纪的世界里，那个地方被称为小亚细亚西部。</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问题实际上不是一个问题。我们正在新英格兰录制这些讲座。如果我们说一封信是写给新英格兰的，或者一封信是写给波士顿的，</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也许这封信传到了新英格兰的不同地区，但它仍然在更广泛的地区</w:t>
      </w:r>
      <w:r xmlns:w="http://schemas.openxmlformats.org/wordprocessingml/2006/main" w:rsidR="00F40682">
        <w:rPr>
          <w:rFonts w:ascii="Calibri" w:eastAsia="Calibri" w:hAnsi="Calibri" w:cs="Calibri"/>
          <w:sz w:val="26"/>
          <w:szCs w:val="26"/>
        </w:rPr>
        <w:t xml:space="preserve">，讨论的是该地区普遍存在的相当普遍的问题。</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因此，我在讨论中得出结论，我们在本课中将以弗所书视为保罗所写，写给或寄给以弗所及其周边地区的教会，以便以弗所大都市的人们能够接触到这封信，阅读它，这也许解释了这封信的总体基调。如果你还记得我们上一堂课，我开始指出这封信中的一些背景问题。也许，根据你在网上关注这一系列讲座的位置，你可能会感到非常惊讶，或者想知道为什么会有这么多宗教内容和神奇内容。</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但如果你来自非洲、亚洲或拉丁美洲，你可能会说，我一直以为保罗应该知道这一点。或者我一直以为这就是他们正在经历的事情。是的，事实确实如此。</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恰巧那是一个宗教盛行的世界，异教的宗教活动也融入到了文化之中，文化与宗教之间并无区别。</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宗教和文化交织在一起。这就是早期基督徒在小亚细亚西部生活的世界。我还提到了当时盛行的魔法和占星术，并在《使徒行传》中开始向您展示其中一些事物实际上是如何在路加对早期以弗所基督教的记述中浮现出来的。</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只是为了让您了解小亚细亚西部发生的事情以及以弗所书中出现的一些问题，以及这些背景如何帮助我们理解保罗试图告诉这个教会的内容。让我们回顾一下我从使徒行传中读到的最后、最后一系列经文，以提醒您路加如何描述以弗所的早期基督教。如果您还记得的话，我提请您注意这样一个事实：保罗来到以弗所，询问他们是否已经接受了圣灵。</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当人们对此提出疑问时，他们压抑着不确定性，保罗后来为一些人施洗，他们为他们祈祷，圣灵的力量倾泻而下。在早期犹太教和犹太基督徒中，重要的是让他们看到圣灵的力量在工作，以及在外邦人中，以证实上帝的工作确实在这里，也在外邦人中。如果你是一个非常保守的犹太人，那么这个族群会被描述为不洁、不配，在互动方面，互动最少。</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他们体验到了圣灵的力量。他们体验到的另一件事</w:t>
      </w:r>
      <w:r xmlns:w="http://schemas.openxmlformats.org/wordprocessingml/2006/main" w:rsidR="00F40682">
        <w:rPr>
          <w:rFonts w:ascii="Calibri" w:eastAsia="Calibri" w:hAnsi="Calibri" w:cs="Calibri"/>
          <w:sz w:val="26"/>
          <w:szCs w:val="26"/>
        </w:rPr>
        <w:t xml:space="preserve">是保罗行了奇迹，或者我应该说是上帝行了奇迹。这是路加的用语。</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上帝通过保罗创造了非凡的奇迹。我喜欢这个故事，尤其是我的非洲学生。当我们谈论士基瓦的儿子时，我们试图用这个故事来开玩笑。</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士基瓦的儿子们教导说，耶稣的名字是一个神奇的名字。</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他们要选这个名字，要呼唤耶稣的名字，用这个名字来驱魔。但是当你想到驱魔时，首先要考虑这一点，因为我们通常忽略了这一点。</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这些都是以弗所犹太大祭司的孩子。你上次在犹太教中看到驱魔</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可以的吗？好吧，这些人已经接受了外邦人的习惯，他们想，好吧，我们就这么做吧，如果保罗呼唤的耶稣这个名字在镇上引发了伟大的奇迹，我们就用这个名字。这是一个强大而神奇的词。</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你记得我提醒过你以弗所的六个神奇的词语，叫做以弗所</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格拉玛塔</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。他们可能以为我们还有另一个强大的神奇词语。他们进去，以保罗和其他人所说的耶稣的名义说，魔鬼就出来了，事实上，那是一个糟糕的场景。</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被魔鬼附身的人跳到他们身上，殴打他们，我们被告知他们赤身裸体地跑回来。这不是一部值得思考的好电影。所以这一切都发生在以弗所。</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驱魔，犹太大祭司的孩子参与驱魔，被魔鬼附身的魔鬼会跳到人身上，制造各种麻烦。我还在阅读使徒行传第 19 章的最后一部分提醒大家，一些行魔法的人在成为信徒后，把他们的书带到使徒那里，让他们改变这些书，我在那段文字中向大家展示了他们是如何说这些魔法书的价格非常非常高的。这也强调了以弗所存在魔法的事实。</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让我们继续讲一点，然后慢慢进入正文。让我给你展示一些《使徒行传》中的内容，帮助你与我在上一讲中提供的背景信息联系起来。</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我们知道了所有这些事情，当我们来到《使徒行传》时，我们再次看到《使徒行传》第 19 章第 23 节。</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那时，路上起了不小的骚乱。因为有一个银匠名叫底米丢，是亚底米银龛的制造者，他</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给工匠带来了不小的生意。</w:t>
      </w:r>
      <w:r xmlns:w="http://schemas.openxmlformats.org/wordprocessingml/2006/main" w:rsidR="00F40682">
        <w:rPr>
          <w:rFonts w:ascii="Calibri" w:eastAsia="Calibri" w:hAnsi="Calibri" w:cs="Calibri"/>
          <w:sz w:val="26"/>
          <w:szCs w:val="26"/>
        </w:rPr>
        <w:t xml:space="preserve">他和同行的工匠聚集在一起，说：“伙计，你们知道，我们靠做这行发财。”</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你们所见所闻，保罗不仅在以弗所，而且几乎在整个亚细亚，都劝诱和拒绝了许多人，说人手所造的神不是神。这不仅有危险，使我们的这门生意名誉扫地，而且有危险，使大女神阿耳忒弥斯的庙宇被人视为无有，甚至使她失去她的辉煌，她是整个亚细亚和世界所崇拜的。当他们听到第 28 节的话时，他们非常愤怒，喊着说：“以弗所人的阿耳忒弥斯是伟大的。”</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于是，全城一片混乱，他们一齐涌进剧场。你还记得我给你看过的剧场吗？剧场里坐满了 25,000 人。他们冲进剧场，还拖着保罗的旅伴该犹、亚里达古和马其顿人。但当保罗想进去，混进人群中时，门徒们不让他进去。</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但当他们认出他是犹太人时，约有两小时，他们齐声喊道：“以弗所人的阿耳忒弥斯啊，大哉！以弗所人的阿耳忒弥斯啊，大哉！”</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你还记得我告诉你过以弗所母神阿尔忒弥斯的影响。这是早期基督徒要面对的斗争。路加记录了一段故事，大约发生在以弗所书写作的六到七年之前。</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我之前提到过，我们面对的是城里大约 25 万到 30 万人。所以，想想城里大约 2,000 名基督徒，以及附近其他地区的其他基督徒。这些成千上万的人和所有这些影响带来的持续压力。</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所以，保罗遇到的情况只是开始，但随着人数的增加，压力会越来越大。这就是早期以弗所基督教的一般背景。现在，在我们继续之前，让我快速地发表一下看法。</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以弗所书和歌罗西书之间的关系。当我们在研究歌罗西书时，我提醒你们注意这个类似的内容。在我们开始这个测试之前，我有必要让你们重新记忆一下，因为学者们会从中得出这样的结论。</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出于各种原因，人们经常将这两位放在一起讨论。他们的风格与他们的神学、语言学和世界观相似。他们谈论精神力量。</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在风格方面，他们的</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句子较长</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，也就是我们所说的希腊语属格。他们喜欢使用大量属格时态。在其他被称为冗余的句子中，我们发现这些信件中就有这些冗余。</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他们的神学框架在很大程度上非常相似。当我们看歌罗西书时，我甚至提请你注意这两本书的许多共同之处。它们的内容材料相似。</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他们谈到家庭规范。他们谈论公国和权力。他们谈论基督在这些社区中的中心地位，并断言歌罗西书感兴趣的是直截了当地处理教会中的错误教导。</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以弗所书在这方面的语气很普遍。如果你有时间，我建议你花点时间看看这些经文。我希望你能这样做。</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如果你能暂停学习，看看这个，就比较一下。花点时间阅读以弗所书 1 章 1 至 2 节，并与歌罗西书 1 章 1 至 2 节进行比较。阅读以弗所书 1 章 3 至 18 节，并与歌罗西书 1 章 3 至 11 节进行比较。以弗所书 3 章 1 至 13 节。</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将歌罗西书 1:24 与第 2 章第 5 节进行比较。将 4:17 至 6:9 中的部分内容与歌罗西书第 3 章第 5 节和第 4 章第 1 节（尤其是有关家庭守则的内容）进行比较。然后，当你开始阅读关于祷告和其他内容时，请看以弗所书第 6 章第 18 至 20 节，并将其与歌罗西书 4:2 至 4 节中这些祷告表达的方式进行比较。将以弗所书 2 章第 21 至 22 节中最后的问候部分与歌罗西书末尾的内容进行比较。你会开始意识到很多相似之处，从字面上看，甚至词汇上也很相似。但我也提醒你，如果你还记得歌罗西书的讨论，那么已经有一段时间了，两者之间的分歧达到了 40%。</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而且，这种一致性不应与词语或内容的相似用法相混淆。在许多情况下，会使用相同的词语，但相同的词语用法却大不相同。相似性实际上可能是因为这两封信要么相互依赖，要么都是同一个人写的。</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我更愿意相信这两封信都是同一个人写的。话虽如此，这个人就是保罗。那么，让我们继续讨论以弗所书的情况。</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以弗所书的写作背后有什么事件或原因？也许你会觉得这很有帮助。我们有必要关注这些事件，因为我们不能只看这封信，然后假设什么都没有发生，然后突然间，镇上出现了一封信，有人在处理它，否则我们会花太多时间去想这封信的背后是谁，这封信背后的这个奇怪的人物是谁，我们甚至不知道，这个人甚至不会告诉我们他或她是谁。</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关于这封信写作的场合，首先</w:t>
      </w:r>
      <w:r xmlns:w="http://schemas.openxmlformats.org/wordprocessingml/2006/main" w:rsidR="00F40682">
        <w:rPr>
          <w:rFonts w:ascii="Calibri" w:eastAsia="Calibri" w:hAnsi="Calibri" w:cs="Calibri"/>
          <w:sz w:val="26"/>
          <w:szCs w:val="26"/>
        </w:rPr>
        <w:t xml:space="preserve">，它实际上是保罗在罗马监狱里写的，写给从异教徒皈依的新信徒。</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他们热衷于占星术。他们热衷于城里的各种异教活动，并已皈依基督教。这封信是专门写给他们的，以确保他们的信仰扎根于福音。</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它也针对一些犹太人，尽管从我们现有的资料来看，犹太人社区在教会中会成为少数派，但无论如何，教会中还是有一些犹太少数派可能有自己的问题。事实上，在路加的记述中，我向你展示了士基瓦的儿子不是普通人。他们是犹太大祭司的儿子。</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也就是说，城里的一些犹太人甚至涉足异教活动。希腊魔法纸莎草纸（一份文件或古代魔法测试汇编，我们中的一些人有副本并可以查阅）的证据表明，一些流散的犹太人开始涉足这些异教魔法活动。保罗写这封信的对象既包括来自所有这些异教背景的外邦人，也包括那些实际上坚持传统犹太方式、不会完全信奉基督教或可能参与某种程度的融合主义以坚定地将他们的信仰建立在主耶稣基督的福音上的犹太人。</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试着提醒他们耶稣来做什么，如果你有耶稣，你的生命在基督里，你的生命在基督的掌控之下，换句话说，在基督的统治之下，那么这就是你所需要的一切。你不需要害怕，也不需要寻求外部来源来获得任何形式的保护、指导或祝福。保罗写信是为了确保他们完整地理解福音的这一核心要素。</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这封信也是为了在教会中促进基督教的身份、团结和精神而写的。保罗热切地指出，教会不是某个特定民族村庄里的教会。教会所在的城市与我们今天的一些城市相似。</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我告诉过你那里有犹太人。那里有各种各样的非犹太人。那是一座重要的商业城市。</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事实上，在《使徒行传》中，我们被告知亚波罗从亚历山大来到以弗所。所以，我们有从北非来到以弗所的人。我们处在罗马帝国，罗马人参与了古代世界的各种活动、政府和各种活动。</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所以，</w:t>
      </w:r>
      <w:r xmlns:w="http://schemas.openxmlformats.org/wordprocessingml/2006/main" w:rsidR="002C3824" w:rsidRPr="00D6625C">
        <w:rPr>
          <w:rFonts w:ascii="Calibri" w:eastAsia="Calibri" w:hAnsi="Calibri" w:cs="Calibri"/>
          <w:sz w:val="26"/>
          <w:szCs w:val="26"/>
        </w:rPr>
        <w:t xml:space="preserve">那里可能有罗马人。我不知道我是否在之前的研究中提到过这一点。罗马人不太喜欢希腊人，而犹太人称所有人为外邦人。</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希腊人很自豪地称每个人为野蛮人，然后想想教堂里有这么多人。保罗想确保他们理解基督徒身份的真正本质。当我们来到基督面前时，我们不会假装我们没有任何种族血统。</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们并不假装自己属于同一种族。虽然我们来自不同的民族背景和种族多样性，但我们仍然可以把自己视为上帝家庭的成员，在这个家庭中，上帝自己是父亲，我们每个人都是兄弟姐妹。我经常说，如果你想了解保罗在以弗所试图推广什么，想象一下一个家庭，丈夫是黑人，妻子是白人，家里有混血儿女。</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他们仍然是一家人。当你在美国纽约的集市上看到他们时，你也许会认为他们是一对好朋友。一个是黑人，一个是白人，他们可能还有一些西班牙朋友。</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想想看。保罗对基督徒身份的描述是，教会将自己视为上帝家庭的成员，尽管他们之间存在着各种差异。他们不会忽视或假装他们不存在。</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的意思是，我是那些认为西方世界正在宣扬的整个色盲概念是一个笑话的人之一。人们应该接受自己的种族，不要假装当别人看到黑人时，他们不会认为他是黑人，或者当别人看到白人时，他们不会认为他是白人。保罗宁愿为我们树立一个更高的榜样，让我们看看基督徒的身份应该是什么样子。</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正是在这个框架中，他向教会发起了挑战，指出身份认同伴随着规范和内部群体动力，这些规范和动力可以加强教会的团结。他接着强调了需要哪些品质和精神资源，特别是圣灵的力量和个人责任，才能使信仰社区的团结成为现实。他还写道，呼吁基督徒活出崇高的使命。</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事实上，他在《以弗所书》第 4 章中发表了深刻的论述，即“活出与蒙召的相称”。在其他地方，如《腓立比书》，他会说，你的生活与福音相称。在《以弗所书》中，他会说，你必须活出与蒙召的相称，而不仅仅是蒙召的呼召。</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他会强调这样一个事实：社区成员都是被召唤到一个特权家庭环境中的人，而身处这种特权家庭环境中，你会</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受益于一种巨大的荣誉感。是的，你也有责任确保尽自己的一份力量来保持这种荣誉，这样你的生活方式、你的态度、你的社交互动</w:t>
      </w:r>
      <w:r xmlns:w="http://schemas.openxmlformats.org/wordprocessingml/2006/main" w:rsidR="00F40682">
        <w:rPr>
          <w:rFonts w:ascii="Calibri" w:eastAsia="Calibri" w:hAnsi="Calibri" w:cs="Calibri"/>
          <w:sz w:val="26"/>
          <w:szCs w:val="26"/>
        </w:rPr>
        <w:t xml:space="preserve">以及你与社区中的人交往的方式才不会给信仰之家带来耻辱和尴尬。保罗在思考这三个关键问题时，写了这封信给以弗所人，我将尝试阐述这些关键问题。</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稍后，我会清楚地阐述我认为最好的、也许是最清晰的这封信的目的陈述。但在这之前，让我先向你展示这封信中的一些关键主题，让你动动脑筋。你知道，有时我只是想让你在我们讨论这个问题之前开始思考、思考、思考。</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那么，让我们来看看其中的一些关键主题。当我们进入这封信时，如果你来自西方世界，如果你在美国、澳大利亚或英国关注我们，请注意，虽然我们生活的世界里没有精神力量和所有那些东西，也没有提到精神活动是我们世界的一部分，但这并不是我们应该抛弃它们的理由，因为那是保罗的世界和以弗所书中早期基督徒的世界的现实。他在这封信中强调的主题是基督是至高无上的，高于一切造物，尤其是高于执政的和掌权的。</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换句话说，邪灵的力量虽然可以占上风，但它们的力量远不及上帝的力量。因此，对于那些信奉基督的人来说，没有必要害怕这些力量的所有影响。基督徒不必每天都生活在恐惧之中，仿佛有恶魔在试图压垮他们。</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这其实不是基督徒的生活。保罗认为，基督徒知道基督在《以弗所书》中所做的一切。他们也明白基督征服了什么。</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们明白上帝在基督里赢得了胜利。这个主题将贯穿始终，尤其是在这封信的前三章，向早期基督徒表明，是的，基督是万物之主。在以弗所书的讨论中，我们将看到的第二个主题是，信徒被呼召与基督一同经历他的死亡、复活和他的丰盛。</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第三，我们将看到教会作为基督的身体受到重视。而这个身体将有许多部分。几分钟前，我谈到了种族构成以及人们如何仍然属于同一个上帝家庭。</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保罗强调基督的身体是一个联合的身体。他将使用身体的比喻来说明不同的部分和不同的差异（无论是民族、宗教背景、种族还是其他什么）如何共同构成了身体。他在《哥林多前书》第 12 章中很好地说明了这一点。</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当他真正谈论精神礼物时</w:t>
      </w:r>
      <w:r xmlns:w="http://schemas.openxmlformats.org/wordprocessingml/2006/main" w:rsidR="002C3824" w:rsidRPr="00D6625C">
        <w:rPr>
          <w:rFonts w:ascii="Calibri" w:eastAsia="Calibri" w:hAnsi="Calibri" w:cs="Calibri"/>
          <w:sz w:val="26"/>
          <w:szCs w:val="26"/>
        </w:rPr>
        <w:t xml:space="preserve">，他会问这样的问题：如果手不再是手，该怎么办？当我试图延伸保罗的观点时，我喜欢这样说。如果你的指甲不再起作用，该怎么办？哦，在某些情况下，我认为墙上的疼痛会受到影响。当一些人在工作时，他们的背部疼痛，他们的指甲无法发挥作用，他们会躲到墙后面，用背撞墙。</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现在，当你看到墙上的伤痕时，这应该提醒你指甲的重要性。保罗的观点是每个人都很重要。无论我们如何看待，我们都是基督身体的一部分。</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他将在这封信中阐述一个强有力的隐喻。我想提请你们注意的最后一个主题是，基督徒属于上帝的家庭。上帝的这个家庭构成了信仰社区。</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但在信的结尾，他还将挑战他们让基督成为他们小家庭的主。如果时间允许，在我们讨论以弗所书的过程中，我将能够与你们分享我最近为关于这个主题的一本书所写的一章。</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人的家庭和上帝的家庭。在《以弗所书》中。保罗实际上如何展示上帝的这个宏观家庭。</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以及大家庭应该如何在主耶稣基督的统治下运作。在谈话即将结束时，他缩小范围说，我希望这发生在你家里。这就是丈夫和妻子之间必须相处的方式。</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这就是父母与子女之间的关系。这就是主人与奴隶之间的关系。如果你这样做，那么大家庭中的关系动态将直接影响小家庭中发生的事情。</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不管你信不信，实际上，小家庭是教会聚会的地方。因此，他描绘的这个画面开始变得更有意义了，因为无论何时你来聚会，你都会把自己看作一个家庭。但无论何时你离开，回到自己的私人住所，你都会把耶稣看作你家的主人。</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这个社区里，大多数家庭都有自己的神。神可能是农业神，帮助他们在农业事业上取得成功。有些人可能会接触一些在商业领域帮助他们的神。</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如果你是个葡萄酒爱好者，并且喜欢葡萄酒之类的东西，那么你可能想要找一个小型的德米特神殿，德米特是葡萄酒之神，然后说，你知道吗，我只是</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想倒酒庆祝一下，然后把这当作喝更多葡萄酒的议程的一部分。我的意思是，供奉一个神灵，同时也是掌管人们家庭的神灵是很常见的</w:t>
      </w:r>
      <w:r xmlns:w="http://schemas.openxmlformats.org/wordprocessingml/2006/main" w:rsidR="00F40682">
        <w:rPr>
          <w:rFonts w:ascii="Calibri" w:eastAsia="Calibri" w:hAnsi="Calibri" w:cs="Calibri"/>
          <w:sz w:val="26"/>
          <w:szCs w:val="26"/>
        </w:rPr>
        <w:t xml:space="preserve">。保罗说，对于基督徒来说，耶稣应该是他们家庭的主宰。</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随着我们继续讨论《以弗所书》，我会向你展示这一点。哇，背景资料真多。我们为什么要花这么多时间？我们很快就会继续看测试。</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但是让我们看看克林特·阿诺德关于引言的讨论的最后部分。克林特·阿诺德如何仔细阐述以弗所书的目的。我想这是一篇一两年前发表的评论。</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善于挑选学术讨论，综合这些讨论，将它们纳入自己的研究，并小心翼翼地用一个长句来概括以弗所书的目的。保罗写这封信给以弗所和周围城市的大量地方教会网络，以确认他们在基督里的新身份，以此来加强他们与黑暗势力的持续斗争，促进该地区教会内部和教会之间犹太人和外邦人之间的更大团结，并刺激他们生活方式的不断转变，使其更加符合上帝要求他们表现出的纯洁和圣洁。记住这一点或记住这些话，然后我们直接开始看测试。</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因此，我要求你们在上一讲快结束时阅读《以弗所书》，通读整本《以弗所书》。我希望你们完成了这项家庭作业。如果没有，现在是时候让我们拿出圣经，和我一起开始。</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让我们先看看这封信的前几节。第一节和第二节的内容如下。保罗，基督耶稣的使徒，奉神的旨意，写信给在以弗所的圣徒，就是在基督耶稣里有忠心的人。</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愿恩惠、平安从我们的父神和主耶稣基督归于你们。这在很多方面都是保罗的标准问候语，但这也是提醒你头脑清醒的重要，因为保罗从未停止使用其中的一些问候语。在这里，不像我们在腓利门书信中发现的那样，他以囚犯的身份介绍自己，像保罗的其他书信一样，他说，我是使徒保罗。</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使徒这个词可以表示信使。希腊语单词</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翻译为被派遣的人。它可以表示被派遣执行使命或担任使徒职务的人。</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学者们倾向于认为，这一概念可能与保罗使用语言的方式交织在一起。当他使用它们时，他巧妙地试图表明他是一名信使，但</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他是更高权威的信使</w:t>
      </w:r>
      <w:r xmlns:w="http://schemas.openxmlformats.org/wordprocessingml/2006/main" w:rsidR="006C4A9C">
        <w:rPr>
          <w:rFonts w:ascii="Calibri" w:eastAsia="Calibri" w:hAnsi="Calibri" w:cs="Calibri"/>
          <w:sz w:val="26"/>
          <w:szCs w:val="26"/>
        </w:rPr>
        <w:t xml:space="preserve">，因此人们必须听从他。如果你想观察他在问候语中改变这种头衔的地方，他只会在处理非常非常私人的问题时改变它们，例如当他与所有个人社区有个人关系时。</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因此，当他写信给马其顿教会、帖</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撒罗尼迦</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通讯员或腓立比人或腓利门时，这些教会是他工作过的，他与腓利门非常亲近，他想建立与腓利门的密切关系，他放弃了这个说法，他说，我们通常会说，哦，保罗，囚犯，他不会使用使徒这个词。所以，他的意思就是，我是被差遣的人，但我也是被派来具有高度权威的人。所以，权力和信使的事情</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就</w:t>
      </w:r>
      <w:proofErr xmlns:w="http://schemas.openxmlformats.org/wordprocessingml/2006/main" w:type="gramEnd"/>
      <w:r xmlns:w="http://schemas.openxmlformats.org/wordprocessingml/2006/main" w:rsidR="002C3824" w:rsidRPr="00D6625C">
        <w:rPr>
          <w:rFonts w:ascii="Calibri" w:eastAsia="Calibri" w:hAnsi="Calibri" w:cs="Calibri"/>
          <w:sz w:val="26"/>
          <w:szCs w:val="26"/>
        </w:rPr>
        <w:t xml:space="preserve">在这里。</w:t>
      </w:r>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也许我只是想说明这一点，虽然这不是保罗在这里使用的语言，但它就像一个强大的大使。我经常说，如果你去一个国家寻找大使，你会发现那里有来自各个国家的大使。但是当你说你想见美国大使，或者你想见加拿大大使或英国大使时，哦，要接触到他们可就难了。</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无法想象，如果像我一样的“无名先生”想与美国总统对话，对我来说会有多困难。即使在他担任参议员时，我也不可能安排与他进行私人会面、讨论、喝咖啡并参加所有这些会议。但在东欧的一个国家，例如，我没费多大力气就联系了我的一位朋友，问他，你能和这位即将当选总统的人谈谈吗？所有的民意调查都显示如此。</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一切迹象都对他有利。但我们担心，如果他成为不可知论者，他就不会给基督徒机会。我花了很多时间试图在这个国家做传教工作。</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我打电话给一位朋友，问他能否安排我和总统喝杯咖啡。他打电话给总统办公室说，我的朋友说，他一直在做某某某。对我有利的是，我曾经是，现在仍然是，在这个国家的教堂中做了很多工作的少数黑人之一。</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你不会看到周围有奇怪口音的黑人。</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所以，很容易注意到周围都有谁。所以，简而言之，那个人答应了。我可以坐下来，和他见面一个小时，花点时间了解他，并请他在当选总统后帮我们一个忙，促进宗教自由。</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自从他担任总统以来，我一直给他写信。我可以通过朋友来工作。他确实给这个国家带来了宗教自由。</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在美国我做不到这一点。说我是信使，但我是具有权威的信使。这几乎就像说我是来自一个非常重要的国家的大使或总统一样。</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随之而来的力量更加强大。这就是保罗用这个头衔要传达的东西。他正在与以弗所人打交道。</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他们很精明。他们懂商业。他们身处城市。</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你们知道，内城区的人。你们中的一些人从城市里关注这个问题。你们知道城市的动态。</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保罗正在努力说服这些人。他还想表明他并不是自愿成为一名使徒。他是遵照上帝的意愿、按照上帝的意愿成为一名使徒的。</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这不是出于任何人类的计划，而是上帝意图和设计的一部分。他用来表示意愿的词可以翻译为愿望或想要。他实际上是一个使徒，因为上帝希望他成为使徒。</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你还记得这个人是怎么成为基督徒的吗？他没有计划游说获得一个传福音的职位。他没有任何失业的情况，所以他想去为基督工作，这样他就能找到一份工作。不，当基督在路上遇见他时，他正忙着去迫害教会。</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把他从马上打下来，问他最严厉的质问。扫罗，扫罗，你为什么迫害我？他的人生就这样发生了转变。他说，他是遵照上帝的旨意、遵照他的愿望和需要而成为使徒的。</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上帝啊。你必须认真对待他。他正在执行交易的人非常重要。</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教堂里的所有人都认识这位神。他说他写信给这些圣徒。我提到过，如果你还记得我们谈论这件事的时候，我想我们讨论的是歌罗西书；在介绍中，我谈到了圣徒，这样我就不会在这里花太多时间。</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这里的圣人一词并不意味着教皇封圣。换句话说，天主教会必须通过宗教标准来确定某人是否符合圣人的标准，教皇则通过必要的仪式将该人封为圣人。这不是我们在这里谈论的。</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圣徒这个词在希腊文中</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圣洁这个词的复数形式。当保罗称他们为圣徒时，他是在呼召；他指的是那些被上帝呼召、被上帝选中、被上帝分开供他使用的人。他称他们为忠实的人。</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有时，一些英文翻译效果不太好。它们似乎传达的信息是，保罗谈论的是那些信仰基督的人。但语言中更多的是圣徒、忠诚的人、值得信赖且具有一定道德品质的人。</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因此，他们会对基督有信心，但他们也会忠实地为基督工作。而在这个领域中，他们是圣徒，是忠实的或值得信赖的，这是在基督里。然后保罗的标准问候就在这里。</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愿上帝保佑您。愿上帝保佑您。愿上帝保佑您。愿上帝保佑您。</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尽量克制自己不要对这封信过于激动，正如我在开头警告过你们的那样。但是当保罗在以弗所书中向你们讲到恩典时，他并没有像他写过的其他书信那样发表普通的言论。在这封信中，他将以前所未有的方式谈论恩典。</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他将以前所未有的方式概述上帝恩典的本质。如果由多民族社区组成的教会要齐心协力，如果教会要实现团结，那么教会就必须了解上帝的恩典。愿恩典赐予你们。</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平安，沙洛姆。只有上帝才能赐予你的幸福，这样你就不会有内心的挣扎，从而在社区动态中成为问题。这是来自上帝，我们的父亲。</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再次，关于亲属关系。不要让我过多地谈论这个。但是上帝，我们的父亲。</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还有主，主耶稣基督。对我来说，“主”这个词是我们在阅读保罗书信时很容易忽略的词之一。主，主人，我们按照他的命令行动、做事和服从。</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他和上帝是恩典和平安赐予你的人。写完这些之后，保罗实际上打算写下我称之为气喘吁吁的祈祷。他将写出一句非凡的句子。</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其实，在我们现有的一些希腊文本中，最新的是 Nestle Alan 28。Nestle Alan 28 把这个句子分成三句，并加上句号。在一些希腊文本中，从第 3 节到第 14 节是一句话。</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想象一下。想象一下我试图用我奇怪的非洲口音读出第 3 节到第 14 节，连气都喘不上来。你能理解吗？我想保罗预料到人们对他要说的话会如此兴奋。</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他是这么说的。愿颂赞归于我们主耶稣基督的父神，他在基督里赐给我们天上各样属灵的福气。正如他在创立世界以前，在基督里拣选了我们，叫我们在他面前因爱成为圣洁、无可指责的。</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上帝因爱我们，就按着自己意旨所喜悦的，预定我们藉着耶稣基督得儿子的名分，使他荣耀的恩典得着称赞。这恩典是他在爱子里所赐给我们的。我们藉这爱子的血得蒙救赎，过犯得以赦免，乃是照他丰富的恩典。这恩典是上帝用诸般智慧聪明，充充足足赏给我们的。都是照他自己的旨意，叫我们知道他旨意的奥秘。这旨意是他在基督里所预定的，要照日期满足的时候，使天上、地上、一切所有的，都在基督里面同归于一。</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我们也在他里面得了基业；这原是那位随己意行作万事的，照着他旨意所预定的，叫他的荣耀从我们这首先在基督里有盼望的人可以得着称赞。你们既听见真理的道，就是那叫你们得救的福音，也信了他，就受了所应许的圣灵为印记。这圣灵是我们得基业的凭据，直等到我们神之民被赎，使他的荣耀得着称赞。哇！想象一下这是一句话。</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这就是我们实际上将一些希腊文本组合在一起的方式，但让我们看看这个特定句子的几个组成部分，以便在下一次研究中更深入地研究这个句子。首先，我想提请你注意保罗将如何为亲属关系定下基调。在前几节经文中，请单独查看第三至第五节；他介绍了这个家庭概念，即上帝是信徒的父亲。</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他也是我们的主耶稣基督的父亲。然后，他引入了</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euthysia这个词</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，即信徒通过基督被收养。我认为英文翻译对我们没有多大帮助。</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有些英语翻译会使用 sans 这个词。不，这个词不是 sans。如果更直白地翻译，这个词应该是 adopted sans。</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当我们进入测试时，我会提醒你注意这一点。但看看情况如何。上帝是我们的父亲。</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他也是主耶稣基督的父亲。而我们，也就是信徒，是被上帝收养的孩子。所以，他会在谈话过程中夹杂这一点，</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说我们这些与基督同为兄弟姐妹、共同继承遗产的人，现在将与基督同坐</w:t>
      </w:r>
      <w:r xmlns:w="http://schemas.openxmlformats.org/wordprocessingml/2006/main" w:rsidR="006C4A9C">
        <w:rPr>
          <w:rFonts w:ascii="Calibri" w:eastAsia="Calibri" w:hAnsi="Calibri" w:cs="Calibri"/>
          <w:sz w:val="26"/>
          <w:szCs w:val="26"/>
        </w:rPr>
        <w:t xml:space="preserve">，现在将与基督共享这些特权。</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而且，由于他与上帝的关系，他还会保证教会受到保护。想一想。想象一下上帝是你的亲生父亲，而你在一个家庭里。</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你会害怕武装劫匪闯入吗？他们从不睡觉，从不打瞌睡。他们说话时会低下头。你知道，他们可以直接让地震或神秘事件发生。</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上帝有能力做任何事。你会感到不安全吗？保罗在这里引入了一个强有力的概念，即如果上帝是你的父亲，你的身份在他里面，而你就在那里，哦，我喜欢他放在其他地方的那段话。如果上帝支持我们，谁能反对我们？我们在天上的父确实是我们真正的保护。</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请注意这几节经文的概述。正如我之前指出的那样，第 1 章第 3 至 14 节是一些希腊文本中的一句话。一些学者想知道这是否是某种被挑选出来并引入文本的犹太祝福。</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但你要知道，这封信的神学和风格与保罗在信中写作和讨论问题的方式是一致的。因此，大多数最近的评论家实际上都忽略了这封信一定是从某个地方拿来的。这种祝福形式是旧约的丰富元素之一，尤其是当你处理诗篇和其他我们通常忽略的内容时，它是古希伯来虔诚的重要组成部分。</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甚至与古代近东文化有关。</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我实际上不只是刷新你的思维，以便当你读到第 3 节时，你明白，犹太人保罗，他已成为主耶稣基督的追随者，出生在这个文化中，了解这个文化中的一种常见模式。所以，让我们来看看旧约。</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不要太纠结于《新约》，好吗？去学习一些《旧约》中的祝福或赞美语言。在《诗篇》72 篇第 18 至 19 节中，诗篇作者写道：“耶和华以色列的神是应当称颂的，他独行奇事。他荣耀的名是应当称颂的，直到永远。”</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愿全地充满他的荣耀。阿们，阿们。以弗所书 1:3 中说的就是这种语言，他赐给我们各样属灵的福气，是应当称颂的神。</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那种语言感。在旧约中，我们发现一件有趣的事情是</w:t>
      </w:r>
      <w:r xmlns:w="http://schemas.openxmlformats.org/wordprocessingml/2006/main" w:rsidR="006C4A9C">
        <w:rPr>
          <w:rFonts w:ascii="Calibri" w:eastAsia="Calibri" w:hAnsi="Calibri" w:cs="Calibri"/>
          <w:sz w:val="26"/>
          <w:szCs w:val="26"/>
        </w:rPr>
        <w:t xml:space="preserve">，即使是一些异教徒，当他们与犹太人打交道时，也开始意识到这一点，并开始使用一些传统上称为 Barakah 的词来祝福上帝并赞美上帝的名字。我想我应该给你举个例子，让你知道它也可能与以弗所的外邦读者产生共鸣。</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例如，在但以理书第 3 章第 28 节中，尼布甲尼撒回答说：“沙得拉、米煞、亚伯尼歌的神是应当称颂的！他差遣使者救护他的仆人。这些仆人信靠他，不顾王的命令，舍己身分，宁可事奉敬拜别神，只顾自己的神。”在历代志下中，我们也看到一些非常有趣的事情。然后，推罗王希兰</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写给所罗门的信中回答说：“因为耶和华爱他的百姓，所以立你作他们的王。”</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希兰还说：“以色列的上帝耶和华是应当称颂的，他创造了天地，赐给大卫王一个有智慧的儿子，他有见识和聪明，他将为上帝建造圣殿，为自己建造王宫。”现在，我不想详细讨论旧约。我在这里要告诉大家的是，赞美上帝和称颂上帝的传统是犹太人虔诚感的重要组成部分，我们知道，特别是在古代近东世界，这种虔诚感体现在圣经文本中。</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罗马人和希腊人可能也表现出这种现象。现在，就《旧约》而言，尤其是我在《历代志》中向你展示的那本，我发现这很有趣，因为如果你对所罗门和所有这些人有更多了解，我认为有时这些国王中的一些人就是精通商业。他们能说出赞美上帝的美妙话语，让所罗门感觉良好，给他们带来生意，然后事情就从那里顺利发展了。</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但这只是题外话。先把它放在一边，让我们回到这些经文上。在我们在接下来的系列讲座中详细阐述这个长句之前，让我先给你一个大概的提纲。</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如果你从第 3 节到第 14 节选出这些经文并开始阅读，你会发现，阅读这些经文的更简单方法是按照我给你的提纲来阅读。但在给你提纲之后，我会选出这个复杂的句子，向你展示其中浮现的一些关键内容，以便我们能够从神学角度对其进行推理，并理解保罗在这里所做的事情。因此，从总体提纲来看，我们发现保罗正在为此辩护。</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感谢上帝让我们成为他的子民。我们将进一步阐述这一点。他</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将在这些诗句中提到</w:t>
      </w:r>
      <w:r xmlns:w="http://schemas.openxmlformats.org/wordprocessingml/2006/main" w:rsidRPr="00F66CD0">
        <w:rPr>
          <w:rFonts w:ascii="Calibri" w:eastAsia="Calibri" w:hAnsi="Calibri" w:cs="Calibri"/>
          <w:sz w:val="26"/>
          <w:szCs w:val="26"/>
        </w:rPr>
        <w:t xml:space="preserve">，他收养了我们。</w:t>
      </w:r>
      <w:proofErr xmlns:w="http://schemas.openxmlformats.org/wordprocessingml/2006/main" w:type="gramEnd"/>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感谢上帝，感谢他的救赎和启示。他救赎了我们，并向我们揭示了他的奥秘。感谢上帝，感谢他赐予我们继承权和希望。</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我们赞美上帝，因为他不仅拯救了我们，还为我们准备了遗产。当我们寄希望于遗产时，这并不是猜测。这是我们确信会得到的东西。</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感谢上帝赐予我们救赎，无论是现在还是将来。阅读这段文字时，请思考一下这个大纲，因为我们将开始解析这个测试的一些元素。我可以结束这个特别的课程吗？如果您允许，请让我读一下《以斯帖记》中我非常喜欢的两节经文。</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愿颂赞归与我们的主耶稣基督的父神！他在基督里曾赐给我们天上各样属灵的福气。就如神从创立世界以前，在基督里拣选了我们，使我们在他面前成为圣洁，无有瑕疵；又因爱我们，就按着自己意旨所喜悦的，预定我们藉着耶稣基督得儿子的名分。</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愿你们因这位呼唤我们的上帝而得到天上一切精神上的祝福，愿你们因他的事业而受到启发，加入这个学习系列。愿你们得到祝福。我希望，随着我们深入研究这本书，你们会感到更加幸福，因为你们是上帝的儿子、女儿、孩子，深受爱戴、受到保护，是拥有丰厚遗产的继承人。</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感谢您加入我们。希望您继续与我们一起学习。愿上帝保佑您。</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这是丹·达科博士和他的监狱书信系列讲座。这是第 19 节，以弗所书简介，第 2 部分。</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