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3E00" w14:textId="77777777" w:rsidR="00B3747C" w:rsidRDefault="00B3747C"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31,</w:t>
      </w:r>
    </w:p>
    <w:p w14:paraId="03FD79E9" w14:textId="29322228" w:rsidR="00B96E8F" w:rsidRDefault="00000000"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Апокалиптическая речь в Иерусалиме, Лука 21:5-38</w:t>
      </w:r>
    </w:p>
    <w:p w14:paraId="724A086B" w14:textId="411E6C82" w:rsidR="00B3747C" w:rsidRPr="00B3747C" w:rsidRDefault="00B3747C" w:rsidP="00B374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3747C">
        <w:rPr>
          <w:rFonts w:ascii="AA Times New Roman" w:eastAsia="Calibri" w:hAnsi="AA Times New Roman" w:cs="AA Times New Roman"/>
          <w:sz w:val="26"/>
          <w:szCs w:val="26"/>
        </w:rPr>
        <w:t xml:space="preserve">© 2024 Дэн Дарко и Тед Хильдебрандт</w:t>
      </w:r>
    </w:p>
    <w:p w14:paraId="6D2659A7" w14:textId="77777777" w:rsidR="00B3747C" w:rsidRPr="00B3747C" w:rsidRDefault="00B3747C">
      <w:pPr>
        <w:rPr>
          <w:sz w:val="26"/>
          <w:szCs w:val="26"/>
        </w:rPr>
      </w:pPr>
    </w:p>
    <w:p w14:paraId="2E3AA375" w14:textId="7BF46C6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Это доктор Дэниел К. Дарко в своем учении по Евангелию от Луки. Это сессия 31, Апокалиптическая беседа в Иерусалиме, Лука 21:5-38. </w:t>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Pr="00B3747C">
        <w:rPr>
          <w:rFonts w:ascii="Calibri" w:eastAsia="Calibri" w:hAnsi="Calibri" w:cs="Calibri"/>
          <w:sz w:val="26"/>
          <w:szCs w:val="26"/>
        </w:rPr>
        <w:t xml:space="preserve">Добро пожаловать обратно в серию лекций Biblical eLearning [ </w:t>
      </w:r>
      <w:proofErr xmlns:w="http://schemas.openxmlformats.org/wordprocessingml/2006/main" w:type="spellStart"/>
      <w:r xmlns:w="http://schemas.openxmlformats.org/wordprocessingml/2006/main" w:rsidR="00B3747C">
        <w:rPr>
          <w:rFonts w:ascii="Calibri" w:eastAsia="Calibri" w:hAnsi="Calibri" w:cs="Calibri"/>
          <w:sz w:val="26"/>
          <w:szCs w:val="26"/>
        </w:rPr>
        <w:t xml:space="preserve">BeL </w:t>
      </w:r>
      <w:proofErr xmlns:w="http://schemas.openxmlformats.org/wordprocessingml/2006/main" w:type="spellEnd"/>
      <w:r xmlns:w="http://schemas.openxmlformats.org/wordprocessingml/2006/main" w:rsidR="00B3747C">
        <w:rPr>
          <w:rFonts w:ascii="Calibri" w:eastAsia="Calibri" w:hAnsi="Calibri" w:cs="Calibri"/>
          <w:sz w:val="26"/>
          <w:szCs w:val="26"/>
        </w:rPr>
        <w:t xml:space="preserve">] по Евангелию от Луки.</w:t>
      </w:r>
    </w:p>
    <w:p w14:paraId="1A9D81BE" w14:textId="77777777" w:rsidR="00B96E8F" w:rsidRPr="00B3747C" w:rsidRDefault="00B96E8F">
      <w:pPr>
        <w:rPr>
          <w:sz w:val="26"/>
          <w:szCs w:val="26"/>
        </w:rPr>
      </w:pPr>
    </w:p>
    <w:p w14:paraId="27871F61" w14:textId="09A335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В предыдущей лекции мы рассматривали Иисуса. Иисус уже был в Иерусалиме, и у него был этот разговор с чиновниками. Как вы можете помнить из той конкретной лекции, ему задали несколько вопросов, и он дал ответы, так что они не смогли обвинить его.</w:t>
      </w:r>
    </w:p>
    <w:p w14:paraId="05CB9F6A" w14:textId="77777777" w:rsidR="00B96E8F" w:rsidRPr="00B3747C" w:rsidRDefault="00B96E8F">
      <w:pPr>
        <w:rPr>
          <w:sz w:val="26"/>
          <w:szCs w:val="26"/>
        </w:rPr>
      </w:pPr>
    </w:p>
    <w:p w14:paraId="6FAF4A72" w14:textId="708334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Вопросы, например, какой властью и кто дал вам власть совершать ваше служение? Вопросы о том, должны ли мы платить налоги кесарю или нет? Вопросы, например, о воскресении: если семь братьев останутся с одной женщиной, на которой женится первый, чья это будет жена при воскресении? Затем Иисус продолжает разъяснять, как будет проходить воскресение, и заканчивает тем, что предостерегает своих учеников от любой тенденции подражать образу жизни книжников. Там, в этом конкретном сеансе, Иисус упоминает, что книжники любят пожирать вдов. В конце той лекции я упомянул, что Иисус собирался использовать упоминание вдов, а Лука собирался использовать упоминание вдов в качестве перехода, чтобы перейти к чему-то еще, что касалось вдовы в храме.</w:t>
      </w:r>
    </w:p>
    <w:p w14:paraId="32C7E64F" w14:textId="77777777" w:rsidR="00B96E8F" w:rsidRPr="00B3747C" w:rsidRDefault="00B96E8F">
      <w:pPr>
        <w:rPr>
          <w:sz w:val="26"/>
          <w:szCs w:val="26"/>
        </w:rPr>
      </w:pPr>
    </w:p>
    <w:p w14:paraId="39DB37F2" w14:textId="6F3B8B7F"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Итак, помните, с того самого времени, как Иисус совершил триумфальный вход и пришел в Иерусалим, его служение должно было быть служением обучения, основанным на храме. Итак, Иисус все еще в храме, и он будет делать там наблюдения. И давайте прочитаем отсюда в главе 21, стихи с 1 по 4. И я читаю из ESV.</w:t>
      </w:r>
    </w:p>
    <w:p w14:paraId="29FE1130" w14:textId="77777777" w:rsidR="00B96E8F" w:rsidRPr="00B3747C" w:rsidRDefault="00B96E8F">
      <w:pPr>
        <w:rPr>
          <w:sz w:val="26"/>
          <w:szCs w:val="26"/>
        </w:rPr>
      </w:pPr>
    </w:p>
    <w:p w14:paraId="12E622D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Иисус возвел глаза и увидел, как богатые кладут свои дары в ящик для пожертвований. И увидел бедную вдову, кладущую мелкие медные монеты. И сказал: истинно говорю вам, эта бедная вдова больше всех положила.</w:t>
      </w:r>
    </w:p>
    <w:p w14:paraId="21D3B274" w14:textId="77777777" w:rsidR="00B96E8F" w:rsidRPr="00B3747C" w:rsidRDefault="00B96E8F">
      <w:pPr>
        <w:rPr>
          <w:sz w:val="26"/>
          <w:szCs w:val="26"/>
        </w:rPr>
      </w:pPr>
    </w:p>
    <w:p w14:paraId="5171DAE4" w14:textId="21B52441" w:rsidR="00B96E8F" w:rsidRPr="00B3747C" w:rsidRDefault="00B37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все внесли свой вклад от своего изобилия, но она, от своей бедности, вложила все, что у нее было на жизнь. Итак, эта конкретная ссылка на книжников, использующих вдов, дает переход, в котором Иисус замечает что-то в притче. Теперь, в этой конкретной сессии, следует представить, что Иисус в Иерусалиме не опрашивает никого и не задает ему прямых вопросов, а видит, что происходит, когда люди кладут деньги в приношение, и начинает фактически наблюдать за тем, что происходит.</w:t>
      </w:r>
    </w:p>
    <w:p w14:paraId="17E73300" w14:textId="77777777" w:rsidR="00B96E8F" w:rsidRPr="00B3747C" w:rsidRDefault="00B96E8F">
      <w:pPr>
        <w:rPr>
          <w:sz w:val="26"/>
          <w:szCs w:val="26"/>
        </w:rPr>
      </w:pPr>
    </w:p>
    <w:p w14:paraId="1B9C3622" w14:textId="510BA42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Он начал замечать, что когда </w:t>
      </w:r>
      <w:r xmlns:w="http://schemas.openxmlformats.org/wordprocessingml/2006/main" w:rsidR="00B3747C">
        <w:rPr>
          <w:rFonts w:ascii="Calibri" w:eastAsia="Calibri" w:hAnsi="Calibri" w:cs="Calibri"/>
          <w:sz w:val="26"/>
          <w:szCs w:val="26"/>
        </w:rPr>
        <w:t xml:space="preserve">приходили некоторые богатые люди, они давали больше денег. Он, будучи Иисусом, казалось, знал, что у них было и каковы были их мотивы для этого. Он мог различить, что богатые люди давали часть того, что у них было.</w:t>
      </w:r>
    </w:p>
    <w:p w14:paraId="52D5737E" w14:textId="77777777" w:rsidR="00B96E8F" w:rsidRPr="00B3747C" w:rsidRDefault="00B96E8F">
      <w:pPr>
        <w:rPr>
          <w:sz w:val="26"/>
          <w:szCs w:val="26"/>
        </w:rPr>
      </w:pPr>
    </w:p>
    <w:p w14:paraId="61BC8B01" w14:textId="0B791B9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Женщина отдала бы все, что у нее было. Сделайте шаг назад и подумайте о том, что Лука рассказывал нам об Иисусе и его помолвке с богатыми. Прекрасно зная, что Лука писал Феофилу, аристократу, которого он называл сэром Феофилом, очень, очень видной фигурой, которая, судя по всему, должна была иметь средства.</w:t>
      </w:r>
    </w:p>
    <w:p w14:paraId="192D843A" w14:textId="77777777" w:rsidR="00B96E8F" w:rsidRPr="00B3747C" w:rsidRDefault="00B96E8F">
      <w:pPr>
        <w:rPr>
          <w:sz w:val="26"/>
          <w:szCs w:val="26"/>
        </w:rPr>
      </w:pPr>
    </w:p>
    <w:p w14:paraId="023656E7" w14:textId="1DE06A0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Лука в своем Евангелии постоянно напоминает читателю, что Царство Божие включает в себя людей богатых, бедных, больных, маргинализированных, и все люди, созданные по образу и подобию Божьему, являются участниками Царства Божьего. Здесь, в этом рассказе, вдова становится моделью хорошего ученичества. Иисус, по сути, находится в храме, наблюдая за этим, говорит, что Лука за тем, что делает богатый, и Лука за тем, что делает бедная вдова.</w:t>
      </w:r>
    </w:p>
    <w:p w14:paraId="79B08760" w14:textId="77777777" w:rsidR="00B96E8F" w:rsidRPr="00B3747C" w:rsidRDefault="00B96E8F">
      <w:pPr>
        <w:rPr>
          <w:sz w:val="26"/>
          <w:szCs w:val="26"/>
        </w:rPr>
      </w:pPr>
    </w:p>
    <w:p w14:paraId="04465535" w14:textId="32C57BB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Лука делает здесь нечто примечательное. Он назвал женщину вдовой, которая по социальному положению в то время, скорее всего, была бедной. Средства к существованию женщины зависят от мужчины или мужа в ее жизни.</w:t>
      </w:r>
    </w:p>
    <w:p w14:paraId="193F88E1" w14:textId="77777777" w:rsidR="00B96E8F" w:rsidRPr="00B3747C" w:rsidRDefault="00B96E8F">
      <w:pPr>
        <w:rPr>
          <w:sz w:val="26"/>
          <w:szCs w:val="26"/>
        </w:rPr>
      </w:pPr>
    </w:p>
    <w:p w14:paraId="3572E32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Она потеряла мужа. Люк уточняет, что она бедна. У нее нет средств.</w:t>
      </w:r>
    </w:p>
    <w:p w14:paraId="1381FB1C" w14:textId="77777777" w:rsidR="00B96E8F" w:rsidRPr="00B3747C" w:rsidRDefault="00B96E8F">
      <w:pPr>
        <w:rPr>
          <w:sz w:val="26"/>
          <w:szCs w:val="26"/>
        </w:rPr>
      </w:pPr>
    </w:p>
    <w:p w14:paraId="7C8B18C4" w14:textId="01BC9EB1"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Итак, против нее шли двойные дела. Она нуждающаяся или, если хотите, более или менее беспомощная женщина в смысле финансовых ресурсов, которые у нее могут быть. Эти бедняки также должны напомнить нам об интересе Луки к бедным.</w:t>
      </w:r>
    </w:p>
    <w:p w14:paraId="7F420EDC" w14:textId="77777777" w:rsidR="00B96E8F" w:rsidRPr="00B3747C" w:rsidRDefault="00B96E8F">
      <w:pPr>
        <w:rPr>
          <w:sz w:val="26"/>
          <w:szCs w:val="26"/>
        </w:rPr>
      </w:pPr>
    </w:p>
    <w:p w14:paraId="24411146" w14:textId="722B6A3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Лука напоминает нам, что Бог позаботится о бедных, и Бог заинтересован в бедных. В этом рассказе Лука не пытается внушить нам, что богатые люди поступали так уж плохо, отдавая нам часть того, что у них было. Нет, не в этом суть.</w:t>
      </w:r>
    </w:p>
    <w:p w14:paraId="6F406DF0" w14:textId="77777777" w:rsidR="00B96E8F" w:rsidRPr="00B3747C" w:rsidRDefault="00B96E8F">
      <w:pPr>
        <w:rPr>
          <w:sz w:val="26"/>
          <w:szCs w:val="26"/>
        </w:rPr>
      </w:pPr>
    </w:p>
    <w:p w14:paraId="15C68348" w14:textId="7BEACEF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Суть в том, что вдова должна быть образцом щедрости. Она смогла дать больше. Он ни в коем случае не предлагает, когда вы идете к корзине для пожертвований, вы должны отдать все, что у вас есть.</w:t>
      </w:r>
    </w:p>
    <w:p w14:paraId="7BA714A1" w14:textId="77777777" w:rsidR="00B96E8F" w:rsidRPr="00B3747C" w:rsidRDefault="00B96E8F">
      <w:pPr>
        <w:rPr>
          <w:sz w:val="26"/>
          <w:szCs w:val="26"/>
        </w:rPr>
      </w:pPr>
    </w:p>
    <w:p w14:paraId="53CF5C86" w14:textId="2B166E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Нет, он говорит, что эта конкретная женщина демонстрирует хорошую модель ученичества. Тогда акцент следует рассматривать с точки зрения пропорции. Например, если бы миллионер подошел к корзине для пожертвований и дал 100 000 долларов США, это были бы большие деньги с точки зрения денежной стоимости.</w:t>
      </w:r>
    </w:p>
    <w:p w14:paraId="551D5A38" w14:textId="77777777" w:rsidR="00B96E8F" w:rsidRPr="00B3747C" w:rsidRDefault="00B96E8F">
      <w:pPr>
        <w:rPr>
          <w:sz w:val="26"/>
          <w:szCs w:val="26"/>
        </w:rPr>
      </w:pPr>
    </w:p>
    <w:p w14:paraId="621AF281" w14:textId="54C5A89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Если бедный человек подходил к корзине для пожертвований, и все, что у него было из дома и в кармане на тот момент, было 10 долларов, и он отдавал эти 10 долларов, в денежном выражении это была более низкая номинальная стоимость в денежном выражении. Иисус не отрицает ценность эквивалента в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100 000 долларов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как более высокой денежной стоимости. Но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он говорит, что пропорционально с точки зрения щедрости, щедрость проявляется в пропорции, которую человек дает, и в отношении, с которым он дает.</w:t>
      </w:r>
    </w:p>
    <w:p w14:paraId="3ED628BD" w14:textId="77777777" w:rsidR="00B96E8F" w:rsidRPr="00B3747C" w:rsidRDefault="00B96E8F">
      <w:pPr>
        <w:rPr>
          <w:sz w:val="26"/>
          <w:szCs w:val="26"/>
        </w:rPr>
      </w:pPr>
    </w:p>
    <w:p w14:paraId="38E5A763" w14:textId="3B1A761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На самом деле, мотив и отношение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то, чем движет Бог: насколько щедрыми мы становимся или не становимся. Мотив и отношение — это то, что заставит человека отдать, чтобы получить обратно, или отдать, чтобы отпустить. Здесь женщина показана отдающей все, что у нее есть, в корзину для пожертвований, и Иисус сказал, что ее мотив, ее отношение и ее щедрость превосходят щедрость богатых с точки зрения пропорции.</w:t>
      </w:r>
    </w:p>
    <w:p w14:paraId="5D535ACD" w14:textId="77777777" w:rsidR="00B96E8F" w:rsidRPr="00B3747C" w:rsidRDefault="00B96E8F">
      <w:pPr>
        <w:rPr>
          <w:sz w:val="26"/>
          <w:szCs w:val="26"/>
        </w:rPr>
      </w:pPr>
    </w:p>
    <w:p w14:paraId="61CF6282" w14:textId="200BF10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Это не значит, что если, например, она вкладывает 10 долларов, то ее 10 долларов внезапно становятся больше, чем, например, у того, кто вкладывает 100 000 долларов. Нет, дело не в этом. Дело в том, что пропорционально она отдала все, а некоторые могли отдать 5 процентов, 2 процента, 3 процента, 2 процента, как бы вы это ни называли.</w:t>
      </w:r>
    </w:p>
    <w:p w14:paraId="6C02EE9D" w14:textId="77777777" w:rsidR="00B96E8F" w:rsidRPr="00B3747C" w:rsidRDefault="00B96E8F">
      <w:pPr>
        <w:rPr>
          <w:sz w:val="26"/>
          <w:szCs w:val="26"/>
        </w:rPr>
      </w:pPr>
    </w:p>
    <w:p w14:paraId="4788F1A0" w14:textId="1A3F30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Все это разыгрывание в храме проясняет еще один случай, в котором Иисус на самом деле показывает желание увидеть, что мы можем учиться, даже если мы боимся самих себя, у тех, кто маргинализирован и у тех, у кого меньше средств в обществе. Это не снова говорит о том, что богатым не будет места в Царстве Божьем, или это никоим образом не является предположением Луки о том, что богатые не могут быть истинными последователями Христа. Нет, учение Луки о богатстве и бедности, возможно, мне следует здесь подвести итог, прежде чем я продолжу апокалиптический дискурс в 21. Дискурс Луки больше о бедности и богатстве.</w:t>
      </w:r>
    </w:p>
    <w:p w14:paraId="6BAA52E0" w14:textId="77777777" w:rsidR="00B96E8F" w:rsidRPr="00B3747C" w:rsidRDefault="00B96E8F">
      <w:pPr>
        <w:rPr>
          <w:sz w:val="26"/>
          <w:szCs w:val="26"/>
        </w:rPr>
      </w:pPr>
    </w:p>
    <w:p w14:paraId="003A4DB8" w14:textId="1667A7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Лука хочет сказать, что богатым, если они сильно зависят от своих богатств, будет трудно найти свое место в Царстве Божьем, где самоотдача, щедрость и служение являются нормой. Но богатые могут быть в Царстве Божьем. Другими словами, он даже использовал пример Иисуса, если невозможно верблюду пройти сквозь игольное ушко, потому что для Бога это возможно.</w:t>
      </w:r>
    </w:p>
    <w:p w14:paraId="57C44683" w14:textId="77777777" w:rsidR="00B96E8F" w:rsidRPr="00B3747C" w:rsidRDefault="00B96E8F">
      <w:pPr>
        <w:rPr>
          <w:sz w:val="26"/>
          <w:szCs w:val="26"/>
        </w:rPr>
      </w:pPr>
    </w:p>
    <w:p w14:paraId="1FD1F20D" w14:textId="0B3C3AB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Это не значит, что богатые могут быть вне этого. Нет, Иисус использует, Лука использует это, извините меня, чтобы бросить вызов Феофилу как богатому человеку, влиятельной фигуре, чтобы иметь возможность увидеть, как он может принести свое место в служение царству. С другой стороны, в отношении бедных Иисус никоим образом не предполагает, что бедность означает благочестие.</w:t>
      </w:r>
    </w:p>
    <w:p w14:paraId="543F9225" w14:textId="77777777" w:rsidR="00B96E8F" w:rsidRPr="00B3747C" w:rsidRDefault="00B96E8F">
      <w:pPr>
        <w:rPr>
          <w:sz w:val="26"/>
          <w:szCs w:val="26"/>
        </w:rPr>
      </w:pPr>
    </w:p>
    <w:p w14:paraId="25D682D7" w14:textId="121F45C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Нет, бедность — это не благочестие. Но бедные, маргинализированные, которые являются социальными отверженными, показаны у Луки как те, кого Бог принимает, и Бог обнимает, и иногда бедные способны проявлять качества служения и щедрости, которые Лука укажет в служении Иисуса как заслуживающие внимания. Я не хочу впадать в крайность, как я однажды поделился с коллегой-ученым на одном из наших общественных собраний, когда я бросил ему вызов сказать, что когда я читаю его работы о бедности, я начинаю чувствовать, что он считает теологию бедности пиетистской.</w:t>
      </w:r>
    </w:p>
    <w:p w14:paraId="31662D13" w14:textId="77777777" w:rsidR="00B96E8F" w:rsidRPr="00B3747C" w:rsidRDefault="00B96E8F">
      <w:pPr>
        <w:rPr>
          <w:sz w:val="26"/>
          <w:szCs w:val="26"/>
        </w:rPr>
      </w:pPr>
    </w:p>
    <w:p w14:paraId="37DC09DE" w14:textId="6FF20BE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На что он мне сказал, ну </w:t>
      </w:r>
      <w:r xmlns:w="http://schemas.openxmlformats.org/wordprocessingml/2006/main" w:rsidR="00B3747C">
        <w:rPr>
          <w:rFonts w:ascii="Calibri" w:eastAsia="Calibri" w:hAnsi="Calibri" w:cs="Calibri"/>
          <w:sz w:val="26"/>
          <w:szCs w:val="26"/>
        </w:rPr>
        <w:t xml:space="preserve">, иногда это то, на что человек реагирует, не так ли? Это правда. Но Лука не об этом. Лука, ясно показав вдову как образец даяния, теперь переходит прямо к остальной части 21 главы 21, чтобы показать некоторые предсказания, которые сделает Иисус, когда подойдет к концу своего служения.</w:t>
      </w:r>
    </w:p>
    <w:p w14:paraId="0F736CEF" w14:textId="77777777" w:rsidR="00B96E8F" w:rsidRPr="00B3747C" w:rsidRDefault="00B96E8F">
      <w:pPr>
        <w:rPr>
          <w:sz w:val="26"/>
          <w:szCs w:val="26"/>
        </w:rPr>
      </w:pPr>
    </w:p>
    <w:p w14:paraId="5A26B3C9" w14:textId="2F32B96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Здесь это почти монолог, потому что мы не видим Иисуса, взаимодействующего с людьми, но он будет давать одно высказывание за другим, чтобы говорить о гибели и мраке грядущих дней. Заметьте, некоторые из вещей, которые он скажет об Иерусалиме, уже исполнились. Книга была написана в 80-х, а Иерусалим был разрушен в 70-х.</w:t>
      </w:r>
    </w:p>
    <w:p w14:paraId="19CC113F" w14:textId="77777777" w:rsidR="00B96E8F" w:rsidRPr="00B3747C" w:rsidRDefault="00B96E8F">
      <w:pPr>
        <w:rPr>
          <w:sz w:val="26"/>
          <w:szCs w:val="26"/>
        </w:rPr>
      </w:pPr>
    </w:p>
    <w:p w14:paraId="44BE4E97" w14:textId="5DA4F0E4"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Итак, давайте обратимся к главе 21, стиху 5, и начнем рассматривать некоторые предсказания, которые сделает Иисус. Сначала мы рассмотрим предсказания о храме из стихов 5-8, и я читаю. И когда некоторые говорили о храме, как он украшен благородными камнями и приношениями, Он сказал: из того, что вы видите, придут дни, когда не останется здесь камня на камне; все будет разрушено.</w:t>
      </w:r>
    </w:p>
    <w:p w14:paraId="53D9D33E" w14:textId="77777777" w:rsidR="00B96E8F" w:rsidRPr="00B3747C" w:rsidRDefault="00B96E8F">
      <w:pPr>
        <w:rPr>
          <w:sz w:val="26"/>
          <w:szCs w:val="26"/>
        </w:rPr>
      </w:pPr>
    </w:p>
    <w:p w14:paraId="6689C9F0" w14:textId="525DCBF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 спросили Его: учитель, когда это будет? И какой признак, когда это должно произойти? И Он сказал: берегитесь, чтобы вас не ввели в заблуждение, ибо многие придут под именем Моим, говоря: это Я, и время близко. Не ходите вслед за ними. Вы замечаете из стиха 5, что это созерцание; люди видели, что происходит в храме, и это то, что побудит это.</w:t>
      </w:r>
    </w:p>
    <w:p w14:paraId="4F14E2EA" w14:textId="77777777" w:rsidR="00B96E8F" w:rsidRPr="00B3747C" w:rsidRDefault="00B96E8F">
      <w:pPr>
        <w:rPr>
          <w:sz w:val="26"/>
          <w:szCs w:val="26"/>
        </w:rPr>
      </w:pPr>
    </w:p>
    <w:p w14:paraId="6F5205F8" w14:textId="537385A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Как вы можете видеть на экране, одним из дел, которые Ирод Великий сделал во время своего правления, было восстановление храма. Он проделал очень, очень большую работу, и вы видите золотые колонны и прекрасные колонны, белые камни, которые все установлены на своих местах, и храм был очень, очень красив. И нет никаких сомнений, что Лука намекает нам, что люди восхищались тем, что происходит в храме.</w:t>
      </w:r>
    </w:p>
    <w:p w14:paraId="38BBE891" w14:textId="77777777" w:rsidR="00B96E8F" w:rsidRPr="00B3747C" w:rsidRDefault="00B96E8F">
      <w:pPr>
        <w:rPr>
          <w:sz w:val="26"/>
          <w:szCs w:val="26"/>
        </w:rPr>
      </w:pPr>
    </w:p>
    <w:p w14:paraId="1BD5C4B1" w14:textId="0C42320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Фактически, еврейский историк Иосиф Флавий, который когда-то был генералом у себя на родине и провел большую часть своей жизни в Риме, пишет о храме следующее. По словам Иосифа Флавия, Иосиф пишет, соответственно, на пятнадцатом году своего правления Ирод перестроил храм и окружил участок земли вокруг него стеной, которая была вдвое больше той, что была прежде огорожена. Пролеты, которые он на нем разместил, также были весьма велики, и богатства вокруг него были невыразимы, признаком чего вы видите большие монастыри, которые были возведены вокруг храма и цитадели, которая была на его северной стороне.</w:t>
      </w:r>
    </w:p>
    <w:p w14:paraId="72E76EBF" w14:textId="77777777" w:rsidR="00B96E8F" w:rsidRPr="00B3747C" w:rsidRDefault="00B96E8F">
      <w:pPr>
        <w:rPr>
          <w:sz w:val="26"/>
          <w:szCs w:val="26"/>
        </w:rPr>
      </w:pPr>
    </w:p>
    <w:p w14:paraId="33909B49" w14:textId="42F7162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Монастыри он построил с фундамента, но цитадель он отремонтировал с огромными расходами. И это был не что иное, как королевский дворец, который он назвал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Антониум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 в гармонии с Антонием. Теперь, если вы вернетесь сюда и увидите то, что я вам показывал, храм Ирода измеряется в 360 000 квадратных футов и размером с девять футбольных полей в Соединенных Штатах.</w:t>
      </w:r>
    </w:p>
    <w:p w14:paraId="4DA209C6" w14:textId="77777777" w:rsidR="00B96E8F" w:rsidRPr="00B3747C" w:rsidRDefault="00B96E8F">
      <w:pPr>
        <w:rPr>
          <w:sz w:val="26"/>
          <w:szCs w:val="26"/>
        </w:rPr>
      </w:pPr>
    </w:p>
    <w:p w14:paraId="5C5DCAFE" w14:textId="412F629D"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Ирод проделал огромную работу, и то, что мы находим в учении Иисуса, это то, что люди восхищаются тем, что происходит. Их восхищение храмом — это то, что побудит их сделать предсказание о его будущем. Иисус, как я сказал в предыдущей лекции, предсказал разрушение храма в Иерусалиме в 70 г. н. э., которое римская армия во главе с Титом сможет осуществить.</w:t>
      </w:r>
    </w:p>
    <w:p w14:paraId="154158DA" w14:textId="77777777" w:rsidR="00B96E8F" w:rsidRPr="00B3747C" w:rsidRDefault="00B96E8F">
      <w:pPr>
        <w:rPr>
          <w:sz w:val="26"/>
          <w:szCs w:val="26"/>
        </w:rPr>
      </w:pPr>
    </w:p>
    <w:p w14:paraId="06FA703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Иисус за пределами храма также начинает говорить о чем-то, что он делает, и о тех, кто придет после него. До сих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пор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он проводил много времени, обучая в храме, как учитель, пророк или философ. Но теперь он объявляет собравшимся в храме, что они должны быть осторожны с теми, кто приходит, чтобы сказать, что это Я, а именно Мессия.</w:t>
      </w:r>
    </w:p>
    <w:p w14:paraId="50B00A0E" w14:textId="77777777" w:rsidR="00B96E8F" w:rsidRPr="00B3747C" w:rsidRDefault="00B96E8F">
      <w:pPr>
        <w:rPr>
          <w:sz w:val="26"/>
          <w:szCs w:val="26"/>
        </w:rPr>
      </w:pPr>
    </w:p>
    <w:p w14:paraId="0C7EA2A4" w14:textId="114B63E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Те, кто называет себя пророками, должны быть осторожны с этими лжеучителями и не следовать за ними. Он быстро переходит к объявлению других форм предсказаний и необходимости готовности. С 9 по 11 стихи, когда вы услышите о войнах и смятениях, не ужасайтесь, ибо этому надлежит быть прежде.</w:t>
      </w:r>
    </w:p>
    <w:p w14:paraId="7132221A" w14:textId="77777777" w:rsidR="00B96E8F" w:rsidRPr="00B3747C" w:rsidRDefault="00B96E8F">
      <w:pPr>
        <w:rPr>
          <w:sz w:val="26"/>
          <w:szCs w:val="26"/>
        </w:rPr>
      </w:pPr>
    </w:p>
    <w:p w14:paraId="2B5325F3" w14:textId="33970E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Но не тотчас будет конец, сказал Он. Тогда сказал им: восстанет народ на народ, и царство на царство. Будут большие землетрясения по местам, и голод и моры, и ужасы, и великие знамения с неба.</w:t>
      </w:r>
    </w:p>
    <w:p w14:paraId="2FE3A156" w14:textId="77777777" w:rsidR="00B96E8F" w:rsidRPr="00B3747C" w:rsidRDefault="00B96E8F">
      <w:pPr>
        <w:rPr>
          <w:sz w:val="26"/>
          <w:szCs w:val="26"/>
        </w:rPr>
      </w:pPr>
    </w:p>
    <w:p w14:paraId="4AB133B6" w14:textId="0C87BBE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Иисус, по сути, говорит зрителям, что они должны знать, что конец не будет таким уж легким и великим. Люди будут паниковать, и люди будут в страхе, поскольку будут войны и всевозможные революции, народы будут восставать против народов и земные катастрофы в виде землетрясений, голода и эпидемий. Это почти как будто будет гибель.</w:t>
      </w:r>
    </w:p>
    <w:p w14:paraId="0B19B44C" w14:textId="77777777" w:rsidR="00B96E8F" w:rsidRPr="00B3747C" w:rsidRDefault="00B96E8F">
      <w:pPr>
        <w:rPr>
          <w:sz w:val="26"/>
          <w:szCs w:val="26"/>
        </w:rPr>
      </w:pPr>
    </w:p>
    <w:p w14:paraId="74267FA7" w14:textId="57E41FB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Глава 21 как раз такая. Когда Иисус предсказывал будущее, он продолжал напоминать ученикам, что они также должны помнить, что будут гонения. Он сказал, что прежде всего этого они должны знать, что конец еще не наступил.</w:t>
      </w:r>
    </w:p>
    <w:p w14:paraId="03FC24C7" w14:textId="77777777" w:rsidR="00B96E8F" w:rsidRPr="00B3747C" w:rsidRDefault="00B96E8F">
      <w:pPr>
        <w:rPr>
          <w:sz w:val="26"/>
          <w:szCs w:val="26"/>
        </w:rPr>
      </w:pPr>
    </w:p>
    <w:p w14:paraId="7B1BAA8D" w14:textId="6C8ABDC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Ибо ученики знают, что вас будут преследовать, и будут предавать в синагоги и темницы, и поведут к царям и правителям за имя Мое. Стих 13, это будет вашим случаем свидетельствовать.</w:t>
      </w:r>
    </w:p>
    <w:p w14:paraId="6F6ACF44" w14:textId="77777777" w:rsidR="00B96E8F" w:rsidRPr="00B3747C" w:rsidRDefault="00B96E8F">
      <w:pPr>
        <w:rPr>
          <w:sz w:val="26"/>
          <w:szCs w:val="26"/>
        </w:rPr>
      </w:pPr>
    </w:p>
    <w:p w14:paraId="6F9E6135" w14:textId="2DC025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Итак, положите себе на сердце не обдумывать заранее, как отвечать, ибо Я дам вам уста и премудрость, которой не возмогут противоречить или противоречить все, противящиеся вам. Преданы будете и родителями, и братьями, и родственниками, и друзьями, а некоторые из вас будут преданы смерти. Вы будете ненавидимы всеми за имя Мое, но и волос с головы вашей не пропадет.</w:t>
      </w:r>
    </w:p>
    <w:p w14:paraId="2A0411AF" w14:textId="77777777" w:rsidR="00B96E8F" w:rsidRPr="00B3747C" w:rsidRDefault="00B96E8F">
      <w:pPr>
        <w:rPr>
          <w:sz w:val="26"/>
          <w:szCs w:val="26"/>
        </w:rPr>
      </w:pPr>
    </w:p>
    <w:p w14:paraId="792741E9" w14:textId="78B659E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Благодаря твоей стойкости </w:t>
      </w:r>
      <w:r xmlns:w="http://schemas.openxmlformats.org/wordprocessingml/2006/main" w:rsidR="00B3747C">
        <w:rPr>
          <w:rFonts w:ascii="Calibri" w:eastAsia="Calibri" w:hAnsi="Calibri" w:cs="Calibri"/>
          <w:sz w:val="26"/>
          <w:szCs w:val="26"/>
        </w:rPr>
        <w:t xml:space="preserve">ты обретешь свою жизнь. Иисус также предсказал, что некоторые вещи, которые мы увидим в книге Деяний, приведут к преследованию учеников в грядущие дни. Теперь, к концу Евангелия от Луки и к концу распятия самого Иисуса, он пытался подготовить их заранее, предсказывая, что их могут привести даже к некоторым языческим лидерам, но им не следует беспокоиться о том, что сказать.</w:t>
      </w:r>
    </w:p>
    <w:p w14:paraId="72187197" w14:textId="77777777" w:rsidR="00B96E8F" w:rsidRPr="00B3747C" w:rsidRDefault="00B96E8F">
      <w:pPr>
        <w:rPr>
          <w:sz w:val="26"/>
          <w:szCs w:val="26"/>
        </w:rPr>
      </w:pPr>
    </w:p>
    <w:p w14:paraId="2ECAA811" w14:textId="06C47BC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Он даст им уста и мудрость, которую он сказал, и эта защита будет на них, но они также должны знать, что некоторые умрут за свою жизнь. Как мы узнаем, некоторые из апостолов претерпят мученическую смерть. Они умрут, как предсказал Иисус. Преследования будут частью работы, которую они будут делать.</w:t>
      </w:r>
    </w:p>
    <w:p w14:paraId="2F9E518B" w14:textId="77777777" w:rsidR="00B96E8F" w:rsidRPr="00B3747C" w:rsidRDefault="00B96E8F">
      <w:pPr>
        <w:rPr>
          <w:sz w:val="26"/>
          <w:szCs w:val="26"/>
        </w:rPr>
      </w:pPr>
    </w:p>
    <w:p w14:paraId="67AB1244" w14:textId="328CE8D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Но одна из вещей, которая здесь поражает, это то, как Иисус напоминает им, что даже люди в их доме будут там, чтобы предать их. Они должны знать об этом, и в то же время заверить их, что им не следует беспокоиться, потому что он обеспечит то, что им нужно в любых обстоятельствах, хотя он не дает им ложной надежды, что некоторые все равно погибнут. Иисус продолжает, говоря, что если разрушения храма недостаточно, как будто космической катастрофы будет недостаточно, и как будто предсказаний о преследовании учеников будет недостаточно, они должны знать, что Иерусалим подвергнется суровому суду.</w:t>
      </w:r>
    </w:p>
    <w:p w14:paraId="28E8B390" w14:textId="77777777" w:rsidR="00B96E8F" w:rsidRPr="00B3747C" w:rsidRDefault="00B96E8F">
      <w:pPr>
        <w:rPr>
          <w:sz w:val="26"/>
          <w:szCs w:val="26"/>
        </w:rPr>
      </w:pPr>
    </w:p>
    <w:p w14:paraId="023D74A2" w14:textId="5EA7EA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Лука пишет словами Иисуса: «Когда же увидите Иерусалим, окруженный войсками, знайте, что решение приблизилось. Тогда знайте, что решение приблизилось. Те, кто в Иудее, да бегут в горы, и те, кто внутри города, да уходят, а те, кто вне страны, да не входят в него, ибо наступили эти дни отмщения, чтобы исполнилось все написанное».</w:t>
      </w:r>
    </w:p>
    <w:p w14:paraId="0AB00BC0" w14:textId="77777777" w:rsidR="00B96E8F" w:rsidRPr="00B3747C" w:rsidRDefault="00B96E8F">
      <w:pPr>
        <w:rPr>
          <w:sz w:val="26"/>
          <w:szCs w:val="26"/>
        </w:rPr>
      </w:pPr>
    </w:p>
    <w:p w14:paraId="1EBF6E44" w14:textId="63E16A4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Горе беременным и кормящим грудью в те дни, ибо будет великое бедствие на земле и гнев на людей. И падут от острия меча и будут отведены в плен во все народы, и Иерусалим будет попираем язычниками, доколе не окончатся времена язычников. По сути, Иисус, по сути, указывает на то, что конец города близок, город будет осажден.</w:t>
      </w:r>
    </w:p>
    <w:p w14:paraId="30F5E2F0" w14:textId="77777777" w:rsidR="00B96E8F" w:rsidRPr="00B3747C" w:rsidRDefault="00B96E8F">
      <w:pPr>
        <w:rPr>
          <w:sz w:val="26"/>
          <w:szCs w:val="26"/>
        </w:rPr>
      </w:pPr>
    </w:p>
    <w:p w14:paraId="640FDD46" w14:textId="15AA128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Жители могут бежать в безопасное место на холмах или в горах. Горе женщинам, которые беременны и кормят грудью, потому что это время будет очень трудным. Люди будут падать. Некоторые падут от меча, а некоторые будут взяты в плен, и язычники будут ответственны за то, что приведут нацию или город в это состояние.</w:t>
      </w:r>
    </w:p>
    <w:p w14:paraId="4FA8C4F2" w14:textId="77777777" w:rsidR="00B96E8F" w:rsidRPr="00B3747C" w:rsidRDefault="00B96E8F">
      <w:pPr>
        <w:rPr>
          <w:sz w:val="26"/>
          <w:szCs w:val="26"/>
        </w:rPr>
      </w:pPr>
    </w:p>
    <w:p w14:paraId="18985979" w14:textId="54E454A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В Луке 21 Иисус, по сути, предсказывает события 70 г. н. э. или 70 г. н. э., когда римляне придут и нанесут удар по Иерусалиму и разрушат этот важный город, храм, место, где Иисус стоит, чтобы учить сейчас, и превратят его в руины. Он предсказывает, что это произойдет, и то, что Лука делает в своем писании, заключается в том, чтобы заставить свою аудиторию осознать, что Иисус был пророком, который знал это и предсказал это заранее,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до того, как это произошло. Лука продолжает </w:t>
      </w:r>
      <w:r xmlns:w="http://schemas.openxmlformats.org/wordprocessingml/2006/main" w:rsidR="00A81F7A">
        <w:rPr>
          <w:rFonts w:ascii="Calibri" w:eastAsia="Calibri" w:hAnsi="Calibri" w:cs="Calibri"/>
          <w:sz w:val="26"/>
          <w:szCs w:val="26"/>
        </w:rPr>
        <w:t xml:space="preserve">, и, возможно, прежде чем я прочту дальше о пришествии Сына Человеческого, позвольте мне привести то, что Лука Тимоти Джонсон говорит о событиях.</w:t>
      </w:r>
    </w:p>
    <w:p w14:paraId="27AD3D77" w14:textId="77777777" w:rsidR="00B96E8F" w:rsidRPr="00B3747C" w:rsidRDefault="00B96E8F">
      <w:pPr>
        <w:rPr>
          <w:sz w:val="26"/>
          <w:szCs w:val="26"/>
        </w:rPr>
      </w:pPr>
    </w:p>
    <w:p w14:paraId="3C1BD526" w14:textId="12C389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Лука Тимоти Джонсон говорит в своем комментарии к Евангелию от Луки, что Лука, безусловно, осторожен в своем описании настолько, что никто не обязан принимать, что город уже пал. Однако для большинства читателей Луки тот факт, что эти события произошли в соответствии со словами Иисуса, должен был иметь сильное воздействие. Во-первых, это наглядно продемонстрировало, как отвержение пророка привело к отвержению отвергающих и, таким образом, подтвердило пророческое заявление Иисуса.</w:t>
      </w:r>
    </w:p>
    <w:p w14:paraId="12CCE142" w14:textId="77777777" w:rsidR="00B96E8F" w:rsidRPr="00B3747C" w:rsidRDefault="00B96E8F">
      <w:pPr>
        <w:rPr>
          <w:sz w:val="26"/>
          <w:szCs w:val="26"/>
        </w:rPr>
      </w:pPr>
    </w:p>
    <w:p w14:paraId="58EA5B45" w14:textId="6422A07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Во-вторых, это придало больше веса предсказаниям о пришествии Сына Человеческого, и что касается этого предсказания о пришествии Сына Человеческого, Иисус говорит, что будут знамения на солнце, луне и звездах, а на земле напряжение народов в недоумении из-за морского волнения и волнения. Люди будут изнемогать от страха и предчувствия того, что грядет в мир, ибо силы небесные поколеблются, и тогда увидят Сына Человеческого, грядущего на облаке с силою и славою великою. Когда же начнет это сбываться, восклонитесь и поднимите головы ваши, потому что приближается избавление ваше.</w:t>
      </w:r>
    </w:p>
    <w:p w14:paraId="31BC4C0C" w14:textId="77777777" w:rsidR="00B96E8F" w:rsidRPr="00B3747C" w:rsidRDefault="00B96E8F">
      <w:pPr>
        <w:rPr>
          <w:sz w:val="26"/>
          <w:szCs w:val="26"/>
        </w:rPr>
      </w:pPr>
    </w:p>
    <w:p w14:paraId="1FBE2401" w14:textId="3C7FD37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Что касается пришествия Сына Человеческого, Лука, по сути, говорит следующее: в солнечной системе будут знамения, которые люди смогут наблюдать, и это само по себе вызовет тревогу и страх, связанные с космической катастрофой, которую они увидят. Они должны знать, что Сын Человеческий придет, и Сын Человеческий придет с силой и славой великой. Иисус заверяет их, что Сын Человеческий придет, и Сын Человеческий будет на их стороне.</w:t>
      </w:r>
    </w:p>
    <w:p w14:paraId="5C780451" w14:textId="77777777" w:rsidR="00B96E8F" w:rsidRPr="00B3747C" w:rsidRDefault="00B96E8F">
      <w:pPr>
        <w:rPr>
          <w:sz w:val="26"/>
          <w:szCs w:val="26"/>
        </w:rPr>
      </w:pPr>
    </w:p>
    <w:p w14:paraId="034A7BFC" w14:textId="116D642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Поэтому он призывает учеников быть бдительными. Они должны быть бдительными, потому что их искупление, их спасение, их избавление и их освобождение здесь. Бог спасет свой народ.</w:t>
      </w:r>
    </w:p>
    <w:p w14:paraId="5B831CE1" w14:textId="77777777" w:rsidR="00B96E8F" w:rsidRPr="00B3747C" w:rsidRDefault="00B96E8F">
      <w:pPr>
        <w:rPr>
          <w:sz w:val="26"/>
          <w:szCs w:val="26"/>
        </w:rPr>
      </w:pPr>
    </w:p>
    <w:p w14:paraId="4FF7D5A2" w14:textId="1AD32E3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 затем он продолжает, чтобы дать очень, очень схематичную притчу в конце. Он сказал притчу, посмотрите на смоковницу и на все деревья. Как только они выходят и уходят, вы видите себя и знаете, что лето уже близко.</w:t>
      </w:r>
    </w:p>
    <w:p w14:paraId="71CB75ED" w14:textId="77777777" w:rsidR="00B96E8F" w:rsidRPr="00B3747C" w:rsidRDefault="00B96E8F">
      <w:pPr>
        <w:rPr>
          <w:sz w:val="26"/>
          <w:szCs w:val="26"/>
        </w:rPr>
      </w:pPr>
    </w:p>
    <w:p w14:paraId="2577E947" w14:textId="6B8567FE"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Так, и когда вы увидите то сбывающимся, знайте, что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близко Царствие Божие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Истинно говорю вам: не прейдет род сей, как все это будет. Небо и земля не прейдут.</w:t>
      </w:r>
    </w:p>
    <w:p w14:paraId="043D1D17" w14:textId="77777777" w:rsidR="00B96E8F" w:rsidRPr="00B3747C" w:rsidRDefault="00B96E8F">
      <w:pPr>
        <w:rPr>
          <w:sz w:val="26"/>
          <w:szCs w:val="26"/>
        </w:rPr>
      </w:pPr>
    </w:p>
    <w:p w14:paraId="3791BC18" w14:textId="063C951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Небо и земля прейдут, но слова Мои не прейдут. Теперь вы заметили, что эта притча о смоковницах здесь очень проста. Иисус, по сути, говорит, что естественно наблюдать, как деревья меняются в зависимости от погоды.</w:t>
      </w:r>
    </w:p>
    <w:p w14:paraId="6CE9BC28" w14:textId="77777777" w:rsidR="00B96E8F" w:rsidRPr="00B3747C" w:rsidRDefault="00B96E8F">
      <w:pPr>
        <w:rPr>
          <w:sz w:val="26"/>
          <w:szCs w:val="26"/>
        </w:rPr>
      </w:pPr>
    </w:p>
    <w:p w14:paraId="5DE449C2" w14:textId="4117C9D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Только благодаря урокам </w:t>
      </w:r>
      <w:r xmlns:w="http://schemas.openxmlformats.org/wordprocessingml/2006/main" w:rsidR="00A81F7A">
        <w:rPr>
          <w:rFonts w:ascii="Calibri" w:eastAsia="Calibri" w:hAnsi="Calibri" w:cs="Calibri"/>
          <w:sz w:val="26"/>
          <w:szCs w:val="26"/>
        </w:rPr>
        <w:t xml:space="preserve">наблюдения человек способен узнать времена года и времена. Естественно наблюдать, как меняются времена года и времена. Когда они видят, как эти знаки раскрываются, они должны знать, что Царство Божие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близко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w:t>
      </w:r>
    </w:p>
    <w:p w14:paraId="19EE81CD" w14:textId="77777777" w:rsidR="00B96E8F" w:rsidRPr="00B3747C" w:rsidRDefault="00B96E8F">
      <w:pPr>
        <w:rPr>
          <w:sz w:val="26"/>
          <w:szCs w:val="26"/>
        </w:rPr>
      </w:pPr>
    </w:p>
    <w:p w14:paraId="6DF665A5"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Но затем он делает глубокое заявление. Иисус упоминает, что Царство Божие придет до того, как это поколение прейдет, что само по себе вызывает вопросы о людях, спрашивающих, к чему относится это поколение? Это поколение является спорным вопросом, потому что, если мы понимаем природу этого поколения, то можно спросить, ожидал ли Иисус, что конец наступит раньше? Когда разворачиваются эти события? К кому они относятся? Ученые находятся в области догадок относительно точного, или, я бы сказал так, точности того, к чему относится это поколение. Но были предоставлены четыре возможных прочтения.</w:t>
      </w:r>
    </w:p>
    <w:p w14:paraId="20A6526B" w14:textId="77777777" w:rsidR="00B96E8F" w:rsidRPr="00B3747C" w:rsidRDefault="00B96E8F">
      <w:pPr>
        <w:rPr>
          <w:sz w:val="26"/>
          <w:szCs w:val="26"/>
        </w:rPr>
      </w:pPr>
    </w:p>
    <w:p w14:paraId="27B4A6DE" w14:textId="08A4A94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Одно из прочтений гласит, что это поколение относится к современникам Иисуса. Я думаю,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Фицмайер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хорошо справляется с их описанием и пытается более подробно рассказать о том, сколько предположений или догадок мы попытались выдвинуть. Второе мнение гласит, что это поколение относится к еврейскому народу и где бы они ни находились.</w:t>
      </w:r>
    </w:p>
    <w:p w14:paraId="58725DE0" w14:textId="77777777" w:rsidR="00B96E8F" w:rsidRPr="00B3747C" w:rsidRDefault="00B96E8F">
      <w:pPr>
        <w:rPr>
          <w:sz w:val="26"/>
          <w:szCs w:val="26"/>
        </w:rPr>
      </w:pPr>
    </w:p>
    <w:p w14:paraId="3688424D" w14:textId="3E6D54F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Третья точка зрения говорит, что это поколение относится к человечеству в целом, что, безусловно, является самым слабым из всех взглядов, потому что это поколение будет относиться к людям. Мы говорим об этом поколении с точки зрения временных рамок. Поэтому вы не можете просто сказать, что это поколение относится ко всем людям, и они живут там.</w:t>
      </w:r>
    </w:p>
    <w:p w14:paraId="24645B57" w14:textId="77777777" w:rsidR="00B96E8F" w:rsidRPr="00B3747C" w:rsidRDefault="00B96E8F">
      <w:pPr>
        <w:rPr>
          <w:sz w:val="26"/>
          <w:szCs w:val="26"/>
        </w:rPr>
      </w:pPr>
    </w:p>
    <w:p w14:paraId="3910EA81" w14:textId="03B64A5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Это очень слабый взгляд. Другие были более нерешительны, чтобы привязаться к определенной группе людей и оставить заявление Иисуса таким, какое оно есть, и сказать, что, возможно, мы можем читать это поколение как поколение, которое увидит знаки, предсказанные ранее. Если вы принадлежите к поколению, которое начинает видеть, как эти знаки разворачиваются, то Иисус сказал, что вы должны знать, что именно в ваше время эти вещи, вероятно, произойдут.</w:t>
      </w:r>
    </w:p>
    <w:p w14:paraId="59011ECB" w14:textId="77777777" w:rsidR="00B96E8F" w:rsidRPr="00B3747C" w:rsidRDefault="00B96E8F">
      <w:pPr>
        <w:rPr>
          <w:sz w:val="26"/>
          <w:szCs w:val="26"/>
        </w:rPr>
      </w:pPr>
    </w:p>
    <w:p w14:paraId="1B0739F9" w14:textId="34A0923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Отсюда призыв к бдительности. Призыв к бдительности Иисус пытается всякий раз, когда он произносит приговор своим ученикам, как отец, сказать: смотрите, все будет очень, очень плохо, но дети, идите, идите, идите, позвольте мне сказать вам кое-что. Все будет хорошо.</w:t>
      </w:r>
    </w:p>
    <w:p w14:paraId="7F47D254" w14:textId="77777777" w:rsidR="00B96E8F" w:rsidRPr="00B3747C" w:rsidRDefault="00B96E8F">
      <w:pPr>
        <w:rPr>
          <w:sz w:val="26"/>
          <w:szCs w:val="26"/>
        </w:rPr>
      </w:pPr>
    </w:p>
    <w:p w14:paraId="015CEEA9" w14:textId="12025059"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Итак, Иисус призывает их бодрствовать и быть уверенными в том, что делает Бог, и не быть застигнутыми врасплох. Он говорит с 34 по 38, но наблюдайте за собой. Чтобы сердца ваши не отягчались объядением и пьянством и заботами житейскими.</w:t>
      </w:r>
    </w:p>
    <w:p w14:paraId="653C6C89" w14:textId="77777777" w:rsidR="00B96E8F" w:rsidRPr="00B3747C" w:rsidRDefault="00B96E8F">
      <w:pPr>
        <w:rPr>
          <w:sz w:val="26"/>
          <w:szCs w:val="26"/>
        </w:rPr>
      </w:pPr>
    </w:p>
    <w:p w14:paraId="5A1CA4E0" w14:textId="29593F1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Тот день, как западня, найдет на вас внезапно, ибо он найдет на всех живущих по всему лицу земли; но бодрствуйте во всякое время и молитесь, чтобы вам хватило сил избежать всех сих будущих бедствий и предстать пред Сына Человеческого. И сказав это, призываю их к готовности, к бдительности. Он продолжает, стих 37, чтобы сказать, Лука пишет, что каждый день Он учил в храме, а </w:t>
      </w:r>
      <w:r xmlns:w="http://schemas.openxmlformats.org/wordprocessingml/2006/main" w:rsidR="00A81F7A">
        <w:rPr>
          <w:rFonts w:ascii="Calibri" w:eastAsia="Calibri" w:hAnsi="Calibri" w:cs="Calibri"/>
          <w:sz w:val="26"/>
          <w:szCs w:val="26"/>
        </w:rPr>
        <w:lastRenderedPageBreak xmlns:w="http://schemas.openxmlformats.org/wordprocessingml/2006/main"/>
      </w:r>
      <w:r xmlns:w="http://schemas.openxmlformats.org/wordprocessingml/2006/main" w:rsidR="00A81F7A">
        <w:rPr>
          <w:rFonts w:ascii="Calibri" w:eastAsia="Calibri" w:hAnsi="Calibri" w:cs="Calibri"/>
          <w:sz w:val="26"/>
          <w:szCs w:val="26"/>
        </w:rPr>
        <w:t xml:space="preserve">ночью выходил ночевать на горе Елеонской, и рано утром </w:t>
      </w:r>
      <w:r xmlns:w="http://schemas.openxmlformats.org/wordprocessingml/2006/main" w:rsidRPr="00B3747C">
        <w:rPr>
          <w:rFonts w:ascii="Calibri" w:eastAsia="Calibri" w:hAnsi="Calibri" w:cs="Calibri"/>
          <w:sz w:val="26"/>
          <w:szCs w:val="26"/>
        </w:rPr>
        <w:t xml:space="preserve">весь народ приходил к Нему в храм, чтобы послушать Его.</w:t>
      </w:r>
    </w:p>
    <w:p w14:paraId="17EE1A44" w14:textId="77777777" w:rsidR="00B96E8F" w:rsidRPr="00B3747C" w:rsidRDefault="00B96E8F">
      <w:pPr>
        <w:rPr>
          <w:sz w:val="26"/>
          <w:szCs w:val="26"/>
        </w:rPr>
      </w:pPr>
    </w:p>
    <w:p w14:paraId="247263F8" w14:textId="0C92251A"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Пять вещей быстро, пока я пытаюсь завершить обсуждение или лекцию по главе 21. Иисус завершал предсказания о том, какие события должны были произойти, чтобы ученики и зрители в храме были готовы. Он подчеркнул, что им нужно быть бдительными. Язык, который использует Лука и который он определяет как часть бдительности, — это быть трезвым, здравомыслящим, с ясным умом, не быть похожим на опьяняющего или на того, кто не находится в состоянии опьянения.</w:t>
      </w:r>
    </w:p>
    <w:p w14:paraId="5371DC96" w14:textId="77777777" w:rsidR="00B96E8F" w:rsidRPr="00B3747C" w:rsidRDefault="00B96E8F">
      <w:pPr>
        <w:rPr>
          <w:sz w:val="26"/>
          <w:szCs w:val="26"/>
        </w:rPr>
      </w:pPr>
    </w:p>
    <w:p w14:paraId="522848DF"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Будьте ясны. И если вы собираетесь быть ясными, постарайтесь также быть бдительными в плане бодрствования. Бодрствуйте, чтобы иметь возможность собрать силы для бегства и просить, чтобы Бог даровал вам эту благодать, чтобы выстоять.</w:t>
      </w:r>
    </w:p>
    <w:p w14:paraId="6E807FCE" w14:textId="77777777" w:rsidR="00B96E8F" w:rsidRPr="00B3747C" w:rsidRDefault="00B96E8F">
      <w:pPr>
        <w:rPr>
          <w:sz w:val="26"/>
          <w:szCs w:val="26"/>
        </w:rPr>
      </w:pPr>
    </w:p>
    <w:p w14:paraId="52B3F826" w14:textId="770B7DA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Лука продолжает намекать нам, что служение Иисуса в храме не было однодневным событием. Он делал это; он возвращался к оливам и возвращался утром, и люди приходили и проводили с ним некоторое время. Иисус дал очень, очень мрачные, мрачные, мрачные предсказания о конце грядущих событий.</w:t>
      </w:r>
    </w:p>
    <w:p w14:paraId="5D439C73" w14:textId="77777777" w:rsidR="00B96E8F" w:rsidRPr="00B3747C" w:rsidRDefault="00B96E8F">
      <w:pPr>
        <w:rPr>
          <w:sz w:val="26"/>
          <w:szCs w:val="26"/>
        </w:rPr>
      </w:pPr>
    </w:p>
    <w:p w14:paraId="05D5CF08"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Касаясь Иерусалима, космических дел и всего такого. Но вы знаете, чего он не делает в 21, так это не напоминает ученикам снова, что его страдания близки. События просто завершаются.</w:t>
      </w:r>
    </w:p>
    <w:p w14:paraId="767424EB" w14:textId="77777777" w:rsidR="00B96E8F" w:rsidRPr="00B3747C" w:rsidRDefault="00B96E8F">
      <w:pPr>
        <w:rPr>
          <w:sz w:val="26"/>
          <w:szCs w:val="26"/>
        </w:rPr>
      </w:pPr>
    </w:p>
    <w:p w14:paraId="60B9425B"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На самом деле, служение обучения будет захватывать. Им придется начать организовываться для праздника Пасхи. И то, что мы знаем сегодня и называем Страстной седмицей, начнет разворачиваться.</w:t>
      </w:r>
    </w:p>
    <w:p w14:paraId="3E3387FB" w14:textId="77777777" w:rsidR="00B96E8F" w:rsidRPr="00B3747C" w:rsidRDefault="00B96E8F">
      <w:pPr>
        <w:rPr>
          <w:sz w:val="26"/>
          <w:szCs w:val="26"/>
        </w:rPr>
      </w:pPr>
    </w:p>
    <w:p w14:paraId="59F489BD" w14:textId="0B5C0504"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В конце храмового служения Иисус дал аудитории полное представление о том, что конец времен будет временем гибели. Его ученики не должны удивляться, но Бог будет рядом с ними. В гонениях, страданиях и тяжелых временах они должны делать свою часть, чтобы быть бдительными.</w:t>
      </w:r>
    </w:p>
    <w:p w14:paraId="15550489" w14:textId="77777777" w:rsidR="00B96E8F" w:rsidRPr="00B3747C" w:rsidRDefault="00B96E8F">
      <w:pPr>
        <w:rPr>
          <w:sz w:val="26"/>
          <w:szCs w:val="26"/>
        </w:rPr>
      </w:pPr>
    </w:p>
    <w:p w14:paraId="799BAC52"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Быть бдительными, бодрствовать, собирать силы, когда необходимо бежать. Поскольку приходит Царствие Божие, приходит и правление Божие. Но правление Божие не означает, что ученики не будут страдать в мире человеческом.</w:t>
      </w:r>
    </w:p>
    <w:p w14:paraId="642EBA9A" w14:textId="77777777" w:rsidR="00B96E8F" w:rsidRPr="00B3747C" w:rsidRDefault="00B96E8F">
      <w:pPr>
        <w:rPr>
          <w:sz w:val="26"/>
          <w:szCs w:val="26"/>
        </w:rPr>
      </w:pPr>
    </w:p>
    <w:p w14:paraId="6FB986A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В космосе, омраченном грехом и разрушением. Возможно, вы задаетесь вопросом, находимся ли мы в конце времени или нет? Я не знаю. Но то, что я знаю из Луки 21, это то, что Иисус говорит: будьте готовы.</w:t>
      </w:r>
    </w:p>
    <w:p w14:paraId="3B7087CB" w14:textId="77777777" w:rsidR="00B96E8F" w:rsidRPr="00B3747C" w:rsidRDefault="00B96E8F">
      <w:pPr>
        <w:rPr>
          <w:sz w:val="26"/>
          <w:szCs w:val="26"/>
        </w:rPr>
      </w:pPr>
    </w:p>
    <w:p w14:paraId="671654C7" w14:textId="4F3F7C4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 я должен быть готов. И пока он учил этому, и пока Лука писал это, Лука не говорит нам, что Иисус также и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близко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Сегодня, позвольте мне призвать вас, когда вы думаете о Луке 21, подумать обо всех предсказаниях, которые дал Иисус, и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спросить себя, готов ли я? Иногда </w:t>
      </w:r>
      <w:r xmlns:w="http://schemas.openxmlformats.org/wordprocessingml/2006/main" w:rsidR="00A81F7A">
        <w:rPr>
          <w:rFonts w:ascii="Calibri" w:eastAsia="Calibri" w:hAnsi="Calibri" w:cs="Calibri"/>
          <w:sz w:val="26"/>
          <w:szCs w:val="26"/>
        </w:rPr>
        <w:t xml:space="preserve">меня спрашивают, какова ваша эсхатология? И я люблю говорить, что моя эсхатология такова.</w:t>
      </w:r>
    </w:p>
    <w:p w14:paraId="5EBF54EC" w14:textId="77777777" w:rsidR="00B96E8F" w:rsidRPr="00B3747C" w:rsidRDefault="00B96E8F">
      <w:pPr>
        <w:rPr>
          <w:sz w:val="26"/>
          <w:szCs w:val="26"/>
        </w:rPr>
      </w:pPr>
    </w:p>
    <w:p w14:paraId="6D29BA86" w14:textId="2525E8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Моя личная эсхатология — однажды я умру. Моя космическая эсхатология — если я не умру до прихода Христа, это будет конец. Но какова моя позиция? Это крест вопроса.</w:t>
      </w:r>
    </w:p>
    <w:p w14:paraId="74E589E2" w14:textId="77777777" w:rsidR="00B96E8F" w:rsidRPr="00B3747C" w:rsidRDefault="00B96E8F">
      <w:pPr>
        <w:rPr>
          <w:sz w:val="26"/>
          <w:szCs w:val="26"/>
        </w:rPr>
      </w:pPr>
    </w:p>
    <w:p w14:paraId="24E78FD3" w14:textId="5A37195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 я надеюсь, что вы тоже примете эту позицию. Моя позиция заключается в том, что я должен быть готов к тому, что конец моей жизни в личной эсхатологии может быть сегодня. Или пришествие Христа может быть сегодня.</w:t>
      </w:r>
    </w:p>
    <w:p w14:paraId="62855AB5" w14:textId="77777777" w:rsidR="00B96E8F" w:rsidRPr="00B3747C" w:rsidRDefault="00B96E8F">
      <w:pPr>
        <w:rPr>
          <w:sz w:val="26"/>
          <w:szCs w:val="26"/>
        </w:rPr>
      </w:pPr>
    </w:p>
    <w:p w14:paraId="30F5AF6A" w14:textId="59049301"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Итак, могу ли я спросить, готовы ли вы, если Сын Человеческий придет сегодня? Или если конец вашей жизни наступит сегодня? Я не контролирую будущее. Я доверяю свою жизнь и свое будущее Богу, потому что тот, кто держит будущее, определяет, как все будет развиваться.</w:t>
      </w:r>
    </w:p>
    <w:p w14:paraId="5C57514B" w14:textId="77777777" w:rsidR="00B96E8F" w:rsidRPr="00B3747C" w:rsidRDefault="00B96E8F">
      <w:pPr>
        <w:rPr>
          <w:sz w:val="26"/>
          <w:szCs w:val="26"/>
        </w:rPr>
      </w:pPr>
    </w:p>
    <w:p w14:paraId="1CD697A5" w14:textId="52F7C8E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Это доверие также требует от меня быть всегда бдительным и внимательным, вести себя так, как будто в любой день наступит конец. Пусть Бог продолжит вдохновлять вас и меня, когда мы думаем об этих предсказаниях Иисуса и конце нашей жизни или конце мира, каким мы его знаем. И я молюсь, чтобы вы продолжили этот опыт обучения с нами, когда мы перейдем к следующей фазе и пройдем через трудное время Иисуса.</w:t>
      </w:r>
    </w:p>
    <w:p w14:paraId="6F844FE8" w14:textId="77777777" w:rsidR="00B96E8F" w:rsidRPr="00B3747C" w:rsidRDefault="00B96E8F">
      <w:pPr>
        <w:rPr>
          <w:sz w:val="26"/>
          <w:szCs w:val="26"/>
        </w:rPr>
      </w:pPr>
    </w:p>
    <w:p w14:paraId="41FA759C"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Тот, кто научил нас так многому на последних нескольких лекциях в Иерусалиме. Собирается пройти через очень, очень болезненные моменты. И вы спросите, зачем ему это делать? И я отвечу, он сделает это для вас и для меня.</w:t>
      </w:r>
    </w:p>
    <w:p w14:paraId="407EC51A" w14:textId="77777777" w:rsidR="00B96E8F" w:rsidRPr="00B3747C" w:rsidRDefault="00B96E8F">
      <w:pPr>
        <w:rPr>
          <w:sz w:val="26"/>
          <w:szCs w:val="26"/>
        </w:rPr>
      </w:pPr>
    </w:p>
    <w:p w14:paraId="7246571C" w14:textId="0C5F6171" w:rsidR="00B96E8F" w:rsidRPr="00B3747C" w:rsidRDefault="00000000" w:rsidP="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Спасибо. </w:t>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t xml:space="preserve">Это доктор Дэниел К. Дарко в своем учении по Евангелию от Луки. Это сессия 31, Апокалиптическая беседа в Иерусалиме, Лука 21:5-38.</w:t>
      </w:r>
      <w:r xmlns:w="http://schemas.openxmlformats.org/wordprocessingml/2006/main" w:rsidR="00B3747C" w:rsidRPr="00B3747C">
        <w:rPr>
          <w:rFonts w:ascii="Calibri" w:eastAsia="Calibri" w:hAnsi="Calibri" w:cs="Calibri"/>
          <w:sz w:val="26"/>
          <w:szCs w:val="26"/>
        </w:rPr>
        <w:br xmlns:w="http://schemas.openxmlformats.org/wordprocessingml/2006/main"/>
      </w:r>
    </w:p>
    <w:sectPr w:rsidR="00B96E8F" w:rsidRPr="00B374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A662" w14:textId="77777777" w:rsidR="006D0DA0" w:rsidRDefault="006D0DA0" w:rsidP="00B3747C">
      <w:r>
        <w:separator/>
      </w:r>
    </w:p>
  </w:endnote>
  <w:endnote w:type="continuationSeparator" w:id="0">
    <w:p w14:paraId="10235C30" w14:textId="77777777" w:rsidR="006D0DA0" w:rsidRDefault="006D0DA0" w:rsidP="00B3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C918" w14:textId="77777777" w:rsidR="006D0DA0" w:rsidRDefault="006D0DA0" w:rsidP="00B3747C">
      <w:r>
        <w:separator/>
      </w:r>
    </w:p>
  </w:footnote>
  <w:footnote w:type="continuationSeparator" w:id="0">
    <w:p w14:paraId="5EAADA1B" w14:textId="77777777" w:rsidR="006D0DA0" w:rsidRDefault="006D0DA0" w:rsidP="00B3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762860"/>
      <w:docPartObj>
        <w:docPartGallery w:val="Page Numbers (Top of Page)"/>
        <w:docPartUnique/>
      </w:docPartObj>
    </w:sdtPr>
    <w:sdtEndPr>
      <w:rPr>
        <w:noProof/>
      </w:rPr>
    </w:sdtEndPr>
    <w:sdtContent>
      <w:p w14:paraId="61BF8F04" w14:textId="4DE80D63" w:rsidR="00B3747C" w:rsidRDefault="00B374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EB8CB" w14:textId="77777777" w:rsidR="00B3747C" w:rsidRDefault="00B3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23DF2"/>
    <w:multiLevelType w:val="hybridMultilevel"/>
    <w:tmpl w:val="7DE4223E"/>
    <w:lvl w:ilvl="0" w:tplc="138EA286">
      <w:start w:val="1"/>
      <w:numFmt w:val="bullet"/>
      <w:lvlText w:val="●"/>
      <w:lvlJc w:val="left"/>
      <w:pPr>
        <w:ind w:left="720" w:hanging="360"/>
      </w:pPr>
    </w:lvl>
    <w:lvl w:ilvl="1" w:tplc="7C88043E">
      <w:start w:val="1"/>
      <w:numFmt w:val="bullet"/>
      <w:lvlText w:val="○"/>
      <w:lvlJc w:val="left"/>
      <w:pPr>
        <w:ind w:left="1440" w:hanging="360"/>
      </w:pPr>
    </w:lvl>
    <w:lvl w:ilvl="2" w:tplc="F904D3A0">
      <w:start w:val="1"/>
      <w:numFmt w:val="bullet"/>
      <w:lvlText w:val="■"/>
      <w:lvlJc w:val="left"/>
      <w:pPr>
        <w:ind w:left="2160" w:hanging="360"/>
      </w:pPr>
    </w:lvl>
    <w:lvl w:ilvl="3" w:tplc="2E4C99E6">
      <w:start w:val="1"/>
      <w:numFmt w:val="bullet"/>
      <w:lvlText w:val="●"/>
      <w:lvlJc w:val="left"/>
      <w:pPr>
        <w:ind w:left="2880" w:hanging="360"/>
      </w:pPr>
    </w:lvl>
    <w:lvl w:ilvl="4" w:tplc="7A5C991C">
      <w:start w:val="1"/>
      <w:numFmt w:val="bullet"/>
      <w:lvlText w:val="○"/>
      <w:lvlJc w:val="left"/>
      <w:pPr>
        <w:ind w:left="3600" w:hanging="360"/>
      </w:pPr>
    </w:lvl>
    <w:lvl w:ilvl="5" w:tplc="691E3B2E">
      <w:start w:val="1"/>
      <w:numFmt w:val="bullet"/>
      <w:lvlText w:val="■"/>
      <w:lvlJc w:val="left"/>
      <w:pPr>
        <w:ind w:left="4320" w:hanging="360"/>
      </w:pPr>
    </w:lvl>
    <w:lvl w:ilvl="6" w:tplc="9FDA1DFC">
      <w:start w:val="1"/>
      <w:numFmt w:val="bullet"/>
      <w:lvlText w:val="●"/>
      <w:lvlJc w:val="left"/>
      <w:pPr>
        <w:ind w:left="5040" w:hanging="360"/>
      </w:pPr>
    </w:lvl>
    <w:lvl w:ilvl="7" w:tplc="D67615FE">
      <w:start w:val="1"/>
      <w:numFmt w:val="bullet"/>
      <w:lvlText w:val="●"/>
      <w:lvlJc w:val="left"/>
      <w:pPr>
        <w:ind w:left="5760" w:hanging="360"/>
      </w:pPr>
    </w:lvl>
    <w:lvl w:ilvl="8" w:tplc="11623654">
      <w:start w:val="1"/>
      <w:numFmt w:val="bullet"/>
      <w:lvlText w:val="●"/>
      <w:lvlJc w:val="left"/>
      <w:pPr>
        <w:ind w:left="6480" w:hanging="360"/>
      </w:pPr>
    </w:lvl>
  </w:abstractNum>
  <w:num w:numId="1" w16cid:durableId="730927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8F"/>
    <w:rsid w:val="006254A7"/>
    <w:rsid w:val="006D0DA0"/>
    <w:rsid w:val="00A81F7A"/>
    <w:rsid w:val="00B3747C"/>
    <w:rsid w:val="00B96E8F"/>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7023"/>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747C"/>
    <w:pPr>
      <w:tabs>
        <w:tab w:val="center" w:pos="4680"/>
        <w:tab w:val="right" w:pos="9360"/>
      </w:tabs>
    </w:pPr>
  </w:style>
  <w:style w:type="character" w:customStyle="1" w:styleId="HeaderChar">
    <w:name w:val="Header Char"/>
    <w:basedOn w:val="DefaultParagraphFont"/>
    <w:link w:val="Header"/>
    <w:uiPriority w:val="99"/>
    <w:rsid w:val="00B3747C"/>
  </w:style>
  <w:style w:type="paragraph" w:styleId="Footer">
    <w:name w:val="footer"/>
    <w:basedOn w:val="Normal"/>
    <w:link w:val="FooterChar"/>
    <w:uiPriority w:val="99"/>
    <w:unhideWhenUsed/>
    <w:rsid w:val="00B3747C"/>
    <w:pPr>
      <w:tabs>
        <w:tab w:val="center" w:pos="4680"/>
        <w:tab w:val="right" w:pos="9360"/>
      </w:tabs>
    </w:pPr>
  </w:style>
  <w:style w:type="character" w:customStyle="1" w:styleId="FooterChar">
    <w:name w:val="Footer Char"/>
    <w:basedOn w:val="DefaultParagraphFont"/>
    <w:link w:val="Footer"/>
    <w:uiPriority w:val="99"/>
    <w:rsid w:val="00B3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4846</Words>
  <Characters>20696</Characters>
  <Application>Microsoft Office Word</Application>
  <DocSecurity>0</DocSecurity>
  <Lines>398</Lines>
  <Paragraphs>96</Paragraphs>
  <ScaleCrop>false</ScaleCrop>
  <HeadingPairs>
    <vt:vector size="2" baseType="variant">
      <vt:variant>
        <vt:lpstr>Title</vt:lpstr>
      </vt:variant>
      <vt:variant>
        <vt:i4>1</vt:i4>
      </vt:variant>
    </vt:vector>
  </HeadingPairs>
  <TitlesOfParts>
    <vt:vector size="1" baseType="lpstr">
      <vt:lpstr>Darko Luke Session31 Apocalyptic Discourse</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Session31 Apocalyptic Discourse</dc:title>
  <dc:creator>TurboScribe.ai</dc:creator>
  <cp:lastModifiedBy>Ted Hildebrandt</cp:lastModifiedBy>
  <cp:revision>2</cp:revision>
  <dcterms:created xsi:type="dcterms:W3CDTF">2024-09-25T17:59:00Z</dcterms:created>
  <dcterms:modified xsi:type="dcterms:W3CDTF">2024-09-25T17:59:00Z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fb975c858fb5d9f2ed871945c6949538f78059603ce5f38c92a21b306bbf8dee</vt:lpwstr>
  </property>
</Properties>
</file>