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5CE5E" w14:textId="614B3515" w:rsidR="00A24D2B" w:rsidRPr="00F77A97" w:rsidRDefault="00F77A97" w:rsidP="00F77A97">
      <w:pPr xmlns:w="http://schemas.openxmlformats.org/wordprocessingml/2006/main">
        <w:jc w:val="center"/>
        <w:rPr>
          <w:rFonts w:ascii="Calibri" w:eastAsia="Calibri" w:hAnsi="Calibri" w:cs="Calibri"/>
          <w:b/>
          <w:bCs/>
          <w:sz w:val="40"/>
          <w:szCs w:val="40"/>
        </w:rPr>
      </w:pPr>
      <w:r xmlns:w="http://schemas.openxmlformats.org/wordprocessingml/2006/main" w:rsidRPr="00F77A97">
        <w:rPr>
          <w:rFonts w:ascii="Calibri" w:eastAsia="Calibri" w:hAnsi="Calibri" w:cs="Calibri"/>
          <w:b/>
          <w:bCs/>
          <w:sz w:val="40"/>
          <w:szCs w:val="40"/>
        </w:rPr>
        <w:t xml:space="preserve">Dr. John Oswalt, Reyes, Sesión 29, Parte</w:t>
      </w:r>
    </w:p>
    <w:p w14:paraId="312D1F23" w14:textId="77777777" w:rsidR="00F77A97" w:rsidRPr="00F77A97" w:rsidRDefault="00F77A97" w:rsidP="00F77A97">
      <w:pPr xmlns:w="http://schemas.openxmlformats.org/wordprocessingml/2006/main">
        <w:jc w:val="center"/>
        <w:rPr>
          <w:b/>
          <w:bCs/>
          <w:sz w:val="40"/>
          <w:szCs w:val="40"/>
        </w:rPr>
      </w:pPr>
      <w:r xmlns:w="http://schemas.openxmlformats.org/wordprocessingml/2006/main" w:rsidRPr="00F77A97">
        <w:rPr>
          <w:b/>
          <w:bCs/>
          <w:sz w:val="40"/>
          <w:szCs w:val="40"/>
        </w:rPr>
        <w:t xml:space="preserve">2 Reyes 22-23, Parte 1</w:t>
      </w:r>
    </w:p>
    <w:p w14:paraId="1C1C2359" w14:textId="77777777" w:rsidR="00F77A97" w:rsidRPr="00BC6744" w:rsidRDefault="00F77A97" w:rsidP="00F77A9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6A003A8F" w14:textId="77777777" w:rsidR="00F77A97" w:rsidRDefault="00F77A97"/>
    <w:p w14:paraId="36EAA6A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La semana pasada vimos cómo se formó el molde para los últimos años de Judá. Esta semana vemos un momento de esperanza. Esperanza que lamentablemente se apagó, pero aún así es un momento.</w:t>
      </w:r>
    </w:p>
    <w:p w14:paraId="6308C2A3" w14:textId="77777777" w:rsidR="00A24D2B" w:rsidRPr="00F77A97" w:rsidRDefault="00A24D2B">
      <w:pPr>
        <w:rPr>
          <w:sz w:val="26"/>
          <w:szCs w:val="26"/>
        </w:rPr>
      </w:pPr>
    </w:p>
    <w:p w14:paraId="621FE33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Y queremos pensar en la importancia de ese momento a largo plazo en el futuro. Como dice el trasfondo, Josías subió al trono cuando era un niño, de 8 años, y gobernó desde el 641 hasta el 609 a.C., pero sólo tenía 39 años cuando murió. Las circunstancias de su muerte no están muy claras.</w:t>
      </w:r>
    </w:p>
    <w:p w14:paraId="7C5CCCC8" w14:textId="77777777" w:rsidR="00A24D2B" w:rsidRPr="00F77A97" w:rsidRDefault="00A24D2B">
      <w:pPr>
        <w:rPr>
          <w:sz w:val="26"/>
          <w:szCs w:val="26"/>
        </w:rPr>
      </w:pPr>
    </w:p>
    <w:p w14:paraId="0F29150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Lo que está sucediendo desde el comienzo de su reinado hasta el momento de su muerte es el colapso realmente repentino del Imperio Asirio. El último rey importante fue un hombre llamado Ashurbanipal, que gobernó durante unos 40 años. Y parece que durante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esos 40 años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tal vez comenzaron a dormirse en los laureles porque habían capturado Egipto, al menos por un tiempo, y habían logrado todos sus objetivos, pero las cosas claramente se desmoronaron.</w:t>
      </w:r>
    </w:p>
    <w:p w14:paraId="3617CD69" w14:textId="77777777" w:rsidR="00A24D2B" w:rsidRPr="00F77A97" w:rsidRDefault="00A24D2B">
      <w:pPr>
        <w:rPr>
          <w:sz w:val="26"/>
          <w:szCs w:val="26"/>
        </w:rPr>
      </w:pPr>
    </w:p>
    <w:p w14:paraId="4A300D43" w14:textId="641CDDA0"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murió en 629, todo se derrumbó a partir de ese momento. Al cabo de 20 años, los últimos ejércitos asirios habían sido empujados hacia el río Éufrates y luchaban por sus vidas. En el año 609, el faraón egipcio, por razones que desconocemos del todo, decidió ir al norte y ver si podía ayudar a los asirios. La mayoría de la gente cree que lo que esperaba era mantener un estado asirio débil entre él y Babilonia, y probablemente eso era lo que estaba pasando.</w:t>
      </w:r>
    </w:p>
    <w:p w14:paraId="30798E32" w14:textId="77777777" w:rsidR="00A24D2B" w:rsidRPr="00F77A97" w:rsidRDefault="00A24D2B">
      <w:pPr>
        <w:rPr>
          <w:sz w:val="26"/>
          <w:szCs w:val="26"/>
        </w:rPr>
      </w:pPr>
    </w:p>
    <w:p w14:paraId="4250D940" w14:textId="440300F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Pero en el Paso de Meguido, ese paso estrecho por donde se sale de la carretera de la costa a través, nuevamente desde su punto de vista, a través de la cadena montañosa que se extiende hasta el Monte Carmelo, un cuello de botella en la gran carretera de Egipto a Babilonia, Josías intentó detener a los egipcios. Ahora, es interesante que en Crónicas, el faraón habla por Dios y dice, estoy sirviendo a Yahweh, y si peleas contra mí, estarás peleando contra Yahweh. Y Josías no escuchó.</w:t>
      </w:r>
    </w:p>
    <w:p w14:paraId="32AB31DC" w14:textId="77777777" w:rsidR="00A24D2B" w:rsidRPr="00F77A97" w:rsidRDefault="00A24D2B">
      <w:pPr>
        <w:rPr>
          <w:sz w:val="26"/>
          <w:szCs w:val="26"/>
        </w:rPr>
      </w:pPr>
    </w:p>
    <w:p w14:paraId="6CA494F1" w14:textId="098962E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Ahora bien, sospecho que parte de la razón por la que no escuchó es porque estaba bastante seguro de que el faraón no sabía de qué estaba hablando. Pero en cualquier caso, Josías fue asesinado. Y así, lo que podría haber sido, podemos imaginarlo, si hubiera vivido otros 20 años, pero, de hecho, la reforma que inició tuvo un final repentino y estrepitoso.</w:t>
      </w:r>
    </w:p>
    <w:p w14:paraId="00F2E175" w14:textId="77777777" w:rsidR="00A24D2B" w:rsidRPr="00F77A97" w:rsidRDefault="00A24D2B">
      <w:pPr>
        <w:rPr>
          <w:sz w:val="26"/>
          <w:szCs w:val="26"/>
        </w:rPr>
      </w:pPr>
    </w:p>
    <w:p w14:paraId="00BFFB62"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Y después de él tuvo nada menos que tres hijos en el trono. Creemos que el mayor era Joacim, que tenía 25 años. Su siguiente hermano fue Joacaz, que tenía 23.</w:t>
      </w:r>
    </w:p>
    <w:p w14:paraId="601B82B7" w14:textId="77777777" w:rsidR="00A24D2B" w:rsidRPr="00F77A97" w:rsidRDefault="00A24D2B">
      <w:pPr>
        <w:rPr>
          <w:sz w:val="26"/>
          <w:szCs w:val="26"/>
        </w:rPr>
      </w:pPr>
    </w:p>
    <w:p w14:paraId="1A72A0F3" w14:textId="058F2E77"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pueblo puso a Joacaz en el trono. Tal vez fuera antiegipcio; </w:t>
      </w:r>
      <w:r xmlns:w="http://schemas.openxmlformats.org/wordprocessingml/2006/main" w:rsidR="00000000" w:rsidRPr="00F77A97">
        <w:rPr>
          <w:rFonts w:ascii="Calibri" w:eastAsia="Calibri" w:hAnsi="Calibri" w:cs="Calibri"/>
          <w:sz w:val="26"/>
          <w:szCs w:val="26"/>
        </w:rPr>
        <w:t xml:space="preserve">no lo sabemos. Pero por alguna razón, lo eligieron a él y no a su hermano mayor, Joacim.</w:t>
      </w:r>
    </w:p>
    <w:p w14:paraId="3A955C2D" w14:textId="77777777" w:rsidR="00A24D2B" w:rsidRPr="00F77A97" w:rsidRDefault="00A24D2B">
      <w:pPr>
        <w:rPr>
          <w:sz w:val="26"/>
          <w:szCs w:val="26"/>
        </w:rPr>
      </w:pPr>
    </w:p>
    <w:p w14:paraId="0EFDF24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Bueno, los egipcios lo capturaron después de sólo tres meses y lo llevaron a Egipto y pusieron en el trono a Joacim, el hermano mayor. Bueno, rápidamente se vendió a Egipto. Como nos dice la Biblia, Egipto había impuesto un tributo enorme a Judá y Joacim siguió adelante y lo cobró, gravando a los ricos.</w:t>
      </w:r>
    </w:p>
    <w:p w14:paraId="3F447605" w14:textId="77777777" w:rsidR="00A24D2B" w:rsidRPr="00F77A97" w:rsidRDefault="00A24D2B">
      <w:pPr>
        <w:rPr>
          <w:sz w:val="26"/>
          <w:szCs w:val="26"/>
        </w:rPr>
      </w:pPr>
    </w:p>
    <w:p w14:paraId="40706AB1" w14:textId="081EA85B"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fue en el año 609. Bueno, la ayuda del faraón a los asirios no les sirvió de nada, y los babilonios derrotaron al ejército.</w:t>
      </w:r>
    </w:p>
    <w:p w14:paraId="33B9F014" w14:textId="77777777" w:rsidR="00A24D2B" w:rsidRPr="00F77A97" w:rsidRDefault="00A24D2B">
      <w:pPr>
        <w:rPr>
          <w:sz w:val="26"/>
          <w:szCs w:val="26"/>
        </w:rPr>
      </w:pPr>
    </w:p>
    <w:p w14:paraId="7F3BF8B1" w14:textId="5202D08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Y unos años más tarde, en 605, Nabucodonosor llegó y Joacim cambió de caballo. Abandonó a los egipcios y se convirtió en vasallo de Babilonia. Pero en 601, Nabucodonosor sufrió una derrota en las fronteras de Egipto.</w:t>
      </w:r>
    </w:p>
    <w:p w14:paraId="3AC09ECE" w14:textId="77777777" w:rsidR="00A24D2B" w:rsidRPr="00F77A97" w:rsidRDefault="00A24D2B">
      <w:pPr>
        <w:rPr>
          <w:sz w:val="26"/>
          <w:szCs w:val="26"/>
        </w:rPr>
      </w:pPr>
    </w:p>
    <w:p w14:paraId="0A990C19" w14:textId="394D90B3"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Fue una especie de sorpresa para todos, incluido él. Llevó a sus ejércitos de regreso a Babilonia para reagruparse. Al parecer, Joacim vio su oportunidad y decidió rebelarse.</w:t>
      </w:r>
    </w:p>
    <w:p w14:paraId="2C71C498" w14:textId="77777777" w:rsidR="00A24D2B" w:rsidRPr="00F77A97" w:rsidRDefault="00A24D2B">
      <w:pPr>
        <w:rPr>
          <w:sz w:val="26"/>
          <w:szCs w:val="26"/>
        </w:rPr>
      </w:pPr>
    </w:p>
    <w:p w14:paraId="238FC6D3" w14:textId="35B4646C"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Después de la retirada de los babilonios, está claro que el texto bíblico habla de asaltantes. Ciertamente parece como si las cosas simplemente se hubieran derrumbado sin ninguna potencia importante en el área. Y así, Jerusalén estuvo sujeta a todos estos ataques.</w:t>
      </w:r>
    </w:p>
    <w:p w14:paraId="5DCB4AB1" w14:textId="77777777" w:rsidR="00A24D2B" w:rsidRPr="00F77A97" w:rsidRDefault="00A24D2B">
      <w:pPr>
        <w:rPr>
          <w:sz w:val="26"/>
          <w:szCs w:val="26"/>
        </w:rPr>
      </w:pPr>
    </w:p>
    <w:p w14:paraId="5AFD516D" w14:textId="49B0255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Pero Nabucodonosor estaba en ascenso y Egipto en caída. Nabucodonosor pudo reagruparse y regresó. Y a veces no sabemos exactamente cuándo, tal vez en el año 599, regresaron los babilonios.</w:t>
      </w:r>
    </w:p>
    <w:p w14:paraId="4329965E" w14:textId="77777777" w:rsidR="00A24D2B" w:rsidRPr="00F77A97" w:rsidRDefault="00A24D2B">
      <w:pPr>
        <w:rPr>
          <w:sz w:val="26"/>
          <w:szCs w:val="26"/>
        </w:rPr>
      </w:pPr>
    </w:p>
    <w:p w14:paraId="2D7A70D6"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Y en 598, Joacim murió. No sabemos por qué. Reyes y Crónicas no están de acuerdo.</w:t>
      </w:r>
    </w:p>
    <w:p w14:paraId="4D478FAB" w14:textId="77777777" w:rsidR="00A24D2B" w:rsidRPr="00F77A97" w:rsidRDefault="00A24D2B">
      <w:pPr>
        <w:rPr>
          <w:sz w:val="26"/>
          <w:szCs w:val="26"/>
        </w:rPr>
      </w:pPr>
    </w:p>
    <w:p w14:paraId="4D5F695D" w14:textId="0C6D8634"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Crónicas dice que murió en cautiverio en Babilonia. Y Kings no sabe nada de eso. Entonces, es algo misterioso.</w:t>
      </w:r>
    </w:p>
    <w:p w14:paraId="6059F13F" w14:textId="77777777" w:rsidR="00A24D2B" w:rsidRPr="00F77A97" w:rsidRDefault="00A24D2B">
      <w:pPr>
        <w:rPr>
          <w:sz w:val="26"/>
          <w:szCs w:val="26"/>
        </w:rPr>
      </w:pPr>
    </w:p>
    <w:p w14:paraId="7588DD44"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Creo que la ciudad estaba asediada. Obviamente hubo pestilencia. Hubo hambruna.</w:t>
      </w:r>
    </w:p>
    <w:p w14:paraId="1E9D82AD" w14:textId="77777777" w:rsidR="00A24D2B" w:rsidRPr="00F77A97" w:rsidRDefault="00A24D2B">
      <w:pPr>
        <w:rPr>
          <w:sz w:val="26"/>
          <w:szCs w:val="26"/>
        </w:rPr>
      </w:pPr>
    </w:p>
    <w:p w14:paraId="1BAADBD3"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Hubo un caos generalizado. Creo que es posible que no sepan exactamente qué le pasó a Joacim. Pero murió.</w:t>
      </w:r>
    </w:p>
    <w:p w14:paraId="04BFF13E" w14:textId="77777777" w:rsidR="00A24D2B" w:rsidRPr="00F77A97" w:rsidRDefault="00A24D2B">
      <w:pPr>
        <w:rPr>
          <w:sz w:val="26"/>
          <w:szCs w:val="26"/>
        </w:rPr>
      </w:pPr>
    </w:p>
    <w:p w14:paraId="529684DB" w14:textId="1391AACF"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 hijo Joacim, de 18 años, subió al trono e inmediatamente se rindió. Estaba de nuevo en el trono, como lo había estado su tío tres meses antes. Y toda la familia, toda la familia real, fue llevada cautiva a Babilonia.</w:t>
      </w:r>
    </w:p>
    <w:p w14:paraId="73739B46" w14:textId="77777777" w:rsidR="00A24D2B" w:rsidRPr="00F77A97" w:rsidRDefault="00A24D2B">
      <w:pPr>
        <w:rPr>
          <w:sz w:val="26"/>
          <w:szCs w:val="26"/>
        </w:rPr>
      </w:pPr>
    </w:p>
    <w:p w14:paraId="3518C4D7" w14:textId="1D40594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Y entonces, el hijo número tres sube al trono. Su nombre era Matanías. Y no sabemos muy bien por qué, pero Nabucodonosor cambió su nombre a Sedequías.</w:t>
      </w:r>
    </w:p>
    <w:p w14:paraId="1244420D" w14:textId="77777777" w:rsidR="00A24D2B" w:rsidRPr="00F77A97" w:rsidRDefault="00A24D2B">
      <w:pPr>
        <w:rPr>
          <w:sz w:val="26"/>
          <w:szCs w:val="26"/>
        </w:rPr>
      </w:pPr>
    </w:p>
    <w:p w14:paraId="5FA6AD4F" w14:textId="215FF110"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Entonces, </w:t>
      </w:r>
      <w:r xmlns:w="http://schemas.openxmlformats.org/wordprocessingml/2006/main" w:rsidR="00000000" w:rsidRPr="00F77A97">
        <w:rPr>
          <w:rFonts w:ascii="Calibri" w:eastAsia="Calibri" w:hAnsi="Calibri" w:cs="Calibri"/>
          <w:sz w:val="26"/>
          <w:szCs w:val="26"/>
        </w:rPr>
        <w:t xml:space="preserve">ahí está el hijo número uno de Josías. Ahí está el hijo número dos. Y ahí está el hijo número tres.</w:t>
      </w:r>
    </w:p>
    <w:p w14:paraId="18539F92" w14:textId="77777777" w:rsidR="00A24D2B" w:rsidRPr="00F77A97" w:rsidRDefault="00A24D2B">
      <w:pPr>
        <w:rPr>
          <w:sz w:val="26"/>
          <w:szCs w:val="26"/>
        </w:rPr>
      </w:pPr>
    </w:p>
    <w:p w14:paraId="5B1D5EC8"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La Biblia nunca considera que Sedequías sea un rey legítimo. Era un lacayo de los babilonios. Los babilonios lo pusieron en el trono.</w:t>
      </w:r>
    </w:p>
    <w:p w14:paraId="10CA0815" w14:textId="77777777" w:rsidR="00A24D2B" w:rsidRPr="00F77A97" w:rsidRDefault="00A24D2B">
      <w:pPr>
        <w:rPr>
          <w:sz w:val="26"/>
          <w:szCs w:val="26"/>
        </w:rPr>
      </w:pPr>
    </w:p>
    <w:p w14:paraId="31A4D6E9"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Y entonces Joacim es un cínico. Hablaremos de eso la próxima semana. Y Sedequías era un hombre que gobernaba con postes.</w:t>
      </w:r>
    </w:p>
    <w:p w14:paraId="1BD574D9" w14:textId="77777777" w:rsidR="00A24D2B" w:rsidRPr="00F77A97" w:rsidRDefault="00A24D2B">
      <w:pPr>
        <w:rPr>
          <w:sz w:val="26"/>
          <w:szCs w:val="26"/>
        </w:rPr>
      </w:pPr>
    </w:p>
    <w:p w14:paraId="66F07841"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Cualquiera que fuera el viento, eso era lo que él estaba a favor. Y finalmente rompió su pacto con Nabucodonosor. Y en enero de 589 comenzó el asedio.</w:t>
      </w:r>
    </w:p>
    <w:p w14:paraId="32424422" w14:textId="77777777" w:rsidR="00A24D2B" w:rsidRPr="00F77A97" w:rsidRDefault="00A24D2B">
      <w:pPr>
        <w:rPr>
          <w:sz w:val="26"/>
          <w:szCs w:val="26"/>
        </w:rPr>
      </w:pPr>
    </w:p>
    <w:p w14:paraId="333CA31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No, va a ser 88. No, creo que es 89. Veamos.</w:t>
      </w:r>
    </w:p>
    <w:p w14:paraId="384A9CC7" w14:textId="77777777" w:rsidR="00A24D2B" w:rsidRPr="00F77A97" w:rsidRDefault="00A24D2B">
      <w:pPr>
        <w:rPr>
          <w:sz w:val="26"/>
          <w:szCs w:val="26"/>
        </w:rPr>
      </w:pPr>
    </w:p>
    <w:p w14:paraId="216D40D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Comenzó en enero. Y en el año 586, en julio, la ciudad cayó. Ese es el trasfondo de todo lo que sucede después de Josías.</w:t>
      </w:r>
    </w:p>
    <w:p w14:paraId="775CEA3E" w14:textId="77777777" w:rsidR="00A24D2B" w:rsidRPr="00F77A97" w:rsidRDefault="00A24D2B">
      <w:pPr>
        <w:rPr>
          <w:sz w:val="26"/>
          <w:szCs w:val="26"/>
        </w:rPr>
      </w:pPr>
    </w:p>
    <w:p w14:paraId="42933593" w14:textId="78AFAFCD"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Pero para darles una idea de hacia dónde vamos, especialmente la próxima semana. Bien, encontrar la Torá. Note lo que se dice acerca de Josías en el segundo versículo del capítulo 22.</w:t>
      </w:r>
    </w:p>
    <w:p w14:paraId="247B155B" w14:textId="77777777" w:rsidR="00A24D2B" w:rsidRPr="00F77A97" w:rsidRDefault="00A24D2B">
      <w:pPr>
        <w:rPr>
          <w:sz w:val="26"/>
          <w:szCs w:val="26"/>
        </w:rPr>
      </w:pPr>
    </w:p>
    <w:p w14:paraId="20EF0C71" w14:textId="3F5207B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Hizo lo recto ante los ojos del Señor. Eso es bastante estándar. Pero ahora, lo que viene después no lo es.</w:t>
      </w:r>
    </w:p>
    <w:p w14:paraId="0DBD105D" w14:textId="77777777" w:rsidR="00A24D2B" w:rsidRPr="00F77A97" w:rsidRDefault="00A24D2B">
      <w:pPr>
        <w:rPr>
          <w:sz w:val="26"/>
          <w:szCs w:val="26"/>
        </w:rPr>
      </w:pPr>
    </w:p>
    <w:p w14:paraId="292973F0" w14:textId="1E749076"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Siguió fielmente los caminos de su padre David, sin desviarse ni a derecha ni a izquierda. Eso es inusual. Eso dice más sobre él de lo que hemos visto incluso de los mejores reyes anteriores, que serían Ezequías y Asa.</w:t>
      </w:r>
    </w:p>
    <w:p w14:paraId="365181D9" w14:textId="77777777" w:rsidR="00A24D2B" w:rsidRPr="00F77A97" w:rsidRDefault="00A24D2B">
      <w:pPr>
        <w:rPr>
          <w:sz w:val="26"/>
          <w:szCs w:val="26"/>
        </w:rPr>
      </w:pPr>
    </w:p>
    <w:p w14:paraId="6FEF3C7E"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Así que claramente, este joven con un abuelo y un padre muy, muy, iba a decir herético, pero apóstata, sin embargo, claramente había prestado atención. Y no sólo está haciendo lo correcto, sino que, en términos de lo que nos dicen de David, estaba de todo corazón para Dios. Aquí no hay un corazón dividido.</w:t>
      </w:r>
    </w:p>
    <w:p w14:paraId="47F0A5BC" w14:textId="77777777" w:rsidR="00A24D2B" w:rsidRPr="00F77A97" w:rsidRDefault="00A24D2B">
      <w:pPr>
        <w:rPr>
          <w:sz w:val="26"/>
          <w:szCs w:val="26"/>
        </w:rPr>
      </w:pPr>
    </w:p>
    <w:p w14:paraId="7612EFCA" w14:textId="3701C7D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Él es el hombre de Dios, de arriba a abajo. Ahora, es evidente que no conoce la Biblia. Lo que él sabe es evidentemente por tradición, por enseñanza oral y de boca en boca porque el templo está hecho un desastre.</w:t>
      </w:r>
    </w:p>
    <w:p w14:paraId="4F86180F" w14:textId="77777777" w:rsidR="00A24D2B" w:rsidRPr="00F77A97" w:rsidRDefault="00A24D2B">
      <w:pPr>
        <w:rPr>
          <w:sz w:val="26"/>
          <w:szCs w:val="26"/>
        </w:rPr>
      </w:pPr>
    </w:p>
    <w:p w14:paraId="6655E511" w14:textId="2FBA8FF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Versículos cuatro y cinco. Ve a Hilcías, el sumo sacerdote, y haz que prepare el dinero que han traído al templo del Señor, que los porteros han cobrado del pueblo. Que se los confíen a los hombres designados para supervisar las obras del templo.</w:t>
      </w:r>
    </w:p>
    <w:p w14:paraId="0841B36B" w14:textId="77777777" w:rsidR="00A24D2B" w:rsidRPr="00F77A97" w:rsidRDefault="00A24D2B">
      <w:pPr>
        <w:rPr>
          <w:sz w:val="26"/>
          <w:szCs w:val="26"/>
        </w:rPr>
      </w:pPr>
    </w:p>
    <w:p w14:paraId="5B8CB51C" w14:textId="254ED890"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Que estos hombres paguen a los trabajadores que reparan el templo del Señor. Ahora bien, ¿por qué supones que el templo necesitaba reparación? Bueno, aún no está destruido. ¿Quién fue su antecesor? Manasés, sí.</w:t>
      </w:r>
    </w:p>
    <w:p w14:paraId="400CD793" w14:textId="77777777" w:rsidR="00A24D2B" w:rsidRPr="00F77A97" w:rsidRDefault="00A24D2B">
      <w:pPr>
        <w:rPr>
          <w:sz w:val="26"/>
          <w:szCs w:val="26"/>
        </w:rPr>
      </w:pPr>
    </w:p>
    <w:p w14:paraId="47B70B87"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52 años de corrupción. Y creo que aquí está sucediendo algo más. Hace años visité un templo hindú cerca de Mound, Virginia Occidental.</w:t>
      </w:r>
    </w:p>
    <w:p w14:paraId="54420DD0" w14:textId="77777777" w:rsidR="00A24D2B" w:rsidRPr="00F77A97" w:rsidRDefault="00A24D2B">
      <w:pPr>
        <w:rPr>
          <w:sz w:val="26"/>
          <w:szCs w:val="26"/>
        </w:rPr>
      </w:pPr>
    </w:p>
    <w:p w14:paraId="0518C141" w14:textId="798662D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Sí, Mound, Virginia Occidental. Un grupo de hindúes había comprado una gran granja, y entonces el pastor con el que me estaba quedando, manteniendo reuniones, dijo: tienes que ver esto. Entonces, me llevó al otro lado del río Ohio. Estábamos en Ohio.</w:t>
      </w:r>
    </w:p>
    <w:p w14:paraId="21BA822D" w14:textId="77777777" w:rsidR="00A24D2B" w:rsidRPr="00F77A97" w:rsidRDefault="00A24D2B">
      <w:pPr>
        <w:rPr>
          <w:sz w:val="26"/>
          <w:szCs w:val="26"/>
        </w:rPr>
      </w:pPr>
    </w:p>
    <w:p w14:paraId="0B20CE98" w14:textId="56C5918C" w:rsidR="00A24D2B" w:rsidRPr="00F77A97" w:rsidRDefault="00F77A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granja estaba hecha un desastre, lo que me impresionó. Finalmente llegamos al templo. Bueno, el templo era precioso.</w:t>
      </w:r>
    </w:p>
    <w:p w14:paraId="04A25352" w14:textId="77777777" w:rsidR="00A24D2B" w:rsidRPr="00F77A97" w:rsidRDefault="00A24D2B">
      <w:pPr>
        <w:rPr>
          <w:sz w:val="26"/>
          <w:szCs w:val="26"/>
        </w:rPr>
      </w:pPr>
    </w:p>
    <w:p w14:paraId="626329CF"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Todos los colores del arcoíris y todo lo demás. Y luego condujimos detrás de él. Todo era una fachada.</w:t>
      </w:r>
    </w:p>
    <w:p w14:paraId="1147CCCF" w14:textId="77777777" w:rsidR="00A24D2B" w:rsidRPr="00F77A97" w:rsidRDefault="00A24D2B">
      <w:pPr>
        <w:rPr>
          <w:sz w:val="26"/>
          <w:szCs w:val="26"/>
        </w:rPr>
      </w:pPr>
    </w:p>
    <w:p w14:paraId="0A88D62D" w14:textId="78C2CEA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Ahora bien, ¿por qué sería eso? Y sugiero que la respuesta es porque el paganismo no cree que este mundo sea real. Este mundo es sólo una sombra. Entonces, Manasés no sólo no habría mantenido el templo porque era el templo de Yahweh, y no tenía ningún interés en él, sino que también creo que su aceptación fundamental de la cosmovisión pagana lo habría afectado.</w:t>
      </w:r>
    </w:p>
    <w:p w14:paraId="3E8D3FEF" w14:textId="77777777" w:rsidR="00A24D2B" w:rsidRPr="00F77A97" w:rsidRDefault="00A24D2B">
      <w:pPr>
        <w:rPr>
          <w:sz w:val="26"/>
          <w:szCs w:val="26"/>
        </w:rPr>
      </w:pPr>
    </w:p>
    <w:p w14:paraId="4BDA8785" w14:textId="6CEB435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Si crees que este mundo es real, entonces cuidar de este mundo es importante. Mantener lo que este mundo tiene por amor a Dios, no por amor al mundo, no por amor a nosotros, sino por amor a Dios. Y así, la atención que Salomón le dio al templo hace tantos años fue una marca de su teología.</w:t>
      </w:r>
    </w:p>
    <w:p w14:paraId="198DCF09" w14:textId="77777777" w:rsidR="00A24D2B" w:rsidRPr="00F77A97" w:rsidRDefault="00A24D2B">
      <w:pPr>
        <w:rPr>
          <w:sz w:val="26"/>
          <w:szCs w:val="26"/>
        </w:rPr>
      </w:pPr>
    </w:p>
    <w:p w14:paraId="704C5E50" w14:textId="41E13C6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Este es el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mundo real que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Dios nos ha dado. Es un mundo real del que él nos ha puesto a cargo. Y deberíamos mantenerlo al más alto nivel.</w:t>
      </w:r>
    </w:p>
    <w:p w14:paraId="3CCB1F4B" w14:textId="77777777" w:rsidR="00A24D2B" w:rsidRPr="00F77A97" w:rsidRDefault="00A24D2B">
      <w:pPr>
        <w:rPr>
          <w:sz w:val="26"/>
          <w:szCs w:val="26"/>
        </w:rPr>
      </w:pPr>
    </w:p>
    <w:p w14:paraId="577C6061" w14:textId="2B9B4C0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Entonces el templo está en mal estado. Como veremos en unos momentos, está lleno de cosas paganas. Y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se nombra a los trabajadores.</w:t>
      </w:r>
    </w:p>
    <w:p w14:paraId="598A44CD" w14:textId="77777777" w:rsidR="00A24D2B" w:rsidRPr="00F77A97" w:rsidRDefault="00A24D2B">
      <w:pPr>
        <w:rPr>
          <w:sz w:val="26"/>
          <w:szCs w:val="26"/>
        </w:rPr>
      </w:pPr>
    </w:p>
    <w:p w14:paraId="287E44F7" w14:textId="1B0F5F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Ahora, quiero que notes el versículo 7. No necesitan rendir cuentas del dinero que se les ha confiado porque son honestos en sus tratos. Esa es una cita directa de lo que se dijo de los constructores que trabajaron bajo las órdenes de Joás un siglo antes. Me pregunto por qué me habrás oído decirlo antes; cuando la Biblia lo dice, es porque hay algún significado ahí.</w:t>
      </w:r>
    </w:p>
    <w:p w14:paraId="0F287F11" w14:textId="77777777" w:rsidR="00A24D2B" w:rsidRPr="00F77A97" w:rsidRDefault="00A24D2B">
      <w:pPr>
        <w:rPr>
          <w:sz w:val="26"/>
          <w:szCs w:val="26"/>
        </w:rPr>
      </w:pPr>
    </w:p>
    <w:p w14:paraId="1F9F5FA8" w14:textId="76FB9E9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Hay cierta importancia en la que el Espíritu Santo quiere que aterricemos. Nuevamente, sospecho que está relacionado con este mismo punto. Es decir, la comisión de Dios supone una integridad que nuestras palabras y nuestro comportamiento coinciden.</w:t>
      </w:r>
    </w:p>
    <w:p w14:paraId="40257783" w14:textId="77777777" w:rsidR="00A24D2B" w:rsidRPr="00F77A97" w:rsidRDefault="00A24D2B">
      <w:pPr>
        <w:rPr>
          <w:sz w:val="26"/>
          <w:szCs w:val="26"/>
        </w:rPr>
      </w:pPr>
    </w:p>
    <w:p w14:paraId="7866C15E" w14:textId="6EBBB23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Hay una realidad en nuestras palabras que coincide con la realidad de nuestro comportamiento. Nuevamente, si este mundo es una sombra y realizas rituales mágicos para hacer que el mundo real haga lo que </w:t>
      </w: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quieres, entonces este mundo no importa mucho. Y lo que digas y seas en este mundo no importa mucho.</w:t>
      </w:r>
    </w:p>
    <w:p w14:paraId="191518C1" w14:textId="77777777" w:rsidR="00A24D2B" w:rsidRPr="00F77A97" w:rsidRDefault="00A24D2B">
      <w:pPr>
        <w:rPr>
          <w:sz w:val="26"/>
          <w:szCs w:val="26"/>
        </w:rPr>
      </w:pPr>
    </w:p>
    <w:p w14:paraId="59636347" w14:textId="25F1A098"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Lo que importa es si haces bien los rituales, si haces bien la magia. Pero, ¿quién eres, si tus palabras y tu comportamiento coinciden y qué tiene eso que ver? Sospecho que eso es lo que está pasando. En la obra en el templo real, la integridad importa.</w:t>
      </w:r>
    </w:p>
    <w:p w14:paraId="54E4795A" w14:textId="77777777" w:rsidR="00A24D2B" w:rsidRPr="00F77A97" w:rsidRDefault="00A24D2B">
      <w:pPr>
        <w:rPr>
          <w:sz w:val="26"/>
          <w:szCs w:val="26"/>
        </w:rPr>
      </w:pPr>
    </w:p>
    <w:p w14:paraId="5C105460"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Van juntos. Ahora, el sumo sacerdote encuentra el libro y lo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reconoce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 que es el libro de la Torá. Pero se lo da al registrador o quizás al escriba.</w:t>
      </w:r>
    </w:p>
    <w:p w14:paraId="7981C92D" w14:textId="77777777" w:rsidR="00A24D2B" w:rsidRPr="00F77A97" w:rsidRDefault="00A24D2B">
      <w:pPr>
        <w:rPr>
          <w:sz w:val="26"/>
          <w:szCs w:val="26"/>
        </w:rPr>
      </w:pPr>
    </w:p>
    <w:p w14:paraId="030FCF8B"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Tengo la NVI aquí. Le llama el secretario. Sospecho que es más el escriba, el escritor.</w:t>
      </w:r>
    </w:p>
    <w:p w14:paraId="1099B548" w14:textId="77777777" w:rsidR="00A24D2B" w:rsidRPr="00F77A97" w:rsidRDefault="00A24D2B">
      <w:pPr>
        <w:rPr>
          <w:sz w:val="26"/>
          <w:szCs w:val="26"/>
        </w:rPr>
      </w:pPr>
    </w:p>
    <w:p w14:paraId="73CC3DF5" w14:textId="34F19C3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Y el escritor Safán se lo lleva a Josías y le dice: El sacerdote Hilcías me ha dado un libro. Nuevamente me pregunto si eso es significativo. Hilcías, el sumo sacerdote, reconoce esto como la Torá.</w:t>
      </w:r>
    </w:p>
    <w:p w14:paraId="7D71D6B0" w14:textId="77777777" w:rsidR="00A24D2B" w:rsidRPr="00F77A97" w:rsidRDefault="00A24D2B">
      <w:pPr>
        <w:rPr>
          <w:sz w:val="26"/>
          <w:szCs w:val="26"/>
        </w:rPr>
      </w:pPr>
    </w:p>
    <w:p w14:paraId="1346135A" w14:textId="4A52EA4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Shaphan, pero eso no tiene ningún significado para Shaphan. Es sólo un libro, sólo un libro más. Creo que lo que esto dice es que, aparte de la gente religiosa, es sólo un libro.</w:t>
      </w:r>
    </w:p>
    <w:p w14:paraId="02612F74" w14:textId="77777777" w:rsidR="00A24D2B" w:rsidRPr="00F77A97" w:rsidRDefault="00A24D2B">
      <w:pPr>
        <w:rPr>
          <w:sz w:val="26"/>
          <w:szCs w:val="26"/>
        </w:rPr>
      </w:pPr>
    </w:p>
    <w:p w14:paraId="65661AC1" w14:textId="54D93685"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Creo que se refiere a la pérdida de conciencia de la palabra de Dios como algo que está sucediendo entre nosotros—solo un libro.</w:t>
      </w:r>
    </w:p>
    <w:p w14:paraId="191D3F00" w14:textId="77777777" w:rsidR="00A24D2B" w:rsidRPr="00F77A97" w:rsidRDefault="00A24D2B">
      <w:pPr>
        <w:rPr>
          <w:sz w:val="26"/>
          <w:szCs w:val="26"/>
        </w:rPr>
      </w:pPr>
    </w:p>
    <w:p w14:paraId="1206A829" w14:textId="493F5666"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Si no sé nada al respecto, realmente no importa. Ahora la pregunta es, ¿cómo podría perderse? Como dije antes, la mayoría de los eruditos de hoy, entre los eruditos del Antiguo Testamento, dirán que eso no es posible. No se perdió.</w:t>
      </w:r>
    </w:p>
    <w:p w14:paraId="246DF979" w14:textId="77777777" w:rsidR="00A24D2B" w:rsidRPr="00F77A97" w:rsidRDefault="00A24D2B">
      <w:pPr>
        <w:rPr>
          <w:sz w:val="26"/>
          <w:szCs w:val="26"/>
        </w:rPr>
      </w:pPr>
    </w:p>
    <w:p w14:paraId="2A0862DC" w14:textId="6A805CF9"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Fue creado en este momento. Jeremías cita mucho el libro, y todas sus citas son de Deuteronomio. Entonces, la sugerencia es que fue el libro de Deuteronomio el que se encontró, y el argumento es que un grupo profético estaba creciendo, y estaban realmente preocupados por el paganismo de Israel y estaban empezando a pensar en este monoteísmo y este carácter de Yahweh. que algunas personas estaban adorando y decidieron que teníamos que enderezarlas.</w:t>
      </w:r>
    </w:p>
    <w:p w14:paraId="1EC56BD7" w14:textId="77777777" w:rsidR="00A24D2B" w:rsidRPr="00F77A97" w:rsidRDefault="00A24D2B">
      <w:pPr>
        <w:rPr>
          <w:sz w:val="26"/>
          <w:szCs w:val="26"/>
        </w:rPr>
      </w:pPr>
    </w:p>
    <w:p w14:paraId="16C6C963" w14:textId="05669CB6" w:rsidR="00A24D2B" w:rsidRPr="00F77A97" w:rsidRDefault="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Entonces, descubrieron que el templo estaba siendo reparado. Entonces, escribieron el libro y lo pegaron allí para que lo encontraran como si Moisés lo hubiera escrito. Les digo que esa es la opinión mayoritaria entre los eruditos del Antiguo Testamento hoy en día.</w:t>
      </w:r>
    </w:p>
    <w:p w14:paraId="632889DE" w14:textId="77777777" w:rsidR="00A24D2B" w:rsidRPr="00F77A97" w:rsidRDefault="00A24D2B">
      <w:pPr>
        <w:rPr>
          <w:sz w:val="26"/>
          <w:szCs w:val="26"/>
        </w:rPr>
      </w:pPr>
    </w:p>
    <w:p w14:paraId="253DFE9D"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Entonces, ¿cómo podría perderse? De todos modos, ¿cómo se puede perder la Constitución de Estados Unidos? ¿Qué opinas? Muy bien, probablemente no hubo varias copias. Habían dejado de enseñarlo y leerlo. Sí, creo que eso es exactamente correcto.</w:t>
      </w:r>
    </w:p>
    <w:p w14:paraId="565D9544" w14:textId="77777777" w:rsidR="00A24D2B" w:rsidRPr="00F77A97" w:rsidRDefault="00A24D2B">
      <w:pPr>
        <w:rPr>
          <w:sz w:val="26"/>
          <w:szCs w:val="26"/>
        </w:rPr>
      </w:pPr>
    </w:p>
    <w:p w14:paraId="5F342F70" w14:textId="191F4B3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lastRenderedPageBreak xmlns:w="http://schemas.openxmlformats.org/wordprocessingml/2006/main"/>
      </w:r>
      <w:r xmlns:w="http://schemas.openxmlformats.org/wordprocessingml/2006/main" w:rsidRPr="00F77A97">
        <w:rPr>
          <w:rFonts w:ascii="Calibri" w:eastAsia="Calibri" w:hAnsi="Calibri" w:cs="Calibri"/>
          <w:sz w:val="26"/>
          <w:szCs w:val="26"/>
        </w:rPr>
        <w:t xml:space="preserve">En ese tipo de sociedad donde no hay mucha escritura, había más escritura de la que algunas personas quieren admitir, pero no mucha, donde la tradición oral era un factor importante de todos modos </w:t>
      </w:r>
      <w:r xmlns:w="http://schemas.openxmlformats.org/wordprocessingml/2006/main" w:rsidR="00F77A97">
        <w:rPr>
          <w:rFonts w:ascii="Calibri" w:eastAsia="Calibri" w:hAnsi="Calibri" w:cs="Calibri"/>
          <w:sz w:val="26"/>
          <w:szCs w:val="26"/>
        </w:rPr>
        <w:t xml:space="preserve">, así que creo que se había perdido en la práctica incluso. antes de Manasés y durante </w:t>
      </w:r>
      <w:proofErr xmlns:w="http://schemas.openxmlformats.org/wordprocessingml/2006/main" w:type="gramStart"/>
      <w:r xmlns:w="http://schemas.openxmlformats.org/wordprocessingml/2006/main" w:rsidRPr="00F77A97">
        <w:rPr>
          <w:rFonts w:ascii="Calibri" w:eastAsia="Calibri" w:hAnsi="Calibri" w:cs="Calibri"/>
          <w:sz w:val="26"/>
          <w:szCs w:val="26"/>
        </w:rPr>
        <w:t xml:space="preserve">esos 55 años </w:t>
      </w:r>
      <w:proofErr xmlns:w="http://schemas.openxmlformats.org/wordprocessingml/2006/main" w:type="gramEnd"/>
      <w:r xmlns:w="http://schemas.openxmlformats.org/wordprocessingml/2006/main" w:rsidRPr="00F77A97">
        <w:rPr>
          <w:rFonts w:ascii="Calibri" w:eastAsia="Calibri" w:hAnsi="Calibri" w:cs="Calibri"/>
          <w:sz w:val="26"/>
          <w:szCs w:val="26"/>
        </w:rPr>
        <w:t xml:space="preserve">de Manasés y Amón, de hecho se perdió. Permítanme decir aquí una cosa más sobre las opiniones académicas. Hay quienes hoy dirán: bueno, lo sabían. La gente sabía que no fue escrito por Moisés.</w:t>
      </w:r>
    </w:p>
    <w:p w14:paraId="700CBE71" w14:textId="77777777" w:rsidR="00A24D2B" w:rsidRPr="00F77A97" w:rsidRDefault="00A24D2B">
      <w:pPr>
        <w:rPr>
          <w:sz w:val="26"/>
          <w:szCs w:val="26"/>
        </w:rPr>
      </w:pPr>
    </w:p>
    <w:p w14:paraId="33F2DE53" w14:textId="0517018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Aceptaron ese tipo de cosas y usted tuvo un impacto en sus enseñanzas al poner el nombre de una persona mayor que la gente recordaría con honor, pero que todos entendían. A lo que digo con reverencia tonterías, una de las marcas de los pseudoepígrafos, es decir, aquellos libros que no están en nuestro canon, en nuestra colección estándar, están claramente escritos por alguien distinto de lo que dicen. En otras palabras, los libros no entraban en el canon si alguien dudaba de que eran lo que afirmaban.</w:t>
      </w:r>
    </w:p>
    <w:p w14:paraId="0747F7F0" w14:textId="77777777" w:rsidR="00A24D2B" w:rsidRPr="00F77A97" w:rsidRDefault="00A24D2B">
      <w:pPr>
        <w:rPr>
          <w:sz w:val="26"/>
          <w:szCs w:val="26"/>
        </w:rPr>
      </w:pPr>
    </w:p>
    <w:p w14:paraId="6EFF673C" w14:textId="7EFF8783"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Entonces, al menos un estudiante del Antiguo Testamento insiste en que, efectivamente, es mejor que creas en el libro. Si el libro dice que fue escrito por Moisés, para mí es suficiente. Eso es suficiente para mí.</w:t>
      </w:r>
    </w:p>
    <w:p w14:paraId="572859B6" w14:textId="77777777" w:rsidR="00A24D2B" w:rsidRPr="00F77A97" w:rsidRDefault="00A24D2B">
      <w:pPr>
        <w:rPr>
          <w:sz w:val="26"/>
          <w:szCs w:val="26"/>
        </w:rPr>
      </w:pPr>
    </w:p>
    <w:p w14:paraId="42069121" w14:textId="786334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Entonces, observe la reacción de Josías. Cuando el rey escuchó las palabras del Libro de la Ley, curiosamente, reconoció de dónde venía; rasgó su túnica. Y dio estas órdenes al sacerdote Hilcías, a Ahicam hijo de Safán, a Acbor hijo de Micaías, al secretario Safán y a Isaías, servidor del rey.</w:t>
      </w:r>
    </w:p>
    <w:p w14:paraId="10FA7C0D" w14:textId="77777777" w:rsidR="00A24D2B" w:rsidRPr="00F77A97" w:rsidRDefault="00A24D2B">
      <w:pPr>
        <w:rPr>
          <w:sz w:val="26"/>
          <w:szCs w:val="26"/>
        </w:rPr>
      </w:pPr>
    </w:p>
    <w:p w14:paraId="7475C920" w14:textId="58CF1DE2"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Id a consultar al Señor por mí y por el pueblo y por todo Judá acerca de lo que está escrito en este libro que se ha encontrado. ¿Por qué reaccionó de esa manera? No dijo nada acerca de que nadie más reaccionara de esa manera. Hilcías, el sumo sacerdote, no parece haber reaccionado de esa manera.</w:t>
      </w:r>
    </w:p>
    <w:p w14:paraId="65B1B8A0" w14:textId="77777777" w:rsidR="00A24D2B" w:rsidRPr="00F77A97" w:rsidRDefault="00A24D2B">
      <w:pPr>
        <w:rPr>
          <w:sz w:val="26"/>
          <w:szCs w:val="26"/>
        </w:rPr>
      </w:pPr>
    </w:p>
    <w:p w14:paraId="6E04B075" w14:textId="77777777"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Rasgó su túnica. ¿Por qué crees que reaccionó así? ¿Él creyó lo que decía y qué dijimos antes sobre su personaje? Sí Sí. Incluso si quizás no conocía el texto escrito, conocía a Yahweh y sabía cómo era Yahweh y ahora, gran Scott, aquí hay un libro que fue inspirado por Yahweh y mira lo que dice.</w:t>
      </w:r>
    </w:p>
    <w:p w14:paraId="44F26CA5" w14:textId="77777777" w:rsidR="00A24D2B" w:rsidRPr="00F77A97" w:rsidRDefault="00A24D2B">
      <w:pPr>
        <w:rPr>
          <w:sz w:val="26"/>
          <w:szCs w:val="26"/>
        </w:rPr>
      </w:pPr>
    </w:p>
    <w:p w14:paraId="233EBE66" w14:textId="26016B1F" w:rsidR="00A24D2B" w:rsidRPr="00F77A97" w:rsidRDefault="00000000">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En otras palabras, estaba preparado para responder. Tenía un corazón que estaba listo para responder. Y creo que ahí es donde, en este segmento, diría que la palabra es para ti y para mí.</w:t>
      </w:r>
    </w:p>
    <w:p w14:paraId="391B1B55" w14:textId="77777777" w:rsidR="00A24D2B" w:rsidRPr="00F77A97" w:rsidRDefault="00A24D2B">
      <w:pPr>
        <w:rPr>
          <w:sz w:val="26"/>
          <w:szCs w:val="26"/>
        </w:rPr>
      </w:pPr>
    </w:p>
    <w:p w14:paraId="47723B5F" w14:textId="4E62AD0A" w:rsidR="00A24D2B" w:rsidRPr="00F77A97" w:rsidRDefault="00000000" w:rsidP="00F77A97">
      <w:pPr xmlns:w="http://schemas.openxmlformats.org/wordprocessingml/2006/main">
        <w:rPr>
          <w:sz w:val="26"/>
          <w:szCs w:val="26"/>
        </w:rPr>
      </w:pPr>
      <w:r xmlns:w="http://schemas.openxmlformats.org/wordprocessingml/2006/main" w:rsidRPr="00F77A97">
        <w:rPr>
          <w:rFonts w:ascii="Calibri" w:eastAsia="Calibri" w:hAnsi="Calibri" w:cs="Calibri"/>
          <w:sz w:val="26"/>
          <w:szCs w:val="26"/>
        </w:rPr>
        <w:t xml:space="preserve">¿Es mi corazón tierno hacia el Señor? ¿Está mi corazón abierto a todo lo que pueda estar diciendo? ¿O estoy construyendo un muro a mi alrededor para protegerme de las ideas incómodas de Dios? ¿O estoy diciendo, Señor, quiero tu palabra? Quiero tu verdad. Quiero tu voluntad, sea cual sea.</w:t>
      </w:r>
    </w:p>
    <w:sectPr w:rsidR="00A24D2B" w:rsidRPr="00F77A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97FF9" w14:textId="77777777" w:rsidR="00574442" w:rsidRDefault="00574442" w:rsidP="00F77A97">
      <w:r>
        <w:separator/>
      </w:r>
    </w:p>
  </w:endnote>
  <w:endnote w:type="continuationSeparator" w:id="0">
    <w:p w14:paraId="618D0B0C" w14:textId="77777777" w:rsidR="00574442" w:rsidRDefault="00574442" w:rsidP="00F7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F0B3" w14:textId="77777777" w:rsidR="00574442" w:rsidRDefault="00574442" w:rsidP="00F77A97">
      <w:r>
        <w:separator/>
      </w:r>
    </w:p>
  </w:footnote>
  <w:footnote w:type="continuationSeparator" w:id="0">
    <w:p w14:paraId="182B69F4" w14:textId="77777777" w:rsidR="00574442" w:rsidRDefault="00574442" w:rsidP="00F7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786683"/>
      <w:docPartObj>
        <w:docPartGallery w:val="Page Numbers (Top of Page)"/>
        <w:docPartUnique/>
      </w:docPartObj>
    </w:sdtPr>
    <w:sdtEndPr>
      <w:rPr>
        <w:noProof/>
      </w:rPr>
    </w:sdtEndPr>
    <w:sdtContent>
      <w:p w14:paraId="65BC7599" w14:textId="1487DA07" w:rsidR="00F77A97" w:rsidRDefault="00F77A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2513E4" w14:textId="77777777" w:rsidR="00F77A97" w:rsidRDefault="00F7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67263"/>
    <w:multiLevelType w:val="hybridMultilevel"/>
    <w:tmpl w:val="358A5B6C"/>
    <w:lvl w:ilvl="0" w:tplc="D8023D5A">
      <w:start w:val="1"/>
      <w:numFmt w:val="bullet"/>
      <w:lvlText w:val="●"/>
      <w:lvlJc w:val="left"/>
      <w:pPr>
        <w:ind w:left="720" w:hanging="360"/>
      </w:pPr>
    </w:lvl>
    <w:lvl w:ilvl="1" w:tplc="01A0C002">
      <w:start w:val="1"/>
      <w:numFmt w:val="bullet"/>
      <w:lvlText w:val="○"/>
      <w:lvlJc w:val="left"/>
      <w:pPr>
        <w:ind w:left="1440" w:hanging="360"/>
      </w:pPr>
    </w:lvl>
    <w:lvl w:ilvl="2" w:tplc="B226DFB2">
      <w:start w:val="1"/>
      <w:numFmt w:val="bullet"/>
      <w:lvlText w:val="■"/>
      <w:lvlJc w:val="left"/>
      <w:pPr>
        <w:ind w:left="2160" w:hanging="360"/>
      </w:pPr>
    </w:lvl>
    <w:lvl w:ilvl="3" w:tplc="41DCE27A">
      <w:start w:val="1"/>
      <w:numFmt w:val="bullet"/>
      <w:lvlText w:val="●"/>
      <w:lvlJc w:val="left"/>
      <w:pPr>
        <w:ind w:left="2880" w:hanging="360"/>
      </w:pPr>
    </w:lvl>
    <w:lvl w:ilvl="4" w:tplc="F2CABD16">
      <w:start w:val="1"/>
      <w:numFmt w:val="bullet"/>
      <w:lvlText w:val="○"/>
      <w:lvlJc w:val="left"/>
      <w:pPr>
        <w:ind w:left="3600" w:hanging="360"/>
      </w:pPr>
    </w:lvl>
    <w:lvl w:ilvl="5" w:tplc="ABF6AF68">
      <w:start w:val="1"/>
      <w:numFmt w:val="bullet"/>
      <w:lvlText w:val="■"/>
      <w:lvlJc w:val="left"/>
      <w:pPr>
        <w:ind w:left="4320" w:hanging="360"/>
      </w:pPr>
    </w:lvl>
    <w:lvl w:ilvl="6" w:tplc="D2AE079A">
      <w:start w:val="1"/>
      <w:numFmt w:val="bullet"/>
      <w:lvlText w:val="●"/>
      <w:lvlJc w:val="left"/>
      <w:pPr>
        <w:ind w:left="5040" w:hanging="360"/>
      </w:pPr>
    </w:lvl>
    <w:lvl w:ilvl="7" w:tplc="D870E7A6">
      <w:start w:val="1"/>
      <w:numFmt w:val="bullet"/>
      <w:lvlText w:val="●"/>
      <w:lvlJc w:val="left"/>
      <w:pPr>
        <w:ind w:left="5760" w:hanging="360"/>
      </w:pPr>
    </w:lvl>
    <w:lvl w:ilvl="8" w:tplc="73DC6322">
      <w:start w:val="1"/>
      <w:numFmt w:val="bullet"/>
      <w:lvlText w:val="●"/>
      <w:lvlJc w:val="left"/>
      <w:pPr>
        <w:ind w:left="6480" w:hanging="360"/>
      </w:pPr>
    </w:lvl>
  </w:abstractNum>
  <w:num w:numId="1" w16cid:durableId="2657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2B"/>
    <w:rsid w:val="00336453"/>
    <w:rsid w:val="00574442"/>
    <w:rsid w:val="00A24D2B"/>
    <w:rsid w:val="00DD7BB4"/>
    <w:rsid w:val="00F77A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F3B0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A97"/>
    <w:pPr>
      <w:tabs>
        <w:tab w:val="center" w:pos="4680"/>
        <w:tab w:val="right" w:pos="9360"/>
      </w:tabs>
    </w:pPr>
  </w:style>
  <w:style w:type="character" w:customStyle="1" w:styleId="HeaderChar">
    <w:name w:val="Header Char"/>
    <w:basedOn w:val="DefaultParagraphFont"/>
    <w:link w:val="Header"/>
    <w:uiPriority w:val="99"/>
    <w:rsid w:val="00F77A97"/>
  </w:style>
  <w:style w:type="paragraph" w:styleId="Footer">
    <w:name w:val="footer"/>
    <w:basedOn w:val="Normal"/>
    <w:link w:val="FooterChar"/>
    <w:uiPriority w:val="99"/>
    <w:unhideWhenUsed/>
    <w:rsid w:val="00F77A97"/>
    <w:pPr>
      <w:tabs>
        <w:tab w:val="center" w:pos="4680"/>
        <w:tab w:val="right" w:pos="9360"/>
      </w:tabs>
    </w:pPr>
  </w:style>
  <w:style w:type="character" w:customStyle="1" w:styleId="FooterChar">
    <w:name w:val="Footer Char"/>
    <w:basedOn w:val="DefaultParagraphFont"/>
    <w:link w:val="Footer"/>
    <w:uiPriority w:val="99"/>
    <w:rsid w:val="00F7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86674">
      <w:bodyDiv w:val="1"/>
      <w:marLeft w:val="0"/>
      <w:marRight w:val="0"/>
      <w:marTop w:val="0"/>
      <w:marBottom w:val="0"/>
      <w:divBdr>
        <w:top w:val="none" w:sz="0" w:space="0" w:color="auto"/>
        <w:left w:val="none" w:sz="0" w:space="0" w:color="auto"/>
        <w:bottom w:val="none" w:sz="0" w:space="0" w:color="auto"/>
        <w:right w:val="none" w:sz="0" w:space="0" w:color="auto"/>
      </w:divBdr>
    </w:div>
    <w:div w:id="1737240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2525</Words>
  <Characters>11206</Characters>
  <Application>Microsoft Office Word</Application>
  <DocSecurity>0</DocSecurity>
  <Lines>258</Lines>
  <Paragraphs>65</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Session29 1</dc:title>
  <dc:creator>TurboScribe.ai</dc:creator>
  <cp:lastModifiedBy>Ted Hildebrandt</cp:lastModifiedBy>
  <cp:revision>2</cp:revision>
  <dcterms:created xsi:type="dcterms:W3CDTF">2024-07-26T11:34:00Z</dcterms:created>
  <dcterms:modified xsi:type="dcterms:W3CDTF">2024-07-26T11:34:00Z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c7ff62e1b0166f93f7438e674adc075cd413c9e76f764e72d31f113bd5f16c50</vt:lpwstr>
  </property>
</Properties>
</file>