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01AAF" w14:textId="157551E8" w:rsidR="002D2254" w:rsidRPr="00090B38" w:rsidRDefault="00090B38" w:rsidP="00090B38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090B38">
        <w:rPr>
          <w:rFonts w:ascii="Calibri" w:eastAsia="Calibri" w:hAnsi="Calibri" w:cs="Calibri"/>
          <w:b/>
          <w:bCs/>
          <w:sz w:val="40"/>
          <w:szCs w:val="40"/>
        </w:rPr>
        <w:t xml:space="preserve">Доктор Джон Освальт, Kings, сессия 27, часть 3</w:t>
      </w:r>
    </w:p>
    <w:p w14:paraId="4CC484EC" w14:textId="77777777" w:rsidR="00090B38" w:rsidRPr="00090B38" w:rsidRDefault="00090B38" w:rsidP="00090B38">
      <w:pPr xmlns:w="http://schemas.openxmlformats.org/wordprocessingml/2006/main">
        <w:jc w:val="center"/>
        <w:rPr>
          <w:b/>
          <w:bCs/>
          <w:sz w:val="40"/>
          <w:szCs w:val="40"/>
        </w:rPr>
      </w:pPr>
      <w:r xmlns:w="http://schemas.openxmlformats.org/wordprocessingml/2006/main" w:rsidRPr="00090B38">
        <w:rPr>
          <w:b/>
          <w:bCs/>
          <w:sz w:val="40"/>
          <w:szCs w:val="40"/>
        </w:rPr>
        <w:t xml:space="preserve">4 Царств 18–19, Часть 3</w:t>
      </w:r>
    </w:p>
    <w:p w14:paraId="3ADAE0A5" w14:textId="77777777" w:rsidR="00090B38" w:rsidRPr="00BC6744" w:rsidRDefault="00090B38" w:rsidP="00090B38">
      <w:pPr xmlns:w="http://schemas.openxmlformats.org/wordprocessingml/2006/main">
        <w:jc w:val="center"/>
        <w:rPr>
          <w:rFonts w:ascii="AA Times New Roman" w:hAnsi="AA Times New Roman" w:cs="AA Times New Roman"/>
          <w:sz w:val="26"/>
          <w:szCs w:val="26"/>
        </w:rPr>
      </w:pPr>
      <w:r xmlns:w="http://schemas.openxmlformats.org/wordprocessingml/2006/main" w:rsidRPr="00BC6744">
        <w:rPr>
          <w:rFonts w:ascii="AA Times New Roman" w:hAnsi="AA Times New Roman" w:cs="AA Times New Roman"/>
          <w:sz w:val="26"/>
          <w:szCs w:val="26"/>
        </w:rPr>
        <w:t xml:space="preserve">© 2024 Джон Освальт и Тед Хильдебрандт</w:t>
      </w:r>
    </w:p>
    <w:p w14:paraId="6C0CF75F" w14:textId="77777777" w:rsidR="00090B38" w:rsidRDefault="00090B38"/>
    <w:p w14:paraId="55DC63D8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Тогда Исайя, сын Амоса, послал Езекии послание. Так говорит Яхве, Бог Израиля. Я услышал твою молитву о Сеннахириме, царе Ассирии.</w:t>
      </w:r>
    </w:p>
    <w:p w14:paraId="02EF3F1F" w14:textId="77777777" w:rsidR="002D2254" w:rsidRPr="00090B38" w:rsidRDefault="002D2254">
      <w:pPr>
        <w:rPr>
          <w:sz w:val="26"/>
          <w:szCs w:val="26"/>
        </w:rPr>
      </w:pPr>
    </w:p>
    <w:p w14:paraId="2F554016" w14:textId="42759342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И это стихотворение, которое представляет собой оставшуюся часть 19-й главы, опять же, является одним из прекрасных, прекрасных отрывков в Священных Писаниях. Дочь-девственница Сион презирает тебя и насмехается над тобой. Дочь Иерусалима вскидывает голову, когда вы убегаете.</w:t>
      </w:r>
    </w:p>
    <w:p w14:paraId="74884BD5" w14:textId="77777777" w:rsidR="002D2254" w:rsidRPr="00090B38" w:rsidRDefault="002D2254">
      <w:pPr>
        <w:rPr>
          <w:sz w:val="26"/>
          <w:szCs w:val="26"/>
        </w:rPr>
      </w:pPr>
    </w:p>
    <w:p w14:paraId="2BD211EE" w14:textId="2A50DBB1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Зачем же описывать Иерусалим такими словами? Никогда не попадал в плен? Продолжая эту метафору, что Сеннахирим пришел сделать с девственной дочерью Иерусалимом? Он собирается ее изнасиловать. Итак, говорит Исаия, когда Сеннахирим убежит, девственная дочь Иерусалим будет говорить: </w:t>
      </w:r>
      <w:proofErr xmlns:w="http://schemas.openxmlformats.org/wordprocessingml/2006/main" w:type="spellStart"/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на </w:t>
      </w:r>
      <w:proofErr xmlns:w="http://schemas.openxmlformats.org/wordprocessingml/2006/main" w:type="spellEnd"/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на </w:t>
      </w:r>
      <w:proofErr xmlns:w="http://schemas.openxmlformats.org/wordprocessingml/2006/main" w:type="spellEnd"/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на </w:t>
      </w:r>
      <w:proofErr xmlns:w="http://schemas.openxmlformats.org/wordprocessingml/2006/main" w:type="spellEnd"/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на </w:t>
      </w:r>
      <w:proofErr xmlns:w="http://schemas.openxmlformats.org/wordprocessingml/2006/main" w:type="spellEnd"/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на </w:t>
      </w:r>
      <w:proofErr xmlns:w="http://schemas.openxmlformats.org/wordprocessingml/2006/main" w:type="spellEnd"/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на. </w:t>
      </w:r>
      <w:proofErr xmlns:w="http://schemas.openxmlformats.org/wordprocessingml/2006/main" w:type="spellEnd"/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Вы посмеялись над Господом? Иерусалим будет издеваться над тобой.</w:t>
      </w:r>
    </w:p>
    <w:p w14:paraId="3506B280" w14:textId="77777777" w:rsidR="002D2254" w:rsidRPr="00090B38" w:rsidRDefault="002D2254">
      <w:pPr>
        <w:rPr>
          <w:sz w:val="26"/>
          <w:szCs w:val="26"/>
        </w:rPr>
      </w:pPr>
    </w:p>
    <w:p w14:paraId="5CFAA693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И снова, вот самый могущественный человек в мире. В мире. Опять же, здесь мы видим наглость.</w:t>
      </w:r>
    </w:p>
    <w:p w14:paraId="16D53996" w14:textId="77777777" w:rsidR="002D2254" w:rsidRPr="00090B38" w:rsidRDefault="002D2254">
      <w:pPr>
        <w:rPr>
          <w:sz w:val="26"/>
          <w:szCs w:val="26"/>
        </w:rPr>
      </w:pPr>
    </w:p>
    <w:p w14:paraId="0D0EDD5A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Придет день, Сеннахирим, когда Иерусалим будет смеяться над тобой. Кого вы высмеивали и хулили? На кого ты возвысил голос и гордо поднял глаза? Против Святого Израилева. Любимое выражение Исайи о Боге.</w:t>
      </w:r>
    </w:p>
    <w:p w14:paraId="0E4E7F78" w14:textId="77777777" w:rsidR="002D2254" w:rsidRPr="00090B38" w:rsidRDefault="002D2254">
      <w:pPr>
        <w:rPr>
          <w:sz w:val="26"/>
          <w:szCs w:val="26"/>
        </w:rPr>
      </w:pPr>
    </w:p>
    <w:p w14:paraId="747CD3CA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26 раз в книге Исаии. Святой Израилев. Святой, трансцендентный, абсолютно иной Израиль, пришедший в присутствие беспомощных, никчемных, бесполезных людей и отдавший Себя им.</w:t>
      </w:r>
    </w:p>
    <w:p w14:paraId="73D5EB3C" w14:textId="77777777" w:rsidR="002D2254" w:rsidRPr="00090B38" w:rsidRDefault="002D2254">
      <w:pPr>
        <w:rPr>
          <w:sz w:val="26"/>
          <w:szCs w:val="26"/>
        </w:rPr>
      </w:pPr>
    </w:p>
    <w:p w14:paraId="70AE4A90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Святой Израилев. Дэйвид? Ну нет, это Бог. Это Бог.</w:t>
      </w:r>
    </w:p>
    <w:p w14:paraId="696F7A8F" w14:textId="77777777" w:rsidR="002D2254" w:rsidRPr="00090B38" w:rsidRDefault="002D2254">
      <w:pPr>
        <w:rPr>
          <w:sz w:val="26"/>
          <w:szCs w:val="26"/>
        </w:rPr>
      </w:pPr>
    </w:p>
    <w:p w14:paraId="74BDB0B7" w14:textId="7B08D4C3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О, да. Да, да, да, да. На протяжении всего Ветхого Завета дочь-девственница изображается самой прекрасной, самой нежной и самой желанной.</w:t>
      </w:r>
    </w:p>
    <w:p w14:paraId="2C31447C" w14:textId="77777777" w:rsidR="002D2254" w:rsidRPr="00090B38" w:rsidRDefault="002D2254">
      <w:pPr>
        <w:rPr>
          <w:sz w:val="26"/>
          <w:szCs w:val="26"/>
        </w:rPr>
      </w:pPr>
    </w:p>
    <w:p w14:paraId="791D0104" w14:textId="7CB46ABE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И, конечно же, у Исайи это появляется в главе 3, где дочери Иерусалима одеты во все наряды, я собирался сказать, из каталога «Сирс», но мы больше этого не делаем. Но вот они звенят ногами. У них на лодыжках браслеты, чтобы они не могли делать большие шаги, как будто идут по вспаханному полю.</w:t>
      </w:r>
    </w:p>
    <w:p w14:paraId="68BCEA97" w14:textId="77777777" w:rsidR="002D2254" w:rsidRPr="00090B38" w:rsidRDefault="002D2254">
      <w:pPr>
        <w:rPr>
          <w:sz w:val="26"/>
          <w:szCs w:val="26"/>
        </w:rPr>
      </w:pPr>
    </w:p>
    <w:p w14:paraId="328091AD" w14:textId="2EC57073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Дочери Иерусалима. И Исаия говорит: и вы все будете в запустении вместо красивой прически, вместо сладкого благовония. Итак, эта штука может разрезать обе стороны.</w:t>
      </w:r>
    </w:p>
    <w:p w14:paraId="09616621" w14:textId="77777777" w:rsidR="002D2254" w:rsidRPr="00090B38" w:rsidRDefault="002D2254">
      <w:pPr>
        <w:rPr>
          <w:sz w:val="26"/>
          <w:szCs w:val="26"/>
        </w:rPr>
      </w:pPr>
    </w:p>
    <w:p w14:paraId="7897B004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Да. ХОРОШО. Через своих посланников вы высмеяли Господа.</w:t>
      </w:r>
    </w:p>
    <w:p w14:paraId="6E4873D9" w14:textId="77777777" w:rsidR="002D2254" w:rsidRPr="00090B38" w:rsidRDefault="002D2254">
      <w:pPr>
        <w:rPr>
          <w:sz w:val="26"/>
          <w:szCs w:val="26"/>
        </w:rPr>
      </w:pPr>
    </w:p>
    <w:p w14:paraId="6C914956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И вы сказали, что если ассирийец сделал свою домашнюю работу, то Исайя сделал свою домашнюю работу. Потому что следующие два-три стиха очень похожи на ассирийские царские летописи, где эти ассирийские цари хвастаются всем, что они сделали. Я на своих многочисленных колесницах поднялся на вершины гор, на самые вершины Ливана.</w:t>
      </w:r>
    </w:p>
    <w:p w14:paraId="1CB74BAD" w14:textId="77777777" w:rsidR="002D2254" w:rsidRPr="00090B38" w:rsidRDefault="002D2254">
      <w:pPr>
        <w:rPr>
          <w:sz w:val="26"/>
          <w:szCs w:val="26"/>
        </w:rPr>
      </w:pPr>
    </w:p>
    <w:p w14:paraId="3EDEE0D3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Я срубил его самые высокие кедры, лучшие можжевельники. Я достиг его самых отдаленных уголков, лучшего из его лесов. Я рыл колодцы в чужих краях и пил там воду.</w:t>
      </w:r>
    </w:p>
    <w:p w14:paraId="0763C23E" w14:textId="77777777" w:rsidR="002D2254" w:rsidRPr="00090B38" w:rsidRDefault="002D2254">
      <w:pPr>
        <w:rPr>
          <w:sz w:val="26"/>
          <w:szCs w:val="26"/>
        </w:rPr>
      </w:pPr>
    </w:p>
    <w:p w14:paraId="191F71DC" w14:textId="07610A93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Подошвой ноги моей я иссушил все потоки Египта. Итак, Исайя прочитал их сообщения в прессе. Итак, вы посмеялись над Яхве.</w:t>
      </w:r>
    </w:p>
    <w:p w14:paraId="665FB446" w14:textId="77777777" w:rsidR="002D2254" w:rsidRPr="00090B38" w:rsidRDefault="002D2254">
      <w:pPr>
        <w:rPr>
          <w:sz w:val="26"/>
          <w:szCs w:val="26"/>
        </w:rPr>
      </w:pPr>
    </w:p>
    <w:p w14:paraId="0093D9D8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Вы смешали его со всеми этими бесполезными идолами мира. И ты возвысил себя. Что Бог говорит на это в стихе 25? Разве ты не слышал? Давным-давно я это предназначил.</w:t>
      </w:r>
    </w:p>
    <w:p w14:paraId="4318E2F9" w14:textId="77777777" w:rsidR="002D2254" w:rsidRPr="00090B38" w:rsidRDefault="002D2254">
      <w:pPr>
        <w:rPr>
          <w:sz w:val="26"/>
          <w:szCs w:val="26"/>
        </w:rPr>
      </w:pPr>
    </w:p>
    <w:p w14:paraId="2CC84A71" w14:textId="30DF58AF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В давние времена я планировал это. Ныне Я довел до того, что вы превратили укрепленные города в груды камней. О боже.</w:t>
      </w:r>
    </w:p>
    <w:p w14:paraId="1ADCAA25" w14:textId="77777777" w:rsidR="002D2254" w:rsidRPr="00090B38" w:rsidRDefault="002D2254">
      <w:pPr>
        <w:rPr>
          <w:sz w:val="26"/>
          <w:szCs w:val="26"/>
        </w:rPr>
      </w:pPr>
    </w:p>
    <w:p w14:paraId="1E77FFCC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Сеннахирим, именно я позволил тебе сделать все это. Этот Яхве, которого ты сравнил с идолами Емафа и Арпада, ты не смог бы сделать ничего из этого без меня. Теперь еще раз подумайте об этом.</w:t>
      </w:r>
    </w:p>
    <w:p w14:paraId="7C9CEAFB" w14:textId="77777777" w:rsidR="002D2254" w:rsidRPr="00090B38" w:rsidRDefault="002D2254">
      <w:pPr>
        <w:rPr>
          <w:sz w:val="26"/>
          <w:szCs w:val="26"/>
        </w:rPr>
      </w:pPr>
    </w:p>
    <w:p w14:paraId="2AEF9007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Гитлер ничего не смог бы сделать без Яхве. Сталин ничего не смог бы сделать без Яхве. Если вы сделали это, то это потому, что я дал вам на это разрешение, потому что это соответствует моему суверенному плану.</w:t>
      </w:r>
    </w:p>
    <w:p w14:paraId="4375254C" w14:textId="77777777" w:rsidR="002D2254" w:rsidRPr="00090B38" w:rsidRDefault="002D2254">
      <w:pPr>
        <w:rPr>
          <w:sz w:val="26"/>
          <w:szCs w:val="26"/>
        </w:rPr>
      </w:pPr>
    </w:p>
    <w:p w14:paraId="0024BCC4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И ты будешь издеваться надо мной? Стих 27: Я знаю, где ты. Это как эти забавные рекламные ролики. Я знаю где ты живешь.</w:t>
      </w:r>
    </w:p>
    <w:p w14:paraId="1C6A4AC0" w14:textId="77777777" w:rsidR="002D2254" w:rsidRPr="00090B38" w:rsidRDefault="002D2254">
      <w:pPr>
        <w:rPr>
          <w:sz w:val="26"/>
          <w:szCs w:val="26"/>
        </w:rPr>
      </w:pPr>
    </w:p>
    <w:p w14:paraId="34C26D49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И когда ты придешь и уйдешь и как ты злишься на меня, потому что ты злишься на меня и потому что твоя дерзость достигла моих ушей, я вложу свой крючок тебе в нос, свое удило в твой рот. Я заставлю тебя вернуться тем же путем, которым ты пришел. Что это за образ? О чем он здесь говорит? Рабство, плен.</w:t>
      </w:r>
    </w:p>
    <w:p w14:paraId="21E760F7" w14:textId="77777777" w:rsidR="002D2254" w:rsidRPr="00090B38" w:rsidRDefault="002D2254">
      <w:pPr>
        <w:rPr>
          <w:sz w:val="26"/>
          <w:szCs w:val="26"/>
        </w:rPr>
      </w:pPr>
    </w:p>
    <w:p w14:paraId="447F963B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Вы планировали увести в плен весь иудейский народ. И у нас есть картины, рельефы, которые ассирийцы заказали из хвастовства. Вот эти люди, одетые в лохмотья и с цепями.</w:t>
      </w:r>
    </w:p>
    <w:p w14:paraId="6DB33F9B" w14:textId="77777777" w:rsidR="002D2254" w:rsidRPr="00090B38" w:rsidRDefault="002D2254">
      <w:pPr>
        <w:rPr>
          <w:sz w:val="26"/>
          <w:szCs w:val="26"/>
        </w:rPr>
      </w:pPr>
    </w:p>
    <w:p w14:paraId="109C05E9" w14:textId="17D4191B" w:rsidR="002D2254" w:rsidRPr="00090B38" w:rsidRDefault="00090B38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Цепь </w:t>
      </w:r>
      <w:r xmlns:w="http://schemas.openxmlformats.org/wordprocessingml/2006/main" w:rsidR="00000000" w:rsidRPr="00090B38">
        <w:rPr>
          <w:rFonts w:ascii="Calibri" w:eastAsia="Calibri" w:hAnsi="Calibri" w:cs="Calibri"/>
          <w:sz w:val="26"/>
          <w:szCs w:val="26"/>
        </w:rPr>
        <w:t xml:space="preserve">прикреплена к крючку во рту. И они идут, направляясь в плен на 700 миль. Бог говорит, что ты планируешь сделать то же самое с моим народом? Что ж, позвольте мне сказать вам, это произойдет с вами.</w:t>
      </w:r>
    </w:p>
    <w:p w14:paraId="4C9B8500" w14:textId="77777777" w:rsidR="002D2254" w:rsidRPr="00090B38" w:rsidRDefault="002D2254">
      <w:pPr>
        <w:rPr>
          <w:sz w:val="26"/>
          <w:szCs w:val="26"/>
        </w:rPr>
      </w:pPr>
    </w:p>
    <w:p w14:paraId="054A242D" w14:textId="575877ED" w:rsidR="002D2254" w:rsidRPr="00090B38" w:rsidRDefault="00090B3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Итак, перед нами интересный знак. Должен сказать, что большинство знамений в Библии на самом деле плохи, потому что они не доказывают, что Бог верен.</w:t>
      </w:r>
    </w:p>
    <w:p w14:paraId="085A774B" w14:textId="77777777" w:rsidR="002D2254" w:rsidRPr="00090B38" w:rsidRDefault="002D2254">
      <w:pPr>
        <w:rPr>
          <w:sz w:val="26"/>
          <w:szCs w:val="26"/>
        </w:rPr>
      </w:pPr>
    </w:p>
    <w:p w14:paraId="119F1A6B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Вот почему нам нужен знак. Господи, я не знаю, могу ли я доверять Тебе или нет. Я не знаю, действительно ли я хочу осмелиться подчиниться тебе.</w:t>
      </w:r>
    </w:p>
    <w:p w14:paraId="1FC527C1" w14:textId="77777777" w:rsidR="002D2254" w:rsidRPr="00090B38" w:rsidRDefault="002D2254">
      <w:pPr>
        <w:rPr>
          <w:sz w:val="26"/>
          <w:szCs w:val="26"/>
        </w:rPr>
      </w:pPr>
    </w:p>
    <w:p w14:paraId="6992E962" w14:textId="28805786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Поэтому, пожалуйста, дай мне знак, который докажет, что ты верен, и убедишь меня сделать это. Обычно знамения, которые Бог дает нам, происходят только после того, как мы в будущем повинуемся. Это Моисей.</w:t>
      </w:r>
    </w:p>
    <w:p w14:paraId="44103F60" w14:textId="77777777" w:rsidR="002D2254" w:rsidRPr="00090B38" w:rsidRDefault="002D2254">
      <w:pPr>
        <w:rPr>
          <w:sz w:val="26"/>
          <w:szCs w:val="26"/>
        </w:rPr>
      </w:pPr>
    </w:p>
    <w:p w14:paraId="3E5C197F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Я подам тебе знак. Ты поведешь этот народ в поклонении на этой горе. И я слышу, как Моисей говорит: «Боже, мне не нужно такое знамение».</w:t>
      </w:r>
    </w:p>
    <w:p w14:paraId="6E4AEBE2" w14:textId="77777777" w:rsidR="002D2254" w:rsidRPr="00090B38" w:rsidRDefault="002D2254">
      <w:pPr>
        <w:rPr>
          <w:sz w:val="26"/>
          <w:szCs w:val="26"/>
        </w:rPr>
      </w:pPr>
    </w:p>
    <w:p w14:paraId="4B4839A2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Я хочу, чтобы ты сделал кое-что прямо сейчас. Я думаю, Бог сказал: а как насчет горящего куста, который не сгорает? Все в порядке. Но вот знак.</w:t>
      </w:r>
    </w:p>
    <w:p w14:paraId="2CD7D17F" w14:textId="77777777" w:rsidR="002D2254" w:rsidRPr="00090B38" w:rsidRDefault="002D2254">
      <w:pPr>
        <w:rPr>
          <w:sz w:val="26"/>
          <w:szCs w:val="26"/>
        </w:rPr>
      </w:pPr>
    </w:p>
    <w:p w14:paraId="6E8CC036" w14:textId="5DF2EC93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В этом году ты будешь есть зерно из силоса. В следующем году зерно вырастет добровольно, и вы его съедите.</w:t>
      </w:r>
    </w:p>
    <w:p w14:paraId="28B6D7F9" w14:textId="77777777" w:rsidR="002D2254" w:rsidRPr="00090B38" w:rsidRDefault="002D2254">
      <w:pPr>
        <w:rPr>
          <w:sz w:val="26"/>
          <w:szCs w:val="26"/>
        </w:rPr>
      </w:pPr>
    </w:p>
    <w:p w14:paraId="098824C8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Через три года вы будете сажать и выращивать урожай. Он уйдет. И ты все еще будешь здесь через три года.</w:t>
      </w:r>
    </w:p>
    <w:p w14:paraId="46F7BE69" w14:textId="77777777" w:rsidR="002D2254" w:rsidRPr="00090B38" w:rsidRDefault="002D2254">
      <w:pPr>
        <w:rPr>
          <w:sz w:val="26"/>
          <w:szCs w:val="26"/>
        </w:rPr>
      </w:pPr>
    </w:p>
    <w:p w14:paraId="29508D00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Ну да ладно, Боже. Ага. Поверьте мне.</w:t>
      </w:r>
    </w:p>
    <w:p w14:paraId="123DFE16" w14:textId="77777777" w:rsidR="002D2254" w:rsidRPr="00090B38" w:rsidRDefault="002D2254">
      <w:pPr>
        <w:rPr>
          <w:sz w:val="26"/>
          <w:szCs w:val="26"/>
        </w:rPr>
      </w:pPr>
    </w:p>
    <w:p w14:paraId="6F495799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И я дам вам доказательства того, что мне можно доверять. В этом вся суть предсказательного пророчества. Это значит сказать нам: да, будущее в руках Бога.</w:t>
      </w:r>
    </w:p>
    <w:p w14:paraId="6BB27EF7" w14:textId="77777777" w:rsidR="002D2254" w:rsidRPr="00090B38" w:rsidRDefault="002D2254">
      <w:pPr>
        <w:rPr>
          <w:sz w:val="26"/>
          <w:szCs w:val="26"/>
        </w:rPr>
      </w:pPr>
    </w:p>
    <w:p w14:paraId="39BDC9A2" w14:textId="5D1705CE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А потом, когда это произойдет, те люди в будущем скажут: « </w:t>
      </w:r>
      <w:proofErr xmlns:w="http://schemas.openxmlformats.org/wordprocessingml/2006/main" w:type="gramStart"/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Ух ты </w:t>
      </w:r>
      <w:proofErr xmlns:w="http://schemas.openxmlformats.org/wordprocessingml/2006/main" w:type="gramEnd"/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, Бог сдержал свое обещание, не так ли?» Предсказательное пророчество предназначено не для того, чтобы мы могли составить график и выяснить, когда придет Иисус. Итак, мы можем жить как в аду до того дня, когда он приедет. Нет.</w:t>
      </w:r>
    </w:p>
    <w:p w14:paraId="40ED2817" w14:textId="77777777" w:rsidR="002D2254" w:rsidRPr="00090B38" w:rsidRDefault="002D2254">
      <w:pPr>
        <w:rPr>
          <w:sz w:val="26"/>
          <w:szCs w:val="26"/>
        </w:rPr>
      </w:pPr>
    </w:p>
    <w:p w14:paraId="6527C4D5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Нет. Так что здесь то же самое. Подумайте о них через три года после этого.</w:t>
      </w:r>
    </w:p>
    <w:p w14:paraId="41B70E59" w14:textId="77777777" w:rsidR="002D2254" w:rsidRPr="00090B38" w:rsidRDefault="002D2254">
      <w:pPr>
        <w:rPr>
          <w:sz w:val="26"/>
          <w:szCs w:val="26"/>
        </w:rPr>
      </w:pPr>
    </w:p>
    <w:p w14:paraId="26AE468C" w14:textId="5232B201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Ух ты. Слушай, он именно это и сказал. Он сказал, что через три года все следы этих серьезных проблем исчезнут.</w:t>
      </w:r>
    </w:p>
    <w:p w14:paraId="06D53703" w14:textId="77777777" w:rsidR="002D2254" w:rsidRPr="00090B38" w:rsidRDefault="002D2254">
      <w:pPr>
        <w:rPr>
          <w:sz w:val="26"/>
          <w:szCs w:val="26"/>
        </w:rPr>
      </w:pPr>
    </w:p>
    <w:p w14:paraId="3CAC32E0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Кто бы мог подумать? Куплет 32. И я остановлюсь. Поэтому так говорит Господь о царе Ассирийском.</w:t>
      </w:r>
    </w:p>
    <w:p w14:paraId="35288B79" w14:textId="77777777" w:rsidR="002D2254" w:rsidRPr="00090B38" w:rsidRDefault="002D2254">
      <w:pPr>
        <w:rPr>
          <w:sz w:val="26"/>
          <w:szCs w:val="26"/>
        </w:rPr>
      </w:pPr>
    </w:p>
    <w:p w14:paraId="6F7B8176" w14:textId="70FE60F2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Он не войдет в этот город и не пустит туда стрелу. Он не придет к нему со </w:t>
      </w:r>
      <w:r xmlns:w="http://schemas.openxmlformats.org/wordprocessingml/2006/main" w:rsidR="00090B38">
        <w:rPr>
          <w:rFonts w:ascii="Calibri" w:eastAsia="Calibri" w:hAnsi="Calibri" w:cs="Calibri"/>
          <w:sz w:val="26"/>
          <w:szCs w:val="26"/>
        </w:rPr>
        <w:t xml:space="preserve">щитом и не построит против него осадный вал. Как пришёл, так и вернётся.</w:t>
      </w:r>
    </w:p>
    <w:p w14:paraId="70228A45" w14:textId="77777777" w:rsidR="002D2254" w:rsidRPr="00090B38" w:rsidRDefault="002D2254">
      <w:pPr>
        <w:rPr>
          <w:sz w:val="26"/>
          <w:szCs w:val="26"/>
        </w:rPr>
      </w:pPr>
    </w:p>
    <w:p w14:paraId="781F6363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Он не войдет в этот город, говорит Господь. Я буду защищать этот город и сохраню его ради себя и ради Давида, слуги Моего. И в ту ночь вышел ангел Господень и умертвил в ассирийском стане 185 000 человек.</w:t>
      </w:r>
    </w:p>
    <w:p w14:paraId="6734C393" w14:textId="77777777" w:rsidR="002D2254" w:rsidRPr="00090B38" w:rsidRDefault="002D2254">
      <w:pPr>
        <w:rPr>
          <w:sz w:val="26"/>
          <w:szCs w:val="26"/>
        </w:rPr>
      </w:pPr>
    </w:p>
    <w:p w14:paraId="6E3FCCEB" w14:textId="7E2AB436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Как в стихе 36. Итак, Сеннахирим, царь Ассирии, свернул лагерь и удалился. Он вернулся в Ниневию и остался там.</w:t>
      </w:r>
    </w:p>
    <w:p w14:paraId="20A55081" w14:textId="77777777" w:rsidR="002D2254" w:rsidRPr="00090B38" w:rsidRDefault="002D2254">
      <w:pPr>
        <w:rPr>
          <w:sz w:val="26"/>
          <w:szCs w:val="26"/>
        </w:rPr>
      </w:pPr>
    </w:p>
    <w:p w14:paraId="010E2588" w14:textId="5E042A99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Да, я думаю, да. И, как я уже говорил, я думаю, что это очень удивительно на заднем плане. Вы оставили мятежный город нетронутым? Вы оставили мятежного короля в живых? В своих записях Сеннахирим хвастается тем, сколько денег он получил от Езекии.</w:t>
      </w:r>
    </w:p>
    <w:p w14:paraId="16C27C85" w14:textId="77777777" w:rsidR="002D2254" w:rsidRPr="00090B38" w:rsidRDefault="002D2254">
      <w:pPr>
        <w:rPr>
          <w:sz w:val="26"/>
          <w:szCs w:val="26"/>
        </w:rPr>
      </w:pPr>
    </w:p>
    <w:p w14:paraId="3E2FB0F1" w14:textId="7E29360D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Он хвастается всем, что сделал. А потом говорит: молчу, Езекия, как птица в клетке. В своей следующей кампании я решил пойти на восток, а не на запад.</w:t>
      </w:r>
    </w:p>
    <w:p w14:paraId="46A3DC7D" w14:textId="77777777" w:rsidR="002D2254" w:rsidRPr="00090B38" w:rsidRDefault="002D2254">
      <w:pPr>
        <w:rPr>
          <w:sz w:val="26"/>
          <w:szCs w:val="26"/>
        </w:rPr>
      </w:pPr>
    </w:p>
    <w:p w14:paraId="174E7BC8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Я бы тоже. Он пробыл на троне еще 19 лет и больше никогда не участвовал в кампаниях на Западе. Я бы тоже не стал.</w:t>
      </w:r>
    </w:p>
    <w:p w14:paraId="38EF6F5D" w14:textId="77777777" w:rsidR="002D2254" w:rsidRPr="00090B38" w:rsidRDefault="002D2254">
      <w:pPr>
        <w:rPr>
          <w:sz w:val="26"/>
          <w:szCs w:val="26"/>
        </w:rPr>
      </w:pPr>
    </w:p>
    <w:p w14:paraId="5490161B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И помните, Египет – его цель. Конечно, он не говорит нам, что за одну ночь потерял 185 000 человек. Мы этого не ожидаем.</w:t>
      </w:r>
    </w:p>
    <w:p w14:paraId="36ACE30D" w14:textId="77777777" w:rsidR="002D2254" w:rsidRPr="00090B38" w:rsidRDefault="002D2254">
      <w:pPr>
        <w:rPr>
          <w:sz w:val="26"/>
          <w:szCs w:val="26"/>
        </w:rPr>
      </w:pPr>
    </w:p>
    <w:p w14:paraId="218F2A03" w14:textId="012F4668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Но вот оно. Мне нравится, как это сделано. Так что, почти небрежно.</w:t>
      </w:r>
    </w:p>
    <w:p w14:paraId="0C4B8917" w14:textId="77777777" w:rsidR="002D2254" w:rsidRPr="00090B38" w:rsidRDefault="002D2254">
      <w:pPr>
        <w:rPr>
          <w:sz w:val="26"/>
          <w:szCs w:val="26"/>
        </w:rPr>
      </w:pPr>
    </w:p>
    <w:p w14:paraId="48D6DC38" w14:textId="1F4796F0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Все это наращивание. Бам, бах, бах, бах, бах. О, и кстати.</w:t>
      </w:r>
    </w:p>
    <w:p w14:paraId="75CB3844" w14:textId="77777777" w:rsidR="002D2254" w:rsidRPr="00090B38" w:rsidRDefault="002D2254">
      <w:pPr>
        <w:rPr>
          <w:sz w:val="26"/>
          <w:szCs w:val="26"/>
        </w:rPr>
      </w:pPr>
    </w:p>
    <w:p w14:paraId="103A8670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Да. Да. Ему можно доверять.</w:t>
      </w:r>
    </w:p>
    <w:p w14:paraId="3044225F" w14:textId="77777777" w:rsidR="002D2254" w:rsidRPr="00090B38" w:rsidRDefault="002D2254">
      <w:pPr>
        <w:rPr>
          <w:sz w:val="26"/>
          <w:szCs w:val="26"/>
        </w:rPr>
      </w:pPr>
    </w:p>
    <w:p w14:paraId="40E76C61" w14:textId="552A02E4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Давайте помолимся. </w:t>
      </w:r>
      <w:r xmlns:w="http://schemas.openxmlformats.org/wordprocessingml/2006/main" w:rsidR="00090B3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090B3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Дорогой Небесный Отец, спасибо за пример Езекии. Спасибо за человека, прислоненного спиной к стене, который сказал: «Я буду доверять Господу».</w:t>
      </w:r>
    </w:p>
    <w:p w14:paraId="0935A53A" w14:textId="77777777" w:rsidR="002D2254" w:rsidRPr="00090B38" w:rsidRDefault="002D2254">
      <w:pPr>
        <w:rPr>
          <w:sz w:val="26"/>
          <w:szCs w:val="26"/>
        </w:rPr>
      </w:pPr>
    </w:p>
    <w:p w14:paraId="6A104955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Спасибо за его веру. Спасибо за его молитву. Спасибо за доказательство того, что мы можем вам доверять.</w:t>
      </w:r>
    </w:p>
    <w:p w14:paraId="0DDA229D" w14:textId="77777777" w:rsidR="002D2254" w:rsidRPr="00090B38" w:rsidRDefault="002D2254">
      <w:pPr>
        <w:rPr>
          <w:sz w:val="26"/>
          <w:szCs w:val="26"/>
        </w:rPr>
      </w:pPr>
    </w:p>
    <w:p w14:paraId="046EA79F" w14:textId="77777777" w:rsidR="002D2254" w:rsidRPr="00090B3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И если мы доверяем Тебе, Ты избавишь нас. Спасибо за все доказательства вашей надежности, которые мы имеем в нашей жизни. Спасибо за все добро, которое вы сделали людям в этом зале.</w:t>
      </w:r>
    </w:p>
    <w:p w14:paraId="24213649" w14:textId="77777777" w:rsidR="002D2254" w:rsidRPr="00090B38" w:rsidRDefault="002D2254">
      <w:pPr>
        <w:rPr>
          <w:sz w:val="26"/>
          <w:szCs w:val="26"/>
        </w:rPr>
      </w:pPr>
    </w:p>
    <w:p w14:paraId="7072C9BD" w14:textId="437E87D0" w:rsidR="002D2254" w:rsidRPr="00090B38" w:rsidRDefault="00000000" w:rsidP="00090B3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90B38">
        <w:rPr>
          <w:rFonts w:ascii="Calibri" w:eastAsia="Calibri" w:hAnsi="Calibri" w:cs="Calibri"/>
          <w:sz w:val="26"/>
          <w:szCs w:val="26"/>
        </w:rPr>
        <w:t xml:space="preserve">И мы свидетельствуем, что это от вашей руки. Спасибо. Во имя Твое молимся, Аминь.</w:t>
      </w:r>
    </w:p>
    <w:sectPr w:rsidR="002D2254" w:rsidRPr="00090B38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116E1" w14:textId="77777777" w:rsidR="00C96041" w:rsidRDefault="00C96041" w:rsidP="00090B38">
      <w:r>
        <w:separator/>
      </w:r>
    </w:p>
  </w:endnote>
  <w:endnote w:type="continuationSeparator" w:id="0">
    <w:p w14:paraId="0E8E8799" w14:textId="77777777" w:rsidR="00C96041" w:rsidRDefault="00C96041" w:rsidP="00090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C8619" w14:textId="77777777" w:rsidR="00C96041" w:rsidRDefault="00C96041" w:rsidP="00090B38">
      <w:r>
        <w:separator/>
      </w:r>
    </w:p>
  </w:footnote>
  <w:footnote w:type="continuationSeparator" w:id="0">
    <w:p w14:paraId="1452B03D" w14:textId="77777777" w:rsidR="00C96041" w:rsidRDefault="00C96041" w:rsidP="00090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428722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ECE0470" w14:textId="30649A78" w:rsidR="00090B38" w:rsidRDefault="00090B38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50213A99" w14:textId="77777777" w:rsidR="00090B38" w:rsidRDefault="00090B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786B73"/>
    <w:multiLevelType w:val="hybridMultilevel"/>
    <w:tmpl w:val="F418E894"/>
    <w:lvl w:ilvl="0" w:tplc="19B6DB38">
      <w:start w:val="1"/>
      <w:numFmt w:val="bullet"/>
      <w:lvlText w:val="●"/>
      <w:lvlJc w:val="left"/>
      <w:pPr>
        <w:ind w:left="720" w:hanging="360"/>
      </w:pPr>
    </w:lvl>
    <w:lvl w:ilvl="1" w:tplc="AC302074">
      <w:start w:val="1"/>
      <w:numFmt w:val="bullet"/>
      <w:lvlText w:val="○"/>
      <w:lvlJc w:val="left"/>
      <w:pPr>
        <w:ind w:left="1440" w:hanging="360"/>
      </w:pPr>
    </w:lvl>
    <w:lvl w:ilvl="2" w:tplc="8B8CE214">
      <w:start w:val="1"/>
      <w:numFmt w:val="bullet"/>
      <w:lvlText w:val="■"/>
      <w:lvlJc w:val="left"/>
      <w:pPr>
        <w:ind w:left="2160" w:hanging="360"/>
      </w:pPr>
    </w:lvl>
    <w:lvl w:ilvl="3" w:tplc="B4CEDE46">
      <w:start w:val="1"/>
      <w:numFmt w:val="bullet"/>
      <w:lvlText w:val="●"/>
      <w:lvlJc w:val="left"/>
      <w:pPr>
        <w:ind w:left="2880" w:hanging="360"/>
      </w:pPr>
    </w:lvl>
    <w:lvl w:ilvl="4" w:tplc="9D6CCA6A">
      <w:start w:val="1"/>
      <w:numFmt w:val="bullet"/>
      <w:lvlText w:val="○"/>
      <w:lvlJc w:val="left"/>
      <w:pPr>
        <w:ind w:left="3600" w:hanging="360"/>
      </w:pPr>
    </w:lvl>
    <w:lvl w:ilvl="5" w:tplc="DBDC2428">
      <w:start w:val="1"/>
      <w:numFmt w:val="bullet"/>
      <w:lvlText w:val="■"/>
      <w:lvlJc w:val="left"/>
      <w:pPr>
        <w:ind w:left="4320" w:hanging="360"/>
      </w:pPr>
    </w:lvl>
    <w:lvl w:ilvl="6" w:tplc="5A222EE2">
      <w:start w:val="1"/>
      <w:numFmt w:val="bullet"/>
      <w:lvlText w:val="●"/>
      <w:lvlJc w:val="left"/>
      <w:pPr>
        <w:ind w:left="5040" w:hanging="360"/>
      </w:pPr>
    </w:lvl>
    <w:lvl w:ilvl="7" w:tplc="1DBC132E">
      <w:start w:val="1"/>
      <w:numFmt w:val="bullet"/>
      <w:lvlText w:val="●"/>
      <w:lvlJc w:val="left"/>
      <w:pPr>
        <w:ind w:left="5760" w:hanging="360"/>
      </w:pPr>
    </w:lvl>
    <w:lvl w:ilvl="8" w:tplc="450403B0">
      <w:start w:val="1"/>
      <w:numFmt w:val="bullet"/>
      <w:lvlText w:val="●"/>
      <w:lvlJc w:val="left"/>
      <w:pPr>
        <w:ind w:left="6480" w:hanging="360"/>
      </w:pPr>
    </w:lvl>
  </w:abstractNum>
  <w:num w:numId="1" w16cid:durableId="12328150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254"/>
    <w:rsid w:val="00090B38"/>
    <w:rsid w:val="002D2254"/>
    <w:rsid w:val="00336453"/>
    <w:rsid w:val="00394777"/>
    <w:rsid w:val="00982D3D"/>
    <w:rsid w:val="00C9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AF07F7"/>
  <w15:docId w15:val="{49B8A3C3-5CDB-4C83-B823-61F0E176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90B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B38"/>
  </w:style>
  <w:style w:type="paragraph" w:styleId="Footer">
    <w:name w:val="footer"/>
    <w:basedOn w:val="Normal"/>
    <w:link w:val="FooterChar"/>
    <w:uiPriority w:val="99"/>
    <w:unhideWhenUsed/>
    <w:rsid w:val="00090B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8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1517</Words>
  <Characters>6549</Characters>
  <Application>Microsoft Office Word</Application>
  <DocSecurity>0</DocSecurity>
  <Lines>170</Lines>
  <Paragraphs>52</Paragraphs>
  <ScaleCrop>false</ScaleCrop>
  <Company/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Kings Session27 3</dc:title>
  <dc:creator>TurboScribe.ai</dc:creator>
  <cp:lastModifiedBy>Ted Hildebrandt</cp:lastModifiedBy>
  <cp:revision>2</cp:revision>
  <dcterms:created xsi:type="dcterms:W3CDTF">2024-07-26T07:56:00Z</dcterms:created>
  <dcterms:modified xsi:type="dcterms:W3CDTF">2024-07-26T07:56:00Z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6d0977068ba32673b1e783b1f5666710080494f8a187250a1eed5c91ae0ae483</vt:lpwstr>
  </property>
</Properties>
</file>