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162B" w14:textId="77777777" w:rsidR="00DC452C" w:rsidRPr="00DC452C" w:rsidRDefault="00DC452C" w:rsidP="00DC452C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DC452C">
        <w:rPr>
          <w:rFonts w:ascii="Calibri" w:eastAsia="Calibri" w:hAnsi="Calibri" w:cs="Calibri"/>
          <w:b/>
          <w:bCs/>
          <w:sz w:val="40"/>
          <w:szCs w:val="40"/>
        </w:rPr>
        <w:t xml:space="preserve">Dr. John Oswalt, Reis, Sessão 29, Parte 2 </w:t>
      </w:r>
      <w:r xmlns:w="http://schemas.openxmlformats.org/wordprocessingml/2006/main" w:rsidRPr="00DC452C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DC452C">
        <w:rPr>
          <w:b/>
          <w:bCs/>
          <w:sz w:val="40"/>
          <w:szCs w:val="40"/>
        </w:rPr>
        <w:t xml:space="preserve">2 Reis 22-23, Parte 2</w:t>
      </w:r>
    </w:p>
    <w:p w14:paraId="4375B1B5" w14:textId="77777777" w:rsidR="00DC452C" w:rsidRPr="00BC6744" w:rsidRDefault="00DC452C" w:rsidP="00DC452C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John Oswalt e Ted Hildebrandt</w:t>
      </w:r>
    </w:p>
    <w:p w14:paraId="3C302755" w14:textId="32DA4351" w:rsidR="00136C58" w:rsidRDefault="00136C58"/>
    <w:p w14:paraId="1E61B9C7" w14:textId="56FADE53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Então, eles foram para Hulda, e eu usei o despertador aqui, Hulda é o despertador, por assim dizer. Agora, minha pergunta é: por que esses caras foram para Hulda? Por que eles simplesmente não foram ao templo e pegaram o Urim e o Tumim, que não sabemos exatamente o que eram? Provavelmente eram dados, eram cubos e provavelmente tinham faces brancas e faces pretas nas várias faces do cubo.</w:t>
      </w:r>
    </w:p>
    <w:p w14:paraId="2620CF3A" w14:textId="77777777" w:rsidR="00136C58" w:rsidRPr="00DC452C" w:rsidRDefault="00136C58">
      <w:pPr>
        <w:rPr>
          <w:sz w:val="26"/>
          <w:szCs w:val="26"/>
        </w:rPr>
      </w:pPr>
    </w:p>
    <w:p w14:paraId="53BAA5EE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Provavelmente, se você os jogasse no chão e obtivesse dois brancos, isso seria um sim, e se você obtivesse dois pretos, isso seria um não, e se você obtivesse um preto e um branco, seria tentar novamente. Sabemos que eles fizeram isso com Esdras mais tarde, então a maioria das referências são anteriores ao período do reino, em Davi e nos últimos juízes, mas eles poderiam ter feito isso. Isto é uma palavra de Deus? Bingo, sim.</w:t>
      </w:r>
    </w:p>
    <w:p w14:paraId="3A7C8EB4" w14:textId="77777777" w:rsidR="00136C58" w:rsidRPr="00DC452C" w:rsidRDefault="00136C58">
      <w:pPr>
        <w:rPr>
          <w:sz w:val="26"/>
          <w:szCs w:val="26"/>
        </w:rPr>
      </w:pPr>
    </w:p>
    <w:p w14:paraId="577B50CD" w14:textId="577E304A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Por que eles foram para Hulda? Observe o que Hulda diz; este é o versículo 16 e seguintes. Ela não diz apenas, sim, isso é autêntico. Isso é o que eles poderiam ter descoberto com o Urim e o Tumim.</w:t>
      </w:r>
    </w:p>
    <w:p w14:paraId="30D7B844" w14:textId="77777777" w:rsidR="00136C58" w:rsidRPr="00DC452C" w:rsidRDefault="00136C58">
      <w:pPr>
        <w:rPr>
          <w:sz w:val="26"/>
          <w:szCs w:val="26"/>
        </w:rPr>
      </w:pPr>
    </w:p>
    <w:p w14:paraId="5EC4E2D7" w14:textId="06C1F932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O que ela disse que eles não descobririam com Urim e Tumim? Assim diz o Senhor: Trarei desgraça sobre este lugar e sobre o seu povo, conforme tudo o que está escrito no livro que o rei de Judá leu, porque me abandonaram e queimaram incenso a outros deuses e despertaram a minha ira por todos os ídolos que as suas mãos fizeram, a minha ira arderá contra este lugar e não se apagará. Uau. Então, o que Josias estava realmente perguntando? Ele não estava perguntando se esta era realmente a palavra de Deus ou não.</w:t>
      </w:r>
    </w:p>
    <w:p w14:paraId="423F3FA7" w14:textId="77777777" w:rsidR="00136C58" w:rsidRPr="00DC452C" w:rsidRDefault="00136C58">
      <w:pPr>
        <w:rPr>
          <w:sz w:val="26"/>
          <w:szCs w:val="26"/>
        </w:rPr>
      </w:pPr>
    </w:p>
    <w:p w14:paraId="0F79B294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Ele já havia decidido que sim. O que ele estava perguntando? Vamos sobreviver a isso? Ok, certo. Fizemos algo errado.</w:t>
      </w:r>
    </w:p>
    <w:p w14:paraId="4AC48120" w14:textId="77777777" w:rsidR="00136C58" w:rsidRPr="00DC452C" w:rsidRDefault="00136C58">
      <w:pPr>
        <w:rPr>
          <w:sz w:val="26"/>
          <w:szCs w:val="26"/>
        </w:rPr>
      </w:pPr>
    </w:p>
    <w:p w14:paraId="6F9A8CA7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Rasgue minhas vestes. O que isso significa? Qual é o significado disso? E aí vem o espírito de Deus dizendo que o significado disso é que Judá pecou e perdeu sua graça. Eu me pergunto o que Deus diria sobre a América hoje.</w:t>
      </w:r>
    </w:p>
    <w:p w14:paraId="1712CF51" w14:textId="77777777" w:rsidR="00136C58" w:rsidRPr="00DC452C" w:rsidRDefault="00136C58">
      <w:pPr>
        <w:rPr>
          <w:sz w:val="26"/>
          <w:szCs w:val="26"/>
        </w:rPr>
      </w:pPr>
    </w:p>
    <w:p w14:paraId="47A81896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Sabemos o que ele diz sobre como a vida deve ser vivida. Sabemos o que ele diz sobre o que é certo e o que é errado. Mas qual é a implicação disso para nós? Não temos nenhum profeta que eu saiba.</w:t>
      </w:r>
    </w:p>
    <w:p w14:paraId="16C41B3F" w14:textId="77777777" w:rsidR="00136C58" w:rsidRPr="00DC452C" w:rsidRDefault="00136C58">
      <w:pPr>
        <w:rPr>
          <w:sz w:val="26"/>
          <w:szCs w:val="26"/>
        </w:rPr>
      </w:pPr>
    </w:p>
    <w:p w14:paraId="7C55F0D0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Talvez não precisemos de nenhum. Talvez o resultado seja bastante claro. Agora ele diz através de Hulda, vou trazer desastre a esta nação porque eles me abandonaram, queimaram incenso a outros deuses e despertaram minha ira por meio de todos os seus ídolos que suas mãos fizeram.</w:t>
      </w:r>
    </w:p>
    <w:p w14:paraId="08044CDC" w14:textId="77777777" w:rsidR="00136C58" w:rsidRPr="00DC452C" w:rsidRDefault="00136C58">
      <w:pPr>
        <w:rPr>
          <w:sz w:val="26"/>
          <w:szCs w:val="26"/>
        </w:rPr>
      </w:pPr>
    </w:p>
    <w:p w14:paraId="2805399D" w14:textId="00AD7148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O que é esse problema de idolatria? Por que Deus está tão irado com a idolatria? Pense na visão de mundo. Em que cosmovisão se baseia a idolatria? O mundo não é real. E este cosmos, incluindo o verdadeiro componente espiritual, é tudo o que existe.</w:t>
      </w:r>
    </w:p>
    <w:p w14:paraId="6B7FFD85" w14:textId="77777777" w:rsidR="00136C58" w:rsidRPr="00DC452C" w:rsidRDefault="00136C58">
      <w:pPr>
        <w:rPr>
          <w:sz w:val="26"/>
          <w:szCs w:val="26"/>
        </w:rPr>
      </w:pPr>
    </w:p>
    <w:p w14:paraId="282DCE14" w14:textId="2DA2EF1A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Por que um ídolo supostamente funciona? Já falamos sobre isso várias vezes no passado, mas só </w:t>
      </w:r>
      <w:proofErr xmlns:w="http://schemas.openxmlformats.org/wordprocessingml/2006/main" w:type="spell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dei </w:t>
      </w:r>
      <w:proofErr xmlns:w="http://schemas.openxmlformats.org/wordprocessingml/2006/main" w:type="spell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mais uma semana com vocês. É construído sobre uma visão de mundo que é absolutamente oposta à verdade. Baseia-se na visão de que o cosmos é tudo o que existe. No cosmos existe o humano, existe a natureza e existe o divino.</w:t>
      </w:r>
    </w:p>
    <w:p w14:paraId="0047AB5D" w14:textId="77777777" w:rsidR="00136C58" w:rsidRPr="00DC452C" w:rsidRDefault="00136C58">
      <w:pPr>
        <w:rPr>
          <w:sz w:val="26"/>
          <w:szCs w:val="26"/>
        </w:rPr>
      </w:pPr>
    </w:p>
    <w:p w14:paraId="5885B6F2" w14:textId="3BCC1DB9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Tudo aqui está conectado com todo o resto. Você faz algo a um animal e faz isso a Deus. Você faz algo para a chuva e faz isso para Deus.</w:t>
      </w:r>
    </w:p>
    <w:p w14:paraId="1CC8498B" w14:textId="77777777" w:rsidR="00136C58" w:rsidRPr="00DC452C" w:rsidRDefault="00136C58">
      <w:pPr>
        <w:rPr>
          <w:sz w:val="26"/>
          <w:szCs w:val="26"/>
        </w:rPr>
      </w:pPr>
    </w:p>
    <w:p w14:paraId="4ABA2360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Tudo é construído sobre o pressuposto da manipulação mágica. Não quero um Deus que não possa controlar. Não quero um Deus em quem tenha que confiar.</w:t>
      </w:r>
    </w:p>
    <w:p w14:paraId="61EBF775" w14:textId="77777777" w:rsidR="00136C58" w:rsidRPr="00DC452C" w:rsidRDefault="00136C58">
      <w:pPr>
        <w:rPr>
          <w:sz w:val="26"/>
          <w:szCs w:val="26"/>
        </w:rPr>
      </w:pPr>
    </w:p>
    <w:p w14:paraId="34813EB0" w14:textId="57A21D4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Não quero um Deus ao qual tenha que me entregar. Então, o ídolo, isso é um ídolo, acredite ou não. O ídolo tem a forma de um ser humano feito de materiais naturais e é supostamente habitado por um Deus.</w:t>
      </w:r>
    </w:p>
    <w:p w14:paraId="5D4EB117" w14:textId="77777777" w:rsidR="00136C58" w:rsidRPr="00DC452C" w:rsidRDefault="00136C58">
      <w:pPr>
        <w:rPr>
          <w:sz w:val="26"/>
          <w:szCs w:val="26"/>
        </w:rPr>
      </w:pPr>
    </w:p>
    <w:p w14:paraId="2EECA050" w14:textId="1DFB486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A idolatria é a expressão perfeita dessa falsa cosmovisão. A verdade é que Deus está fora do cosmos. Ele não é o cosmos.</w:t>
      </w:r>
    </w:p>
    <w:p w14:paraId="46CEF88D" w14:textId="77777777" w:rsidR="00136C58" w:rsidRPr="00DC452C" w:rsidRDefault="00136C58">
      <w:pPr>
        <w:rPr>
          <w:sz w:val="26"/>
          <w:szCs w:val="26"/>
        </w:rPr>
      </w:pPr>
    </w:p>
    <w:p w14:paraId="0D220AC0" w14:textId="16CE522D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Isso realmente argumenta que a divindade é o mundo, e o mundo é uma divindade. Existe uma fronteira rígida e rápida entre a humanidade e a natureza, assim como existe uma fronteira rígida e rápida entre Deus e nós.</w:t>
      </w:r>
    </w:p>
    <w:p w14:paraId="6E030CD6" w14:textId="77777777" w:rsidR="00136C58" w:rsidRPr="00DC452C" w:rsidRDefault="00136C58">
      <w:pPr>
        <w:rPr>
          <w:sz w:val="26"/>
          <w:szCs w:val="26"/>
        </w:rPr>
      </w:pPr>
    </w:p>
    <w:p w14:paraId="06106A94" w14:textId="4E692FC0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Ninguém pode subir ao céu e derrubar Deus, disse uma pessoa famosa. Agora isso vai ficar feio, mas você precisa ouvir. A bestialidade é uma declaração teológica.</w:t>
      </w:r>
    </w:p>
    <w:p w14:paraId="3ED5548E" w14:textId="77777777" w:rsidR="00136C58" w:rsidRPr="00DC452C" w:rsidRDefault="00136C58">
      <w:pPr>
        <w:rPr>
          <w:sz w:val="26"/>
          <w:szCs w:val="26"/>
        </w:rPr>
      </w:pPr>
    </w:p>
    <w:p w14:paraId="1919AC8C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Não há limite entre mim e a vaca. O comportamento homossexual é uma declaração teológica. Não há limite entre mim e outro homem.</w:t>
      </w:r>
    </w:p>
    <w:p w14:paraId="08FD2BFD" w14:textId="77777777" w:rsidR="00136C58" w:rsidRPr="00DC452C" w:rsidRDefault="00136C58">
      <w:pPr>
        <w:rPr>
          <w:sz w:val="26"/>
          <w:szCs w:val="26"/>
        </w:rPr>
      </w:pPr>
    </w:p>
    <w:p w14:paraId="738D3411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O incesto é uma declaração teológica. Não há limite entre mim e minha filha. Isso soa atual? Precisamente.</w:t>
      </w:r>
    </w:p>
    <w:p w14:paraId="0B1361FF" w14:textId="77777777" w:rsidR="00136C58" w:rsidRPr="00DC452C" w:rsidRDefault="00136C58">
      <w:pPr>
        <w:rPr>
          <w:sz w:val="26"/>
          <w:szCs w:val="26"/>
        </w:rPr>
      </w:pPr>
    </w:p>
    <w:p w14:paraId="01A323D2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Não há limites em torno dos gêneros. Não há limites em torno do casamento. Deus diz que há limites.</w:t>
      </w:r>
    </w:p>
    <w:p w14:paraId="6AA1DAE5" w14:textId="77777777" w:rsidR="00136C58" w:rsidRPr="00DC452C" w:rsidRDefault="00136C58">
      <w:pPr>
        <w:rPr>
          <w:sz w:val="26"/>
          <w:szCs w:val="26"/>
        </w:rPr>
      </w:pPr>
    </w:p>
    <w:p w14:paraId="5E577874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Limites que projetei e criei. Você não pode fazer sexo com um animal. Você é uma ordem diferente de ser.</w:t>
      </w:r>
    </w:p>
    <w:p w14:paraId="5CB4E9B5" w14:textId="77777777" w:rsidR="00136C58" w:rsidRPr="00DC452C" w:rsidRDefault="00136C58">
      <w:pPr>
        <w:rPr>
          <w:sz w:val="26"/>
          <w:szCs w:val="26"/>
        </w:rPr>
      </w:pPr>
    </w:p>
    <w:p w14:paraId="2376B05A" w14:textId="497DDFCC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Você não pode fazer sexo com sua filha. Ela não é sua posse para usar. Agora, louvado seja Deus, ele pode cruzar seu mundo em qualquer ponto e o faz.</w:t>
      </w:r>
    </w:p>
    <w:p w14:paraId="1B58403E" w14:textId="77777777" w:rsidR="00136C58" w:rsidRPr="00DC452C" w:rsidRDefault="00136C58">
      <w:pPr>
        <w:rPr>
          <w:sz w:val="26"/>
          <w:szCs w:val="26"/>
        </w:rPr>
      </w:pPr>
    </w:p>
    <w:p w14:paraId="23A5524F" w14:textId="12309D96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A fronteira é unilateral, mas aí está. Então, através da Bíblia, Deus despreza a idolatria. Porque a idolatria é a expressão máxima dessa falsa cosmovisão.</w:t>
      </w:r>
    </w:p>
    <w:p w14:paraId="185354A1" w14:textId="77777777" w:rsidR="00136C58" w:rsidRPr="00DC452C" w:rsidRDefault="00136C58">
      <w:pPr>
        <w:rPr>
          <w:sz w:val="26"/>
          <w:szCs w:val="26"/>
        </w:rPr>
      </w:pPr>
    </w:p>
    <w:p w14:paraId="4FE2533E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Agora eu já disse isso para você antes de dizer novamente. Existem apenas duas cosmovisões. O bíblico e o outro.</w:t>
      </w:r>
    </w:p>
    <w:p w14:paraId="38A0588D" w14:textId="77777777" w:rsidR="00136C58" w:rsidRPr="00DC452C" w:rsidRDefault="00136C58">
      <w:pPr>
        <w:rPr>
          <w:sz w:val="26"/>
          <w:szCs w:val="26"/>
        </w:rPr>
      </w:pPr>
    </w:p>
    <w:p w14:paraId="7A71E9B1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Ou Deus é o mundo ou Deus não é o mundo. Faça a sua escolha. O paganismo moderno livrou-se dessas estátuas.</w:t>
      </w:r>
    </w:p>
    <w:p w14:paraId="7F1F2EA6" w14:textId="77777777" w:rsidR="00136C58" w:rsidRPr="00DC452C" w:rsidRDefault="00136C58">
      <w:pPr>
        <w:rPr>
          <w:sz w:val="26"/>
          <w:szCs w:val="26"/>
        </w:rPr>
      </w:pPr>
    </w:p>
    <w:p w14:paraId="6A4D802D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Mas é tão idólatra quanto qualquer coisa que já existiu. Posso atender às minhas necessidades manipulando o cosmos. Isso é idolatria.</w:t>
      </w:r>
    </w:p>
    <w:p w14:paraId="3A3B3183" w14:textId="77777777" w:rsidR="00136C58" w:rsidRPr="00DC452C" w:rsidRDefault="00136C58">
      <w:pPr>
        <w:rPr>
          <w:sz w:val="26"/>
          <w:szCs w:val="26"/>
        </w:rPr>
      </w:pPr>
    </w:p>
    <w:p w14:paraId="0BE74F67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Essa é a atitude idólatra. Preciso sentir que sou um homem de verdade. Bom sair e comprar um BMW.</w:t>
      </w:r>
    </w:p>
    <w:p w14:paraId="43DDC99B" w14:textId="77777777" w:rsidR="00136C58" w:rsidRPr="00DC452C" w:rsidRDefault="00136C58">
      <w:pPr>
        <w:rPr>
          <w:sz w:val="26"/>
          <w:szCs w:val="26"/>
        </w:rPr>
      </w:pPr>
    </w:p>
    <w:p w14:paraId="2E8C1913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Preciso sentir que sou uma mulher de verdade. Vá comprar um monte de roupas novas. Veja que Paulo está certo quando diz idolatria.</w:t>
      </w:r>
    </w:p>
    <w:p w14:paraId="4FAAB89B" w14:textId="77777777" w:rsidR="00136C58" w:rsidRPr="00DC452C" w:rsidRDefault="00136C58">
      <w:pPr>
        <w:rPr>
          <w:sz w:val="26"/>
          <w:szCs w:val="26"/>
        </w:rPr>
      </w:pPr>
    </w:p>
    <w:p w14:paraId="6378EFD1" w14:textId="79F5240F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Uma boa cobiça que é idolatria. Eu quero e posso manipular o mundo para satisfazer meu desejo. Deus odeia a idolatria.</w:t>
      </w:r>
    </w:p>
    <w:p w14:paraId="31951924" w14:textId="77777777" w:rsidR="00136C58" w:rsidRPr="00DC452C" w:rsidRDefault="00136C58">
      <w:pPr>
        <w:rPr>
          <w:sz w:val="26"/>
          <w:szCs w:val="26"/>
        </w:rPr>
      </w:pPr>
    </w:p>
    <w:p w14:paraId="3FF2495A" w14:textId="63ECC072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Ok, me deixando levar por aí. Agora Hulda diz que você, Josias, não verá esse resultado. Por que não? Veja o versículo 19.</w:t>
      </w:r>
    </w:p>
    <w:p w14:paraId="4CF4E247" w14:textId="77777777" w:rsidR="00136C58" w:rsidRPr="00DC452C" w:rsidRDefault="00136C58">
      <w:pPr>
        <w:rPr>
          <w:sz w:val="26"/>
          <w:szCs w:val="26"/>
        </w:rPr>
      </w:pPr>
    </w:p>
    <w:p w14:paraId="69999CCD" w14:textId="247C342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Seu coração respondeu e você se humilhou diante do Senhor quando ouviu o que eu havia falado. Você rasgou suas vestes e chorou na minha presença. Agora acho que é fascinante.</w:t>
      </w:r>
    </w:p>
    <w:p w14:paraId="45214A9A" w14:textId="77777777" w:rsidR="00136C58" w:rsidRPr="00DC452C" w:rsidRDefault="00136C58">
      <w:pPr>
        <w:rPr>
          <w:sz w:val="26"/>
          <w:szCs w:val="26"/>
        </w:rPr>
      </w:pPr>
    </w:p>
    <w:p w14:paraId="2937BF87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Por que ele estava chorando? Os pecados da nação. Ele não estava chorando por seus próprios pecados. Ele era um homem bom e piedoso.</w:t>
      </w:r>
    </w:p>
    <w:p w14:paraId="5ABB5FC1" w14:textId="77777777" w:rsidR="00136C58" w:rsidRPr="00DC452C" w:rsidRDefault="00136C58">
      <w:pPr>
        <w:rPr>
          <w:sz w:val="26"/>
          <w:szCs w:val="26"/>
        </w:rPr>
      </w:pPr>
    </w:p>
    <w:p w14:paraId="6155546A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Eu me pergunto quantas vezes chorei pelos pecados da América. Ou devo recuar e dizer </w:t>
      </w:r>
      <w:proofErr xmlns:w="http://schemas.openxmlformats.org/wordprocessingml/2006/main" w:type="spell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na </w:t>
      </w:r>
      <w:proofErr xmlns:w="http://schemas.openxmlformats.org/wordprocessingml/2006/main" w:type="spell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na </w:t>
      </w:r>
      <w:proofErr xmlns:w="http://schemas.openxmlformats.org/wordprocessingml/2006/main" w:type="spell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na. </w:t>
      </w:r>
      <w:proofErr xmlns:w="http://schemas.openxmlformats.org/wordprocessingml/2006/main" w:type="spell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Parte do problema é o nosso individualismo extremo.</w:t>
      </w:r>
    </w:p>
    <w:p w14:paraId="21945687" w14:textId="77777777" w:rsidR="00136C58" w:rsidRPr="00DC452C" w:rsidRDefault="00136C58">
      <w:pPr>
        <w:rPr>
          <w:sz w:val="26"/>
          <w:szCs w:val="26"/>
        </w:rPr>
      </w:pPr>
    </w:p>
    <w:p w14:paraId="52C841B9" w14:textId="316824D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Bem, eu não faço parte disso. A Bíblia diz: ah, sim, você é. Somos parte um do outro, gostemos ou não.</w:t>
      </w:r>
    </w:p>
    <w:p w14:paraId="678E3763" w14:textId="77777777" w:rsidR="00136C58" w:rsidRPr="00DC452C" w:rsidRDefault="00136C58">
      <w:pPr>
        <w:rPr>
          <w:sz w:val="26"/>
          <w:szCs w:val="26"/>
        </w:rPr>
      </w:pPr>
    </w:p>
    <w:p w14:paraId="55EFC15B" w14:textId="226D248D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E </w:t>
      </w:r>
      <w:proofErr xmlns:w="http://schemas.openxmlformats.org/wordprocessingml/2006/main" w:type="gram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assim </w:t>
      </w:r>
      <w:proofErr xmlns:w="http://schemas.openxmlformats.org/wordprocessingml/2006/main" w:type="gram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ficar verdadeiramente com o coração partido pelos pecados do meu povo. Então, ele foi e ficou ao lado do altar e fez uma aliança. Versículo 3. Na presença do Senhor.</w:t>
      </w:r>
    </w:p>
    <w:p w14:paraId="69D9AB94" w14:textId="77777777" w:rsidR="00136C58" w:rsidRPr="00DC452C" w:rsidRDefault="00136C58">
      <w:pPr>
        <w:rPr>
          <w:sz w:val="26"/>
          <w:szCs w:val="26"/>
        </w:rPr>
      </w:pPr>
    </w:p>
    <w:p w14:paraId="5E983FB4" w14:textId="195E914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Presumivelmente, isso significa que ele cortou um animal de sacrifício em dois. E ele caminhou entre eles e disse: Deus. Estou firmando um pacto com você.</w:t>
      </w:r>
    </w:p>
    <w:p w14:paraId="11D0CEA9" w14:textId="77777777" w:rsidR="00136C58" w:rsidRPr="00DC452C" w:rsidRDefault="00136C58">
      <w:pPr>
        <w:rPr>
          <w:sz w:val="26"/>
          <w:szCs w:val="26"/>
        </w:rPr>
      </w:pPr>
    </w:p>
    <w:p w14:paraId="1294DCF3" w14:textId="2484D7F9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E você fará isso comigo se eu quebrar essas promessas. Uau. Para seguir o Senhor, este é o versículo 3. Para guardar seus mandamentos, estatutos </w:t>
      </w:r>
      <w:r xmlns:w="http://schemas.openxmlformats.org/wordprocessingml/2006/main" w:rsidR="00DC452C">
        <w:rPr>
          <w:rFonts w:ascii="Calibri" w:eastAsia="Calibri" w:hAnsi="Calibri" w:cs="Calibri"/>
          <w:sz w:val="26"/>
          <w:szCs w:val="26"/>
        </w:rPr>
        <w:t xml:space="preserve">e decretos com todo o seu coração e toda a sua alma.</w:t>
      </w:r>
    </w:p>
    <w:p w14:paraId="73ED088D" w14:textId="77777777" w:rsidR="00136C58" w:rsidRPr="00DC452C" w:rsidRDefault="00136C58">
      <w:pPr>
        <w:rPr>
          <w:sz w:val="26"/>
          <w:szCs w:val="26"/>
        </w:rPr>
      </w:pPr>
    </w:p>
    <w:p w14:paraId="676E04DA" w14:textId="46B5E014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Agora, a palavra </w:t>
      </w:r>
      <w:proofErr xmlns:w="http://schemas.openxmlformats.org/wordprocessingml/2006/main" w:type="gram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manter </w:t>
      </w:r>
      <w:proofErr xmlns:w="http://schemas.openxmlformats.org/wordprocessingml/2006/main" w:type="gram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é uma palavra forte em hebraico. É ter cuidado para guardar. Vou guardar-me cuidadosamente em relação a estes teus mandamentos.</w:t>
      </w:r>
    </w:p>
    <w:p w14:paraId="02BD1450" w14:textId="77777777" w:rsidR="00136C58" w:rsidRPr="00DC452C" w:rsidRDefault="00136C58">
      <w:pPr>
        <w:rPr>
          <w:sz w:val="26"/>
          <w:szCs w:val="26"/>
        </w:rPr>
      </w:pPr>
    </w:p>
    <w:p w14:paraId="2AC0F0DE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Vou guardar com cuidado. Vou me vigiar em relação a isso. E </w:t>
      </w:r>
      <w:proofErr xmlns:w="http://schemas.openxmlformats.org/wordprocessingml/2006/main" w:type="gramStart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assim </w:t>
      </w:r>
      <w:proofErr xmlns:w="http://schemas.openxmlformats.org/wordprocessingml/2006/main" w:type="gramEnd"/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estabelecerei as palavras da aliança escritas neste livro.</w:t>
      </w:r>
    </w:p>
    <w:p w14:paraId="46E54A25" w14:textId="77777777" w:rsidR="00136C58" w:rsidRPr="00DC452C" w:rsidRDefault="00136C58">
      <w:pPr>
        <w:rPr>
          <w:sz w:val="26"/>
          <w:szCs w:val="26"/>
        </w:rPr>
      </w:pPr>
    </w:p>
    <w:p w14:paraId="655A4195" w14:textId="39A12F1F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Agora, esta última frase é algo que me ocorreu quando eu estava trabalhando no comentário de Reis. Porque eu nunca tinha visto isso antes, é isso que diz a NVI.</w:t>
      </w:r>
    </w:p>
    <w:p w14:paraId="5292F0A8" w14:textId="77777777" w:rsidR="00136C58" w:rsidRPr="00DC452C" w:rsidRDefault="00136C58">
      <w:pPr>
        <w:rPr>
          <w:sz w:val="26"/>
          <w:szCs w:val="26"/>
        </w:rPr>
      </w:pPr>
    </w:p>
    <w:p w14:paraId="6A273CB6" w14:textId="5B3C4FB0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E vamos ver. A NLT concorda com isso, infelizmente. Todo o povo se comprometeu com a aliança.</w:t>
      </w:r>
    </w:p>
    <w:p w14:paraId="7E511098" w14:textId="77777777" w:rsidR="00136C58" w:rsidRPr="00DC452C" w:rsidRDefault="00136C58">
      <w:pPr>
        <w:rPr>
          <w:sz w:val="26"/>
          <w:szCs w:val="26"/>
        </w:rPr>
      </w:pPr>
    </w:p>
    <w:p w14:paraId="06F68870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A ESV e a NRSV dizem que todas as pessoas aderiram à aliança. E ASB diz firmado. O hebraico diz que eles permaneceram na aliança.</w:t>
      </w:r>
    </w:p>
    <w:p w14:paraId="3ADCF5D9" w14:textId="77777777" w:rsidR="00136C58" w:rsidRPr="00DC452C" w:rsidRDefault="00136C58">
      <w:pPr>
        <w:rPr>
          <w:sz w:val="26"/>
          <w:szCs w:val="26"/>
        </w:rPr>
      </w:pPr>
    </w:p>
    <w:p w14:paraId="49D05269" w14:textId="527C1E0F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Quando eu chegar ao céu, vou perguntar sobre isso, mas acho que significa que eles ficaram parados e assistiram.</w:t>
      </w:r>
    </w:p>
    <w:p w14:paraId="57F6520C" w14:textId="77777777" w:rsidR="00136C58" w:rsidRPr="00DC452C" w:rsidRDefault="00136C58">
      <w:pPr>
        <w:rPr>
          <w:sz w:val="26"/>
          <w:szCs w:val="26"/>
        </w:rPr>
      </w:pPr>
    </w:p>
    <w:p w14:paraId="1FB67047" w14:textId="605DCDDC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Observe que foi o rei quem fez a aliança. Muito explícito no versículo 3. O rei ficou ao lado da coluna e fez uma aliança com o Senhor. Nem mesmo diz que ele fez um acordo em nome deles.</w:t>
      </w:r>
    </w:p>
    <w:p w14:paraId="34FE0612" w14:textId="77777777" w:rsidR="00136C58" w:rsidRPr="00DC452C" w:rsidRDefault="00136C58">
      <w:pPr>
        <w:rPr>
          <w:sz w:val="26"/>
          <w:szCs w:val="26"/>
        </w:rPr>
      </w:pPr>
    </w:p>
    <w:p w14:paraId="103BB5D0" w14:textId="6BB2F588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É simplesmente que ele jurou. E eles ficaram parados e disseram que isso é legal. Agora vou, e nosso tempo aqui está se esgotando.</w:t>
      </w:r>
    </w:p>
    <w:p w14:paraId="5DBA94CC" w14:textId="77777777" w:rsidR="00136C58" w:rsidRPr="00DC452C" w:rsidRDefault="00136C58">
      <w:pPr>
        <w:rPr>
          <w:sz w:val="26"/>
          <w:szCs w:val="26"/>
        </w:rPr>
      </w:pPr>
    </w:p>
    <w:p w14:paraId="59EB44B4" w14:textId="617278C2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E vou mostrar minha mão rapidamente. Quando entrarmos em suas reformas no próximo capítulo, capítulo 23, veremos que cada uma dessas ações foi realizada pelo rei.</w:t>
      </w:r>
    </w:p>
    <w:p w14:paraId="31B78B21" w14:textId="77777777" w:rsidR="00136C58" w:rsidRPr="00DC452C" w:rsidRDefault="00136C58">
      <w:pPr>
        <w:rPr>
          <w:sz w:val="26"/>
          <w:szCs w:val="26"/>
        </w:rPr>
      </w:pPr>
    </w:p>
    <w:p w14:paraId="69612D61" w14:textId="54F74602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Nem uma vez temos as pessoas que fizeram isso ou aquilo. Acho que isso explica o que acontece a seguir. Com três filhos.</w:t>
      </w:r>
    </w:p>
    <w:p w14:paraId="5016CB83" w14:textId="77777777" w:rsidR="00136C58" w:rsidRPr="00DC452C" w:rsidRDefault="00136C58">
      <w:pPr>
        <w:rPr>
          <w:sz w:val="26"/>
          <w:szCs w:val="26"/>
        </w:rPr>
      </w:pPr>
    </w:p>
    <w:p w14:paraId="158A424D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Cada um de quem nos foi dito fez o que era mau aos olhos do Senhor. Estou confiante. E mencionei isso da última vez.</w:t>
      </w:r>
    </w:p>
    <w:p w14:paraId="741E320D" w14:textId="77777777" w:rsidR="00136C58" w:rsidRPr="00DC452C" w:rsidRDefault="00136C58">
      <w:pPr>
        <w:rPr>
          <w:sz w:val="26"/>
          <w:szCs w:val="26"/>
        </w:rPr>
      </w:pPr>
    </w:p>
    <w:p w14:paraId="457311C3" w14:textId="6664BB3B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Quando a Bíblia diz, Deus não os perdoaria pelos pecados de Manassés. Uau. Não importa quão bons eles fossem.</w:t>
      </w:r>
    </w:p>
    <w:p w14:paraId="6A7D3530" w14:textId="77777777" w:rsidR="00136C58" w:rsidRPr="00DC452C" w:rsidRDefault="00136C58">
      <w:pPr>
        <w:rPr>
          <w:sz w:val="26"/>
          <w:szCs w:val="26"/>
        </w:rPr>
      </w:pPr>
    </w:p>
    <w:p w14:paraId="606E59FD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Não importa quantos convênios eles fizeram. Deus iria pegá-los. Não, não é isso que o texto diz.</w:t>
      </w:r>
    </w:p>
    <w:p w14:paraId="047F19CD" w14:textId="77777777" w:rsidR="00136C58" w:rsidRPr="00DC452C" w:rsidRDefault="00136C58">
      <w:pPr>
        <w:rPr>
          <w:sz w:val="26"/>
          <w:szCs w:val="26"/>
        </w:rPr>
      </w:pPr>
    </w:p>
    <w:p w14:paraId="1B0D8D9D" w14:textId="77777777" w:rsidR="00136C58" w:rsidRPr="00DC452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DC452C">
        <w:rPr>
          <w:rFonts w:ascii="Calibri" w:eastAsia="Calibri" w:hAnsi="Calibri" w:cs="Calibri"/>
          <w:sz w:val="26"/>
          <w:szCs w:val="26"/>
        </w:rPr>
        <w:t xml:space="preserve">Acho que o que isso quer dizer é que eles nunca repudiaram os pecados de Manassés. Manassés, como disse da última vez, era o corante em que se moldava então. Ele era o molde no qual o metal era derramado.</w:t>
      </w:r>
    </w:p>
    <w:p w14:paraId="71FE8617" w14:textId="77777777" w:rsidR="00136C58" w:rsidRPr="00DC452C" w:rsidRDefault="00136C58">
      <w:pPr>
        <w:rPr>
          <w:sz w:val="26"/>
          <w:szCs w:val="26"/>
        </w:rPr>
      </w:pPr>
    </w:p>
    <w:p w14:paraId="4C6B1A30" w14:textId="7C1F6C5D" w:rsidR="00136C58" w:rsidRPr="00DC452C" w:rsidRDefault="0061085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Eles nunca escolheram outra coisa. Então, essa reforma foi uma coisa linda, mas não penetrou na nação.</w:t>
      </w:r>
    </w:p>
    <w:sectPr w:rsidR="00136C58" w:rsidRPr="00DC452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2B6B2" w14:textId="77777777" w:rsidR="0081116D" w:rsidRDefault="0081116D" w:rsidP="00DC452C">
      <w:r>
        <w:separator/>
      </w:r>
    </w:p>
  </w:endnote>
  <w:endnote w:type="continuationSeparator" w:id="0">
    <w:p w14:paraId="032DE724" w14:textId="77777777" w:rsidR="0081116D" w:rsidRDefault="0081116D" w:rsidP="00DC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92782" w14:textId="77777777" w:rsidR="0081116D" w:rsidRDefault="0081116D" w:rsidP="00DC452C">
      <w:r>
        <w:separator/>
      </w:r>
    </w:p>
  </w:footnote>
  <w:footnote w:type="continuationSeparator" w:id="0">
    <w:p w14:paraId="46EEE620" w14:textId="77777777" w:rsidR="0081116D" w:rsidRDefault="0081116D" w:rsidP="00DC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30667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43B27E" w14:textId="248DCA8C" w:rsidR="00DC452C" w:rsidRDefault="00DC452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4DC8CAB3" w14:textId="77777777" w:rsidR="00DC452C" w:rsidRDefault="00DC45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B731B"/>
    <w:multiLevelType w:val="hybridMultilevel"/>
    <w:tmpl w:val="2B4667FA"/>
    <w:lvl w:ilvl="0" w:tplc="6A0843E4">
      <w:start w:val="1"/>
      <w:numFmt w:val="bullet"/>
      <w:lvlText w:val="●"/>
      <w:lvlJc w:val="left"/>
      <w:pPr>
        <w:ind w:left="720" w:hanging="360"/>
      </w:pPr>
    </w:lvl>
    <w:lvl w:ilvl="1" w:tplc="CD388560">
      <w:start w:val="1"/>
      <w:numFmt w:val="bullet"/>
      <w:lvlText w:val="○"/>
      <w:lvlJc w:val="left"/>
      <w:pPr>
        <w:ind w:left="1440" w:hanging="360"/>
      </w:pPr>
    </w:lvl>
    <w:lvl w:ilvl="2" w:tplc="50984FA8">
      <w:start w:val="1"/>
      <w:numFmt w:val="bullet"/>
      <w:lvlText w:val="■"/>
      <w:lvlJc w:val="left"/>
      <w:pPr>
        <w:ind w:left="2160" w:hanging="360"/>
      </w:pPr>
    </w:lvl>
    <w:lvl w:ilvl="3" w:tplc="401A9480">
      <w:start w:val="1"/>
      <w:numFmt w:val="bullet"/>
      <w:lvlText w:val="●"/>
      <w:lvlJc w:val="left"/>
      <w:pPr>
        <w:ind w:left="2880" w:hanging="360"/>
      </w:pPr>
    </w:lvl>
    <w:lvl w:ilvl="4" w:tplc="94C006BE">
      <w:start w:val="1"/>
      <w:numFmt w:val="bullet"/>
      <w:lvlText w:val="○"/>
      <w:lvlJc w:val="left"/>
      <w:pPr>
        <w:ind w:left="3600" w:hanging="360"/>
      </w:pPr>
    </w:lvl>
    <w:lvl w:ilvl="5" w:tplc="253CBC9E">
      <w:start w:val="1"/>
      <w:numFmt w:val="bullet"/>
      <w:lvlText w:val="■"/>
      <w:lvlJc w:val="left"/>
      <w:pPr>
        <w:ind w:left="4320" w:hanging="360"/>
      </w:pPr>
    </w:lvl>
    <w:lvl w:ilvl="6" w:tplc="6A60614A">
      <w:start w:val="1"/>
      <w:numFmt w:val="bullet"/>
      <w:lvlText w:val="●"/>
      <w:lvlJc w:val="left"/>
      <w:pPr>
        <w:ind w:left="5040" w:hanging="360"/>
      </w:pPr>
    </w:lvl>
    <w:lvl w:ilvl="7" w:tplc="EE1EBCF0">
      <w:start w:val="1"/>
      <w:numFmt w:val="bullet"/>
      <w:lvlText w:val="●"/>
      <w:lvlJc w:val="left"/>
      <w:pPr>
        <w:ind w:left="5760" w:hanging="360"/>
      </w:pPr>
    </w:lvl>
    <w:lvl w:ilvl="8" w:tplc="E29CF5EA">
      <w:start w:val="1"/>
      <w:numFmt w:val="bullet"/>
      <w:lvlText w:val="●"/>
      <w:lvlJc w:val="left"/>
      <w:pPr>
        <w:ind w:left="6480" w:hanging="360"/>
      </w:pPr>
    </w:lvl>
  </w:abstractNum>
  <w:num w:numId="1" w16cid:durableId="16764179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58"/>
    <w:rsid w:val="00136C58"/>
    <w:rsid w:val="00336453"/>
    <w:rsid w:val="00610853"/>
    <w:rsid w:val="0081116D"/>
    <w:rsid w:val="00DC452C"/>
    <w:rsid w:val="00E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F19515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C4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52C"/>
  </w:style>
  <w:style w:type="paragraph" w:styleId="Footer">
    <w:name w:val="footer"/>
    <w:basedOn w:val="Normal"/>
    <w:link w:val="FooterChar"/>
    <w:uiPriority w:val="99"/>
    <w:unhideWhenUsed/>
    <w:rsid w:val="00DC4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6922</Characters>
  <Application>Microsoft Office Word</Application>
  <DocSecurity>0</DocSecurity>
  <Lines>182</Lines>
  <Paragraphs>53</Paragraphs>
  <ScaleCrop>false</ScaleCrop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Session29 2</dc:title>
  <dc:creator>TurboScribe.ai</dc:creator>
  <cp:lastModifiedBy>Ted Hildebrandt</cp:lastModifiedBy>
  <cp:revision>2</cp:revision>
  <dcterms:created xsi:type="dcterms:W3CDTF">2024-07-26T11:40:00Z</dcterms:created>
  <dcterms:modified xsi:type="dcterms:W3CDTF">2024-07-26T11:40:00Z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8d71ab66b33de4eed22d8dbb2283c0d3386476a8659335ba022c8e04fe7035ce</vt:lpwstr>
  </property>
</Properties>
</file>