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8A6C3" w14:textId="14905226" w:rsidR="004D777C" w:rsidRDefault="003E3A32" w:rsidP="003E3A32">
      <w:pPr xmlns:w="http://schemas.openxmlformats.org/wordprocessingml/2006/main">
        <w:jc w:val="center"/>
        <w:rPr>
          <w:rFonts w:ascii="Calibri" w:eastAsia="Calibri" w:hAnsi="Calibri" w:cs="Calibri"/>
          <w:b/>
          <w:bCs/>
          <w:sz w:val="42"/>
          <w:szCs w:val="42"/>
        </w:rPr>
      </w:pPr>
      <w:r xmlns:w="http://schemas.openxmlformats.org/wordprocessingml/2006/main" w:rsidRPr="003E3A32">
        <w:rPr>
          <w:rFonts w:ascii="Calibri" w:eastAsia="Calibri" w:hAnsi="Calibri" w:cs="Calibri"/>
          <w:b/>
          <w:bCs/>
          <w:sz w:val="42"/>
          <w:szCs w:val="42"/>
        </w:rPr>
        <w:t xml:space="preserve">Доктор Роберт К. Ньюман, Чудеса, занятие 2, Новый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sidRPr="003E3A32">
        <w:rPr>
          <w:rFonts w:ascii="Calibri" w:eastAsia="Calibri" w:hAnsi="Calibri" w:cs="Calibri"/>
          <w:b/>
          <w:bCs/>
          <w:sz w:val="42"/>
          <w:szCs w:val="42"/>
        </w:rPr>
        <w:t xml:space="preserve">Завет, апокрифы и периоды Средневековья.</w:t>
      </w:r>
    </w:p>
    <w:p w14:paraId="0F84FFEB" w14:textId="65A51A67" w:rsidR="003E3A32" w:rsidRPr="003E3A32" w:rsidRDefault="003E3A32" w:rsidP="003E3A3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E3A32">
        <w:rPr>
          <w:rFonts w:ascii="AA Times New Roman" w:eastAsia="Calibri" w:hAnsi="AA Times New Roman" w:cs="AA Times New Roman"/>
          <w:sz w:val="26"/>
          <w:szCs w:val="26"/>
        </w:rPr>
        <w:t xml:space="preserve">© 2024 Роберт Ньюман и Тед Хильдебрандт</w:t>
      </w:r>
    </w:p>
    <w:p w14:paraId="42316BB0" w14:textId="77777777" w:rsidR="003E3A32" w:rsidRPr="003E3A32" w:rsidRDefault="003E3A32">
      <w:pPr>
        <w:rPr>
          <w:sz w:val="26"/>
          <w:szCs w:val="26"/>
        </w:rPr>
      </w:pPr>
    </w:p>
    <w:p w14:paraId="75623704" w14:textId="1E7858DA"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Хорошо, мы только начали то, что, я думаю, можно назвать семью занятиями о чудесах и чудесах Иисуса. Мы рассмотрели первый и последний раз, в котором в основном говорилось немного об определении чудес, а затем сделали быстрый обзор чудес Ветхого Завета, а затем пропустили чудеса Иисуса и Евангелия, пошли дальше и посмотрели на апостольские чудеса. главным образом в Деяниях. Наш следующий отряд — номер два. Чудо засчитывается в средневековье, поэтому мы начинаем с послеапостольского периода и смотрим на него.</w:t>
      </w:r>
    </w:p>
    <w:p w14:paraId="53E58CCA" w14:textId="77777777" w:rsidR="004D777C" w:rsidRPr="003E3A32" w:rsidRDefault="004D777C">
      <w:pPr>
        <w:rPr>
          <w:sz w:val="26"/>
          <w:szCs w:val="26"/>
        </w:rPr>
      </w:pPr>
    </w:p>
    <w:p w14:paraId="2856FBD3" w14:textId="4B285106"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И теперь мы переходим от вдохновенных библейских описаний чудес к описаниям в небогодухновенной, но номинально христианской литературе. Мы собираемся начать с так называемых апокрифов Нового Завета, которые можно найти в работе Дж. К. Элиота (1993 г.) и у Хеннепина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Шнеемельхера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(1963 г.). Мы просто собираемся сделать некоторые выборки; мы не собираемся делать все это.</w:t>
      </w:r>
    </w:p>
    <w:p w14:paraId="2C078A59" w14:textId="77777777" w:rsidR="004D777C" w:rsidRPr="003E3A32" w:rsidRDefault="004D777C">
      <w:pPr>
        <w:rPr>
          <w:sz w:val="26"/>
          <w:szCs w:val="26"/>
        </w:rPr>
      </w:pPr>
    </w:p>
    <w:p w14:paraId="385330C1" w14:textId="0FF49218" w:rsidR="004D777C" w:rsidRPr="003E3A32" w:rsidRDefault="00F42567">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Итак, мы рассмотрим прежде всего Протоевангелие Иакова. Это повествование о событиях, предположительно произошедших до рождения Иисуса. Вероятно, оно было написано в середине-конце второго века нашей эры и оказало большое влияние на историю церкви в развитии поклонения Марии, которая, скажем так, очень преувеличена в этом материале.</w:t>
      </w:r>
    </w:p>
    <w:p w14:paraId="6A822D55" w14:textId="77777777" w:rsidR="004D777C" w:rsidRPr="003E3A32" w:rsidRDefault="004D777C">
      <w:pPr>
        <w:rPr>
          <w:sz w:val="26"/>
          <w:szCs w:val="26"/>
        </w:rPr>
      </w:pPr>
    </w:p>
    <w:p w14:paraId="1F121230" w14:textId="7FC515DE" w:rsidR="004D777C" w:rsidRPr="003E3A32" w:rsidRDefault="00F42567">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Итак, я собираюсь дать вам по главам обзор того, что мы находим в этой книге. В первой главе Иоахиму, богатому и набожному еврею, отказывают в приношениях, потому что он бездетен. Он уходит в пустыню, </w:t>
      </w:r>
      <w:proofErr xmlns:w="http://schemas.openxmlformats.org/wordprocessingml/2006/main" w:type="spellStart"/>
      <w:r xmlns:w="http://schemas.openxmlformats.org/wordprocessingml/2006/main" w:rsidR="00000000" w:rsidRPr="003E3A32">
        <w:rPr>
          <w:rFonts w:ascii="Calibri" w:eastAsia="Calibri" w:hAnsi="Calibri" w:cs="Calibri"/>
          <w:sz w:val="26"/>
          <w:szCs w:val="26"/>
        </w:rPr>
        <w:t xml:space="preserve">чтобы </w:t>
      </w:r>
      <w:proofErr xmlns:w="http://schemas.openxmlformats.org/wordprocessingml/2006/main" w:type="spellEnd"/>
      <w:r xmlns:w="http://schemas.openxmlformats.org/wordprocessingml/2006/main" w:rsidR="00000000" w:rsidRPr="003E3A32">
        <w:rPr>
          <w:rFonts w:ascii="Calibri" w:eastAsia="Calibri" w:hAnsi="Calibri" w:cs="Calibri"/>
          <w:sz w:val="26"/>
          <w:szCs w:val="26"/>
        </w:rPr>
        <w:t xml:space="preserve">поститься 40 дней.</w:t>
      </w:r>
    </w:p>
    <w:p w14:paraId="13507C07" w14:textId="77777777" w:rsidR="004D777C" w:rsidRPr="003E3A32" w:rsidRDefault="004D777C">
      <w:pPr>
        <w:rPr>
          <w:sz w:val="26"/>
          <w:szCs w:val="26"/>
        </w:rPr>
      </w:pPr>
    </w:p>
    <w:p w14:paraId="11B2E20D" w14:textId="411B0226" w:rsidR="004D777C" w:rsidRPr="003E3A32" w:rsidRDefault="00F425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 второй и третьей главах упрекают и его жену Анну, которая молит Бога о ребенке. В четвертой и пятой главах к Анне и Иоакиму посылается ангел, возвещающий ответ на их молитвы. Об их потомстве будут говорить во всем мире, и тогда родится Мария.</w:t>
      </w:r>
    </w:p>
    <w:p w14:paraId="1696C778" w14:textId="77777777" w:rsidR="004D777C" w:rsidRPr="003E3A32" w:rsidRDefault="004D777C">
      <w:pPr>
        <w:rPr>
          <w:sz w:val="26"/>
          <w:szCs w:val="26"/>
        </w:rPr>
      </w:pPr>
    </w:p>
    <w:p w14:paraId="316F09A8" w14:textId="79EA6139"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Это их ребенок. В шестой главе Мария ходит в шесть месяцев, и ее держат дома в специальном святилище, чтобы избежать всякого осквернения. В седьмой главе Марию посвящают в храм в возрасте трех лет, предположительно, как и Самуила, и она танцует на ступенях алтаря.</w:t>
      </w:r>
    </w:p>
    <w:p w14:paraId="0BD23B51" w14:textId="77777777" w:rsidR="004D777C" w:rsidRPr="003E3A32" w:rsidRDefault="004D777C">
      <w:pPr>
        <w:rPr>
          <w:sz w:val="26"/>
          <w:szCs w:val="26"/>
        </w:rPr>
      </w:pPr>
    </w:p>
    <w:p w14:paraId="1B3A3844" w14:textId="439584AC" w:rsidR="004D777C" w:rsidRPr="003E3A32" w:rsidRDefault="00F425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восьмой главе, в возрасте двенадцати лет, чтобы избежать менструального осквернения храма, первосвященник Захария получает указание от ангела отдать Марию, свою жену, вдовцу, которого укажет Бог. В девятой главе Иосифа выбирает голубь, вылетевший из его посоха, в отличие от других вдовцов, которые, очевидно, участвуют в этом состязании, и он забирает Марию домой. Затем Джозеф, строитель, отправляется на строительный проект.</w:t>
      </w:r>
    </w:p>
    <w:p w14:paraId="238D5821" w14:textId="77777777" w:rsidR="004D777C" w:rsidRPr="003E3A32" w:rsidRDefault="004D777C">
      <w:pPr>
        <w:rPr>
          <w:sz w:val="26"/>
          <w:szCs w:val="26"/>
        </w:rPr>
      </w:pPr>
    </w:p>
    <w:p w14:paraId="007AB226" w14:textId="24DF0D20" w:rsidR="004D777C" w:rsidRPr="003E3A32" w:rsidRDefault="00F425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главах с 10 по 12 Мария — одна из дев, избранных для изготовления завесы в храме. Мария получает сообщение от ангела об Иисусе. Она сдает свою вуаль и навещает Элизабет.</w:t>
      </w:r>
    </w:p>
    <w:p w14:paraId="7E110C34" w14:textId="77777777" w:rsidR="004D777C" w:rsidRPr="003E3A32" w:rsidRDefault="004D777C">
      <w:pPr>
        <w:rPr>
          <w:sz w:val="26"/>
          <w:szCs w:val="26"/>
        </w:rPr>
      </w:pPr>
    </w:p>
    <w:p w14:paraId="6F0E3421" w14:textId="1E683BD7" w:rsidR="004D777C" w:rsidRPr="003E3A32" w:rsidRDefault="00F425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главах с 13 по 16 Мария, 16 лет, находится на шестом месяце беременности, когда возвращается Иосиф. Он не поверит ее истории, пока ему не явится ангел. О ее беременности становится известно священникам, которые вызывают обоих.</w:t>
      </w:r>
    </w:p>
    <w:p w14:paraId="0EF2CA81" w14:textId="77777777" w:rsidR="004D777C" w:rsidRPr="003E3A32" w:rsidRDefault="004D777C">
      <w:pPr>
        <w:rPr>
          <w:sz w:val="26"/>
          <w:szCs w:val="26"/>
        </w:rPr>
      </w:pPr>
    </w:p>
    <w:p w14:paraId="134F7BBA" w14:textId="5C58056A"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Они не поверят своим историям, пока не пройдут испытание горькой водой. Главы с 17 по 18, указ Августа. Мария и Иосиф и его дети.</w:t>
      </w:r>
    </w:p>
    <w:p w14:paraId="6B4A3F45" w14:textId="77777777" w:rsidR="004D777C" w:rsidRPr="003E3A32" w:rsidRDefault="004D777C">
      <w:pPr>
        <w:rPr>
          <w:sz w:val="26"/>
          <w:szCs w:val="26"/>
        </w:rPr>
      </w:pPr>
    </w:p>
    <w:p w14:paraId="1A6A3CD2" w14:textId="7C199679"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Джозеф, как вы помните, в этой истории вдовец, поэтому у него есть дети. Мария, Иосиф и его дети идут в Вифлеем, но ей предстоит родить в пустыне, поэтому ее помещают в пещеру. Когда Иосиф отправляется искать акушерку, весь мир останавливается при рождении Иисуса.</w:t>
      </w:r>
    </w:p>
    <w:p w14:paraId="78ABF66A" w14:textId="77777777" w:rsidR="004D777C" w:rsidRPr="003E3A32" w:rsidRDefault="004D777C">
      <w:pPr>
        <w:rPr>
          <w:sz w:val="26"/>
          <w:szCs w:val="26"/>
        </w:rPr>
      </w:pPr>
    </w:p>
    <w:p w14:paraId="78192E33" w14:textId="2DFA7F3C" w:rsidR="004D777C" w:rsidRPr="003E3A32" w:rsidRDefault="00F425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главах с 19 по 20 Иосиф и акушерка видят облако, омрачающее пещеру, а затем яркий свет. Ребенок забирается на грудь Мэри. Акушерка рассказывает об этом своей подруге Саломее, которая не поверит в непорочное зачатие, пока не проверит девственность Марии.</w:t>
      </w:r>
    </w:p>
    <w:p w14:paraId="790E57BB" w14:textId="77777777" w:rsidR="004D777C" w:rsidRPr="003E3A32" w:rsidRDefault="004D777C">
      <w:pPr>
        <w:rPr>
          <w:sz w:val="26"/>
          <w:szCs w:val="26"/>
        </w:rPr>
      </w:pPr>
    </w:p>
    <w:p w14:paraId="36488EDB" w14:textId="1BC598A3"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Рука Саломеи сожжена в наказание, но исцелилась от прикосновения к младенцу Иисусу: глава 21, посещение мудрецов. В главах с 22 по 24 Ирод пытается убить маленьких детей.</w:t>
      </w:r>
    </w:p>
    <w:p w14:paraId="189D2D05" w14:textId="77777777" w:rsidR="004D777C" w:rsidRPr="003E3A32" w:rsidRDefault="004D777C">
      <w:pPr>
        <w:rPr>
          <w:sz w:val="26"/>
          <w:szCs w:val="26"/>
        </w:rPr>
      </w:pPr>
    </w:p>
    <w:p w14:paraId="60D4DAE7" w14:textId="66F3C09D"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Мэри прячет младенца в яслях для быков. Элизабет и Джон спрятаны внутри горы. Ирод находит Захарию (вы помните, он отец Иоанна) в храме и убивает его.</w:t>
      </w:r>
    </w:p>
    <w:p w14:paraId="60DEB1B3" w14:textId="77777777" w:rsidR="004D777C" w:rsidRPr="003E3A32" w:rsidRDefault="004D777C">
      <w:pPr>
        <w:rPr>
          <w:sz w:val="26"/>
          <w:szCs w:val="26"/>
        </w:rPr>
      </w:pPr>
    </w:p>
    <w:p w14:paraId="5A53FB70"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Его кровь превращается в камень. Стены храма воют. Симеон назначается первосвященником вместо Захарии.</w:t>
      </w:r>
    </w:p>
    <w:p w14:paraId="62E1E89A" w14:textId="77777777" w:rsidR="004D777C" w:rsidRPr="003E3A32" w:rsidRDefault="004D777C">
      <w:pPr>
        <w:rPr>
          <w:sz w:val="26"/>
          <w:szCs w:val="26"/>
        </w:rPr>
      </w:pPr>
    </w:p>
    <w:p w14:paraId="0FA551E3" w14:textId="11BED658"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Глава 25. Я, Иаков, старший сводный брат Иисуса, написал это и скрылся в пустыне. Итак, это Протоевангелие Иакова. Во-вторых, история детства Фомы одно время называлась Евангелием от Фомы, но с открытием гностических материалов под этим названием это название было заменено на это.</w:t>
      </w:r>
    </w:p>
    <w:p w14:paraId="54432131" w14:textId="77777777" w:rsidR="004D777C" w:rsidRPr="003E3A32" w:rsidRDefault="004D777C">
      <w:pPr>
        <w:rPr>
          <w:sz w:val="26"/>
          <w:szCs w:val="26"/>
        </w:rPr>
      </w:pPr>
    </w:p>
    <w:p w14:paraId="2E5D49B1" w14:textId="381EA9B9" w:rsidR="004D777C" w:rsidRPr="003E3A32" w:rsidRDefault="00F42567">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Итак, история детства Фомы. Это повествование о чудесах, которые предположительно происходили в детстве Иисуса до 12 лет. Частично оно датируется концом II века нашей эры.</w:t>
      </w:r>
    </w:p>
    <w:p w14:paraId="4BE0CC90" w14:textId="77777777" w:rsidR="004D777C" w:rsidRPr="003E3A32" w:rsidRDefault="004D777C">
      <w:pPr>
        <w:rPr>
          <w:sz w:val="26"/>
          <w:szCs w:val="26"/>
        </w:rPr>
      </w:pPr>
    </w:p>
    <w:p w14:paraId="0A14922C" w14:textId="14829C3F"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В главе 1 нам говорят, что это написано Фомой Израильтянином, хотя Коулман говорит, что его книга выдает новые знания об иудаизме. Глава 2. Мальчик Иисус, 5 лет, </w:t>
      </w:r>
      <w:r xmlns:w="http://schemas.openxmlformats.org/wordprocessingml/2006/main" w:rsidRPr="003E3A32">
        <w:rPr>
          <w:rFonts w:ascii="Calibri" w:eastAsia="Calibri" w:hAnsi="Calibri" w:cs="Calibri"/>
          <w:sz w:val="26"/>
          <w:szCs w:val="26"/>
        </w:rPr>
        <w:lastRenderedPageBreak xmlns:w="http://schemas.openxmlformats.org/wordprocessingml/2006/main"/>
      </w:r>
      <w:r xmlns:w="http://schemas.openxmlformats.org/wordprocessingml/2006/main" w:rsidRPr="003E3A32">
        <w:rPr>
          <w:rFonts w:ascii="Calibri" w:eastAsia="Calibri" w:hAnsi="Calibri" w:cs="Calibri"/>
          <w:sz w:val="26"/>
          <w:szCs w:val="26"/>
        </w:rPr>
        <w:t xml:space="preserve">в субботу лепит 12 глиняных воробьев. Когда ему противостоят, он хлопает в ладоши </w:t>
      </w:r>
      <w:r xmlns:w="http://schemas.openxmlformats.org/wordprocessingml/2006/main" w:rsidR="006D5111">
        <w:rPr>
          <w:rFonts w:ascii="Calibri" w:eastAsia="Calibri" w:hAnsi="Calibri" w:cs="Calibri"/>
          <w:sz w:val="26"/>
          <w:szCs w:val="26"/>
        </w:rPr>
        <w:t xml:space="preserve">, и воробьи улетают.</w:t>
      </w:r>
    </w:p>
    <w:p w14:paraId="52385E00" w14:textId="77777777" w:rsidR="004D777C" w:rsidRPr="003E3A32" w:rsidRDefault="004D777C">
      <w:pPr>
        <w:rPr>
          <w:sz w:val="26"/>
          <w:szCs w:val="26"/>
        </w:rPr>
      </w:pPr>
    </w:p>
    <w:p w14:paraId="577B12CB" w14:textId="35C2FB4B" w:rsidR="004D777C" w:rsidRPr="003E3A32" w:rsidRDefault="006D51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главе 3 Иисус играет в лужах с водой. Другой мальчик портит бассейны. Иисус проклинает мальчика, который тут же чахнет.</w:t>
      </w:r>
    </w:p>
    <w:p w14:paraId="278CEC0F" w14:textId="77777777" w:rsidR="004D777C" w:rsidRPr="003E3A32" w:rsidRDefault="004D777C">
      <w:pPr>
        <w:rPr>
          <w:sz w:val="26"/>
          <w:szCs w:val="26"/>
        </w:rPr>
      </w:pPr>
    </w:p>
    <w:p w14:paraId="6448CE05" w14:textId="6F92C4DD"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Родители мальчика жалуются Иосифу, что у вас за ребенок? В главах 4 и 5 другой мальчик встречает Иисуса в деревне. Иисус проклинает его, и он падает замертво. Родители и другие жалуются Джозефу.</w:t>
      </w:r>
    </w:p>
    <w:p w14:paraId="58147619" w14:textId="77777777" w:rsidR="004D777C" w:rsidRPr="003E3A32" w:rsidRDefault="004D777C">
      <w:pPr>
        <w:rPr>
          <w:sz w:val="26"/>
          <w:szCs w:val="26"/>
        </w:rPr>
      </w:pPr>
    </w:p>
    <w:p w14:paraId="24038695"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Он упрекает ребенка. Иисус ослепляет </w:t>
      </w:r>
      <w:proofErr xmlns:w="http://schemas.openxmlformats.org/wordprocessingml/2006/main" w:type="gramStart"/>
      <w:r xmlns:w="http://schemas.openxmlformats.org/wordprocessingml/2006/main" w:rsidRPr="003E3A32">
        <w:rPr>
          <w:rFonts w:ascii="Calibri" w:eastAsia="Calibri" w:hAnsi="Calibri" w:cs="Calibri"/>
          <w:sz w:val="26"/>
          <w:szCs w:val="26"/>
        </w:rPr>
        <w:t xml:space="preserve">обвинителей </w:t>
      </w:r>
      <w:proofErr xmlns:w="http://schemas.openxmlformats.org/wordprocessingml/2006/main" w:type="gramEnd"/>
      <w:r xmlns:w="http://schemas.openxmlformats.org/wordprocessingml/2006/main" w:rsidRPr="003E3A32">
        <w:rPr>
          <w:rFonts w:ascii="Calibri" w:eastAsia="Calibri" w:hAnsi="Calibri" w:cs="Calibri"/>
          <w:sz w:val="26"/>
          <w:szCs w:val="26"/>
        </w:rPr>
        <w:t xml:space="preserve">. Иосиф тянет </w:t>
      </w:r>
      <w:proofErr xmlns:w="http://schemas.openxmlformats.org/wordprocessingml/2006/main" w:type="gramStart"/>
      <w:r xmlns:w="http://schemas.openxmlformats.org/wordprocessingml/2006/main" w:rsidRPr="003E3A32">
        <w:rPr>
          <w:rFonts w:ascii="Calibri" w:eastAsia="Calibri" w:hAnsi="Calibri" w:cs="Calibri"/>
          <w:sz w:val="26"/>
          <w:szCs w:val="26"/>
        </w:rPr>
        <w:t xml:space="preserve">Иисуса </w:t>
      </w:r>
      <w:proofErr xmlns:w="http://schemas.openxmlformats.org/wordprocessingml/2006/main" w:type="gramEnd"/>
      <w:r xmlns:w="http://schemas.openxmlformats.org/wordprocessingml/2006/main" w:rsidRPr="003E3A32">
        <w:rPr>
          <w:rFonts w:ascii="Calibri" w:eastAsia="Calibri" w:hAnsi="Calibri" w:cs="Calibri"/>
          <w:sz w:val="26"/>
          <w:szCs w:val="26"/>
        </w:rPr>
        <w:t xml:space="preserve">за ухо.</w:t>
      </w:r>
    </w:p>
    <w:p w14:paraId="364ED261" w14:textId="77777777" w:rsidR="004D777C" w:rsidRPr="003E3A32" w:rsidRDefault="004D777C">
      <w:pPr>
        <w:rPr>
          <w:sz w:val="26"/>
          <w:szCs w:val="26"/>
        </w:rPr>
      </w:pPr>
    </w:p>
    <w:p w14:paraId="08E99B53" w14:textId="11B0C2DE"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Иисус предупреждает Иосифа не перечить ему. В главах с 6 по 8 учитель Закхей предлагает научить Иисуса алфавиту, но Иисус упрекает его в том, что он не понимает даже альфа. Закхей, пристыженный, говорит, что этот ребенок не рожден на земле.</w:t>
      </w:r>
    </w:p>
    <w:p w14:paraId="04F86897" w14:textId="77777777" w:rsidR="004D777C" w:rsidRPr="003E3A32" w:rsidRDefault="004D777C">
      <w:pPr>
        <w:rPr>
          <w:sz w:val="26"/>
          <w:szCs w:val="26"/>
        </w:rPr>
      </w:pPr>
    </w:p>
    <w:p w14:paraId="48D12D7D" w14:textId="3ECCB8B0"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Возможно, он забыл об этом еще до сотворения мира. Он возвращает ребенка отцу. Иисус смеется и снимает проклятие со всех ранее пораженных.</w:t>
      </w:r>
    </w:p>
    <w:p w14:paraId="1BCAFCF0" w14:textId="77777777" w:rsidR="004D777C" w:rsidRPr="003E3A32" w:rsidRDefault="004D777C">
      <w:pPr>
        <w:rPr>
          <w:sz w:val="26"/>
          <w:szCs w:val="26"/>
        </w:rPr>
      </w:pPr>
    </w:p>
    <w:p w14:paraId="55564593" w14:textId="00F16ED4"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Они боятся его еще раз спровоцировать. В главе 9 Иисус и несколько детей играют на крыше дома. Один мальчик падает и умирает.</w:t>
      </w:r>
    </w:p>
    <w:p w14:paraId="69B7EFB1" w14:textId="77777777" w:rsidR="004D777C" w:rsidRPr="003E3A32" w:rsidRDefault="004D777C">
      <w:pPr>
        <w:rPr>
          <w:sz w:val="26"/>
          <w:szCs w:val="26"/>
        </w:rPr>
      </w:pPr>
    </w:p>
    <w:p w14:paraId="50734A97" w14:textId="7C99123B"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Родители обвиняют Иисуса. Иисус возвращает мальчика к жизни и освобождает его от ответственности. В главе 10 молодой человек, рубящий дрова, рубит себе ногу.</w:t>
      </w:r>
    </w:p>
    <w:p w14:paraId="72017545" w14:textId="77777777" w:rsidR="004D777C" w:rsidRPr="003E3A32" w:rsidRDefault="004D777C">
      <w:pPr>
        <w:rPr>
          <w:sz w:val="26"/>
          <w:szCs w:val="26"/>
        </w:rPr>
      </w:pPr>
    </w:p>
    <w:p w14:paraId="3CFCBFEB"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Иисус исцеляет ногу. Встань, говорит, расколи дрова и вспомни обо мне. Глава 11: Иду за водой для своей матери.</w:t>
      </w:r>
    </w:p>
    <w:p w14:paraId="475B6AEB" w14:textId="77777777" w:rsidR="004D777C" w:rsidRPr="003E3A32" w:rsidRDefault="004D777C">
      <w:pPr>
        <w:rPr>
          <w:sz w:val="26"/>
          <w:szCs w:val="26"/>
        </w:rPr>
      </w:pPr>
    </w:p>
    <w:p w14:paraId="19219D54" w14:textId="0C01F5A5"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Иисус спотыкается, кувшин разбивается, поэтому он возвращает воду в свою одежду, чтобы она не вытекла. Глава 12: Иисус, 8 лет, сеет семена вместе со своим отцом. Иисус сеет одно пшеничное зерно.</w:t>
      </w:r>
    </w:p>
    <w:p w14:paraId="399D5ED5" w14:textId="77777777" w:rsidR="004D777C" w:rsidRPr="003E3A32" w:rsidRDefault="004D777C">
      <w:pPr>
        <w:rPr>
          <w:sz w:val="26"/>
          <w:szCs w:val="26"/>
        </w:rPr>
      </w:pPr>
    </w:p>
    <w:p w14:paraId="654BD783" w14:textId="07D7AB48"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Он дает 100 мер пшеницы, которые он раздает бедным. Глава 13: Иисус и его отец делают деревянную кровать для богатого человека. Одна из балок слишком короткая, видимо случайно обрезалась слишком коротко.</w:t>
      </w:r>
    </w:p>
    <w:p w14:paraId="29979708" w14:textId="77777777" w:rsidR="004D777C" w:rsidRPr="003E3A32" w:rsidRDefault="004D777C">
      <w:pPr>
        <w:rPr>
          <w:sz w:val="26"/>
          <w:szCs w:val="26"/>
        </w:rPr>
      </w:pPr>
    </w:p>
    <w:p w14:paraId="3789CA99" w14:textId="5B10921F"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Иисус растягивает его до нужной длины. В главах 14 и 15 другой учитель бьет Иисуса. Иисус проклинает его, и он падает в обморок.</w:t>
      </w:r>
    </w:p>
    <w:p w14:paraId="3C2E2E5E" w14:textId="77777777" w:rsidR="004D777C" w:rsidRPr="003E3A32" w:rsidRDefault="004D777C">
      <w:pPr>
        <w:rPr>
          <w:sz w:val="26"/>
          <w:szCs w:val="26"/>
        </w:rPr>
      </w:pPr>
    </w:p>
    <w:p w14:paraId="52B59D5F" w14:textId="6A6379F5"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Позже другой учитель берет Иисуса в ученики. Иисус берет книгу, но, не читая ее, начинает излагать закон Духом Святым, и собирается большая толпа. Учитель хвалит Иисуса.</w:t>
      </w:r>
    </w:p>
    <w:p w14:paraId="1C631B75" w14:textId="77777777" w:rsidR="004D777C" w:rsidRPr="003E3A32" w:rsidRDefault="004D777C">
      <w:pPr>
        <w:rPr>
          <w:sz w:val="26"/>
          <w:szCs w:val="26"/>
        </w:rPr>
      </w:pPr>
    </w:p>
    <w:p w14:paraId="3848DDD1" w14:textId="404D373F" w:rsidR="004D777C" w:rsidRPr="003E3A32" w:rsidRDefault="00000000" w:rsidP="006D5111">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lastRenderedPageBreak xmlns:w="http://schemas.openxmlformats.org/wordprocessingml/2006/main"/>
      </w:r>
      <w:r xmlns:w="http://schemas.openxmlformats.org/wordprocessingml/2006/main" w:rsidRPr="003E3A32">
        <w:rPr>
          <w:rFonts w:ascii="Calibri" w:eastAsia="Calibri" w:hAnsi="Calibri" w:cs="Calibri"/>
          <w:sz w:val="26"/>
          <w:szCs w:val="26"/>
        </w:rPr>
        <w:t xml:space="preserve">Иисус исцеляет предыдущего учителя. </w:t>
      </w:r>
      <w:r xmlns:w="http://schemas.openxmlformats.org/wordprocessingml/2006/main" w:rsidR="006D5111">
        <w:rPr>
          <w:rFonts w:ascii="Calibri" w:eastAsia="Calibri" w:hAnsi="Calibri" w:cs="Calibri"/>
          <w:sz w:val="26"/>
          <w:szCs w:val="26"/>
        </w:rPr>
        <w:t xml:space="preserve">В 16-й главе Иисус и его брат Иаков собирают ветки. Джеймса укусила змея, и он вот-вот умрет. Иисус дышит на укус. Рана затягивается, и змея лопается. 17, Иисус воспитывает умершего ребенка.</w:t>
      </w:r>
    </w:p>
    <w:p w14:paraId="5E725DFC" w14:textId="77777777" w:rsidR="004D777C" w:rsidRPr="003E3A32" w:rsidRDefault="004D777C">
      <w:pPr>
        <w:rPr>
          <w:sz w:val="26"/>
          <w:szCs w:val="26"/>
        </w:rPr>
      </w:pPr>
    </w:p>
    <w:p w14:paraId="648C7C30" w14:textId="45B5A20E"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Глава 18: Иисус воскрешает умершего работника. Глава 19. Иисус, 12 лет, остается в храме. Родители видят, что он разъясняет Священные Писания, заставляя замолчать старейшин и учителей.</w:t>
      </w:r>
    </w:p>
    <w:p w14:paraId="7C853000" w14:textId="77777777" w:rsidR="004D777C" w:rsidRPr="003E3A32" w:rsidRDefault="004D777C">
      <w:pPr>
        <w:rPr>
          <w:sz w:val="26"/>
          <w:szCs w:val="26"/>
        </w:rPr>
      </w:pPr>
    </w:p>
    <w:p w14:paraId="1C8F65CA" w14:textId="621ED70D"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Какова историчность этих двух Евангелий? Неужели Люк действительно отказался от всего этого из-за инцидента в храме, произошедшего в 12 лет? Действительно ли эти случаи соответствуют Луки 2:52? Иисус возрастал в мудрости и возрасте и в любви к Богу и людям. Не похоже, что Иисус пользовался особой популярностью здесь и там в разных местах, а? Действительно ли это соответствует Евангелию от Луки 4:22 и 23, где назаряне, удивляясь милостивым словам Иисуса, говорят: не сын ли это Иосифа? Сделайте что-нибудь здесь, дома, в своем родном городе, как вы делали в другом месте. Не похоже, что им известны полдюжины впечатляющих чудес, которые Иисус совершил до 12 лет.</w:t>
      </w:r>
    </w:p>
    <w:p w14:paraId="4440BE8A" w14:textId="77777777" w:rsidR="004D777C" w:rsidRPr="003E3A32" w:rsidRDefault="004D777C">
      <w:pPr>
        <w:rPr>
          <w:sz w:val="26"/>
          <w:szCs w:val="26"/>
        </w:rPr>
      </w:pPr>
    </w:p>
    <w:p w14:paraId="02DA8AE7" w14:textId="42D2BEAD"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Действительно ли это соответствует Матфея 13:53–58 или Марка 6:16? Откуда эта мудрость и эти чудесные силы? Разве это не сын плотника? Соответствует ли это Иоанну 2:11? Это чудо в Кане было началом знамений Иисуса. Итак, я считаю, что они были изобретены постфактум и не являются реальными изображениями всего, что произошло в служении Иисуса. Другие апокрифы Нового Завета.</w:t>
      </w:r>
    </w:p>
    <w:p w14:paraId="150F806F" w14:textId="77777777" w:rsidR="004D777C" w:rsidRPr="003E3A32" w:rsidRDefault="004D777C">
      <w:pPr>
        <w:rPr>
          <w:sz w:val="26"/>
          <w:szCs w:val="26"/>
        </w:rPr>
      </w:pPr>
    </w:p>
    <w:p w14:paraId="0EBEE4DE" w14:textId="5E6813D2"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Сохранился ряд апокрифических актов, самые ранние из которых относятся ко второму и третьему векам. Деяния Иоанна, Деяния Павла и Феклы, Деяния Петра, Деяния Андрея, Деяния Фомы и т. д. Они, очевидно, стремятся дополнить канонические акты, развлечь читателя и пропагандировать свой особый богословский подход.</w:t>
      </w:r>
    </w:p>
    <w:p w14:paraId="4C5EC827" w14:textId="77777777" w:rsidR="004D777C" w:rsidRPr="003E3A32" w:rsidRDefault="004D777C">
      <w:pPr>
        <w:rPr>
          <w:sz w:val="26"/>
          <w:szCs w:val="26"/>
        </w:rPr>
      </w:pPr>
    </w:p>
    <w:p w14:paraId="6B316026" w14:textId="67E62933"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Деяния Иоанна, Андрея и Фомы интуитивно понятны. То есть брак греховен и нехорош, поэтому ученики разрушают браки и призывают есть только хлеб и воду. Сравните 1 Тимофею 4, 3, что придут духи-соблазнители и запретят есть мясо, будут против брака и т. д.</w:t>
      </w:r>
    </w:p>
    <w:p w14:paraId="604285CB" w14:textId="77777777" w:rsidR="004D777C" w:rsidRPr="003E3A32" w:rsidRDefault="004D777C">
      <w:pPr>
        <w:rPr>
          <w:sz w:val="26"/>
          <w:szCs w:val="26"/>
        </w:rPr>
      </w:pPr>
    </w:p>
    <w:p w14:paraId="73139D7A" w14:textId="44D08FD9"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В апокрифических деяниях чудесные истории не только преувеличены, производя фантастические и причудливые эффекты, но они часто следуют друг за другом как отдельные единицы и продаются ради самих себя. Целью этого явно является не демонстрация чудесного продвижения Слова Божьего, а прославление Апостолов как чудотворцев. Это замечание Хеннепина в его книге о Новом Завете, книга 2, стр. 174.</w:t>
      </w:r>
    </w:p>
    <w:p w14:paraId="528D3E44" w14:textId="77777777" w:rsidR="004D777C" w:rsidRPr="003E3A32" w:rsidRDefault="004D777C">
      <w:pPr>
        <w:rPr>
          <w:sz w:val="26"/>
          <w:szCs w:val="26"/>
        </w:rPr>
      </w:pPr>
    </w:p>
    <w:p w14:paraId="0F9A94BE" w14:textId="102B606F"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Некоторые постапостольские и средневековые рассказы о чудесах. Их можно найти в книге Э. Кобэма Брюэра «Словарь чудес», опубликованной в 1884 году, которая доступна бесплатно </w:t>
      </w:r>
      <w:r xmlns:w="http://schemas.openxmlformats.org/wordprocessingml/2006/main" w:rsidRPr="003E3A32">
        <w:rPr>
          <w:rFonts w:ascii="Calibri" w:eastAsia="Calibri" w:hAnsi="Calibri" w:cs="Calibri"/>
          <w:sz w:val="26"/>
          <w:szCs w:val="26"/>
        </w:rPr>
        <w:lastRenderedPageBreak xmlns:w="http://schemas.openxmlformats.org/wordprocessingml/2006/main"/>
      </w:r>
      <w:r xmlns:w="http://schemas.openxmlformats.org/wordprocessingml/2006/main" w:rsidRPr="003E3A32">
        <w:rPr>
          <w:rFonts w:ascii="Calibri" w:eastAsia="Calibri" w:hAnsi="Calibri" w:cs="Calibri"/>
          <w:sz w:val="26"/>
          <w:szCs w:val="26"/>
        </w:rPr>
        <w:t xml:space="preserve">в Интернете, поэтому, если вы выполните поиск в Google </w:t>
      </w:r>
      <w:r xmlns:w="http://schemas.openxmlformats.org/wordprocessingml/2006/main" w:rsidR="006D5111">
        <w:rPr>
          <w:rFonts w:ascii="Calibri" w:eastAsia="Calibri" w:hAnsi="Calibri" w:cs="Calibri"/>
          <w:sz w:val="26"/>
          <w:szCs w:val="26"/>
        </w:rPr>
        <w:t xml:space="preserve">, вы сможете найти это произведение. Этот сборник включает в себя сотни древних средневековых и современных рассказов о чудесах, произошедших в период до 1884 года, сгруппированных в алфавитном порядке по трем основным рубрикам.</w:t>
      </w:r>
    </w:p>
    <w:p w14:paraId="3848EEED" w14:textId="77777777" w:rsidR="004D777C" w:rsidRPr="003E3A32" w:rsidRDefault="004D777C">
      <w:pPr>
        <w:rPr>
          <w:sz w:val="26"/>
          <w:szCs w:val="26"/>
        </w:rPr>
      </w:pPr>
    </w:p>
    <w:p w14:paraId="6102D2E3" w14:textId="2E5640E1"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Один из них — это те, кто имитирует библейские чудеса. Во-вторых, иллюстрирующие библейские тексты. И в-третьих, те, которые доказывают римско-католическую догму.</w:t>
      </w:r>
    </w:p>
    <w:p w14:paraId="446131AC" w14:textId="77777777" w:rsidR="004D777C" w:rsidRPr="003E3A32" w:rsidRDefault="004D777C">
      <w:pPr>
        <w:rPr>
          <w:sz w:val="26"/>
          <w:szCs w:val="26"/>
        </w:rPr>
      </w:pPr>
    </w:p>
    <w:p w14:paraId="5FBB59D7" w14:textId="239A5A93"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Эти отчеты взяты из стандартных римско-католических источников, Acta Sanctorum, «Маленьких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боландистов » Герена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 я думаю, которые переведут на французский, поскольку мое французское произношение плохое, или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Tinnisman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 «Жития святых». Прежде всего, рассказы о чудесах имитируют библейские чудеса. Здесь Брюэр имеет 236 заголовков, охватывающих 346 страниц в две колонки.</w:t>
      </w:r>
    </w:p>
    <w:p w14:paraId="31727C73" w14:textId="77777777" w:rsidR="004D777C" w:rsidRPr="003E3A32" w:rsidRDefault="004D777C">
      <w:pPr>
        <w:rPr>
          <w:sz w:val="26"/>
          <w:szCs w:val="26"/>
        </w:rPr>
      </w:pPr>
    </w:p>
    <w:p w14:paraId="101D1E79" w14:textId="5981252E"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Я выберу пару примеров. Св. Варнава говорит, где находится его труп. Апостол Варнава, после того как его побили камнями, был брошен в сильный огонь, чтобы сгорело его тело, но огонь не оказал на него никакого действия, и святой Марк, вынося мертвое тело за ворота городской стены Кипра , закопал.</w:t>
      </w:r>
    </w:p>
    <w:p w14:paraId="4826C180" w14:textId="77777777" w:rsidR="004D777C" w:rsidRPr="003E3A32" w:rsidRDefault="004D777C">
      <w:pPr>
        <w:rPr>
          <w:sz w:val="26"/>
          <w:szCs w:val="26"/>
        </w:rPr>
      </w:pPr>
    </w:p>
    <w:p w14:paraId="11DA3886" w14:textId="10E8FB1C"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Там он оставался до 485 года нашей эры, когда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Нецефор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Каллист заверил нас, что призрак явился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Антимусу.</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Антимий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 епископ Кипрский, и сообщил ему, где можно найти его тело. Епископ пошел на указанное место и нашел тело с оригиналом рукописи Евангелия от Матфея </w:t>
      </w:r>
      <w:proofErr xmlns:w="http://schemas.openxmlformats.org/wordprocessingml/2006/main" w:type="gramStart"/>
      <w:r xmlns:w="http://schemas.openxmlformats.org/wordprocessingml/2006/main" w:rsidRPr="003E3A3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E3A32">
        <w:rPr>
          <w:rFonts w:ascii="Calibri" w:eastAsia="Calibri" w:hAnsi="Calibri" w:cs="Calibri"/>
          <w:sz w:val="26"/>
          <w:szCs w:val="26"/>
        </w:rPr>
        <w:t xml:space="preserve">той самой рукописи, написанной рукой самого евангелиста. Обе мощи были перевезены в Константинополь.</w:t>
      </w:r>
    </w:p>
    <w:p w14:paraId="7BB72B2B" w14:textId="77777777" w:rsidR="004D777C" w:rsidRPr="003E3A32" w:rsidRDefault="004D777C">
      <w:pPr>
        <w:rPr>
          <w:sz w:val="26"/>
          <w:szCs w:val="26"/>
        </w:rPr>
      </w:pPr>
    </w:p>
    <w:p w14:paraId="3CFFFD31"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Мертвый вяз цветет. Носительница святой Зенобии умерла в 407 году нашей эры, случайно прикоснувшись к вязу, мертвому и засохшему до корня от старости. В тот момент, когда это произошло, все дерево рассыпалось листьями и покрылось цветами.</w:t>
      </w:r>
    </w:p>
    <w:p w14:paraId="43A12248" w14:textId="77777777" w:rsidR="004D777C" w:rsidRPr="003E3A32" w:rsidRDefault="004D777C">
      <w:pPr>
        <w:rPr>
          <w:sz w:val="26"/>
          <w:szCs w:val="26"/>
        </w:rPr>
      </w:pPr>
    </w:p>
    <w:p w14:paraId="17AD0A10" w14:textId="40333548"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Люди смотрели на дерево с таким почтением, что каждый жаждал его кусочка как заколдованной реликвии, и вскоре дерево было полностью срублено. Затем на этом месте был установлен мраморный столб с надписью, излагающей сказанное выше. Когда пиво достигло дверей Спасского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собора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 оно стало недвижимым, и никакая человеческая сила не могла заставить его идти дальше, пока епископ Андрей не пообещал основать двенадцать капелланов для воспевания хвалы Богу в часовне, предназначенной для умершего святого.</w:t>
      </w:r>
    </w:p>
    <w:p w14:paraId="6467BC7C" w14:textId="77777777" w:rsidR="004D777C" w:rsidRPr="003E3A32" w:rsidRDefault="004D777C">
      <w:pPr>
        <w:rPr>
          <w:sz w:val="26"/>
          <w:szCs w:val="26"/>
        </w:rPr>
      </w:pPr>
    </w:p>
    <w:p w14:paraId="7AB6D57B" w14:textId="269CC2F6"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Реликвии подпевают. Однажды ночью дьякон наблюдал за святым Григорием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Лонгресским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 умершим в 541 году нашей эры, и видел, как он поднялся с постели и покинул свое общежитие в полночь. Диакон незаметно последовал за ним и увидел, как он вошел в баптистерий, дверь которого открылась ему сама собой.</w:t>
      </w:r>
    </w:p>
    <w:p w14:paraId="5328DA3A" w14:textId="77777777" w:rsidR="004D777C" w:rsidRPr="003E3A32" w:rsidRDefault="004D777C">
      <w:pPr>
        <w:rPr>
          <w:sz w:val="26"/>
          <w:szCs w:val="26"/>
        </w:rPr>
      </w:pPr>
    </w:p>
    <w:p w14:paraId="6148B75D"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Некоторое время царила мертвая тишина, а затем святитель Григорий начал петь. Вскоре к ним присоединилось множество голосов, и пение продолжалось три часа. Я думаю, - наивно говорит святитель Григорий Турский, - что голоса исходили от хранившихся там святых мощей.</w:t>
      </w:r>
    </w:p>
    <w:p w14:paraId="3DAF51E3" w14:textId="77777777" w:rsidR="004D777C" w:rsidRPr="003E3A32" w:rsidRDefault="004D777C">
      <w:pPr>
        <w:rPr>
          <w:sz w:val="26"/>
          <w:szCs w:val="26"/>
        </w:rPr>
      </w:pPr>
    </w:p>
    <w:p w14:paraId="09E548E9" w14:textId="73B6F6BF"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Несомненно, они открылись святителю и присоединились к нему в пении хвалы Богу. Некоторые предметы взяты из списка реликвий, данного Джоном Брэди в 1839 году, но о местонахождении каждой информации не предоставлено. Один, один из углей, которые сожгли Святого Лаврентия, поджарили Святого Лаврентия.</w:t>
      </w:r>
    </w:p>
    <w:p w14:paraId="3C2AC526" w14:textId="77777777" w:rsidR="004D777C" w:rsidRPr="003E3A32" w:rsidRDefault="004D777C">
      <w:pPr>
        <w:rPr>
          <w:sz w:val="26"/>
          <w:szCs w:val="26"/>
        </w:rPr>
      </w:pPr>
    </w:p>
    <w:p w14:paraId="4FDA069D" w14:textId="317DE6F8"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Два, палец Святого Андрея, другой Иоанна Крестителя и один Святого Духа. Три, две головы Иоанна Крестителя. В-четвертых, женщина прикоснулась к краю одежды нашего Господа и исцелилась от кровавых выделений.</w:t>
      </w:r>
    </w:p>
    <w:p w14:paraId="7A3C9DA2" w14:textId="77777777" w:rsidR="004D777C" w:rsidRPr="003E3A32" w:rsidRDefault="004D777C">
      <w:pPr>
        <w:rPr>
          <w:sz w:val="26"/>
          <w:szCs w:val="26"/>
        </w:rPr>
      </w:pPr>
    </w:p>
    <w:p w14:paraId="02783F93"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Пятый — сосуд с потом святого Михаила, когда он боролся с сатаной. Шесть, некоторые из лучей звезды, которая направляла мудрецов. Семь: ребро Слова стало плотью.</w:t>
      </w:r>
    </w:p>
    <w:p w14:paraId="5A2B9748" w14:textId="77777777" w:rsidR="004D777C" w:rsidRPr="003E3A32" w:rsidRDefault="004D777C">
      <w:pPr>
        <w:rPr>
          <w:sz w:val="26"/>
          <w:szCs w:val="26"/>
        </w:rPr>
      </w:pPr>
    </w:p>
    <w:p w14:paraId="55579DCB" w14:textId="68F48E7E"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Восемь, пара туфель, которые Енох носил до потопа. Девятое: Иисус пролил слезу над могилой Лазаря. Сообщения о чудесах, иллюстрирующие библейские тексты.</w:t>
      </w:r>
    </w:p>
    <w:p w14:paraId="1D4D5029" w14:textId="77777777" w:rsidR="004D777C" w:rsidRPr="003E3A32" w:rsidRDefault="004D777C">
      <w:pPr>
        <w:rPr>
          <w:sz w:val="26"/>
          <w:szCs w:val="26"/>
        </w:rPr>
      </w:pPr>
    </w:p>
    <w:p w14:paraId="3A08FF73" w14:textId="624F7169"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146 заголовков на 128 страницах в две колонки. Из уст младенцев, Псалом 8-2. Когда 20 апреля 1317 года св. Агнесса умерла, ее биограф сообщает нам, что она получила самую совершенную похвалу, какую только могла себе позволить земля, - похвалу младенцев у груди.</w:t>
      </w:r>
    </w:p>
    <w:p w14:paraId="063CAE5B" w14:textId="77777777" w:rsidR="004D777C" w:rsidRPr="003E3A32" w:rsidRDefault="004D777C">
      <w:pPr>
        <w:rPr>
          <w:sz w:val="26"/>
          <w:szCs w:val="26"/>
        </w:rPr>
      </w:pPr>
    </w:p>
    <w:p w14:paraId="60F988C9" w14:textId="63161E66"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Язык младенцев развязался, и они объявили о смерти святой Агнессы и ее добродетелях, и их родители проснулись, услышав их голоса. Бог усмотрит, Матфея 6:25–33. Св. Франки в VII веке был занят выпечкой хлеба для монастыря Св. Мартина де ла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Бретоньера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 но некоторые из братьев из зависти пожелали принести ему хлеб. в опалу, скрыл материалы, используемые при выпечке хлеба.</w:t>
      </w:r>
    </w:p>
    <w:p w14:paraId="60017BE8" w14:textId="77777777" w:rsidR="004D777C" w:rsidRPr="003E3A32" w:rsidRDefault="004D777C">
      <w:pPr>
        <w:rPr>
          <w:sz w:val="26"/>
          <w:szCs w:val="26"/>
        </w:rPr>
      </w:pPr>
    </w:p>
    <w:p w14:paraId="33FB5AE8" w14:textId="7E0B0AFC"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Святой Франки ничуть не смутился, но, перекрестившись, начал месить ничего из ничего и в нужное время выдал свою партию хлеба в идеальном состоянии. Святость лучше рубинов, Притчи 3:15. Тело святого Симона Столпника, умершего в 459 году нашей эры, было полно язв и покрыто личинками.</w:t>
      </w:r>
    </w:p>
    <w:p w14:paraId="4CDB5823" w14:textId="77777777" w:rsidR="004D777C" w:rsidRPr="003E3A32" w:rsidRDefault="004D777C">
      <w:pPr>
        <w:rPr>
          <w:sz w:val="26"/>
          <w:szCs w:val="26"/>
        </w:rPr>
      </w:pPr>
    </w:p>
    <w:p w14:paraId="15D11919" w14:textId="1585ABEF"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Однажды со столба святого у подножия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Василика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 царя сарацинов, упала червь, и царь, подняв ее, положил себе на глаз, после чего она мгновенно превратилась в великолепную жемчужину, такую большую, такую красивый и с такой прекрасной водой, что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Василик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ценил его больше, чем всю свою империю. Некоторые чудесные сообщения подтверждают католическую догму: 20 заголовков, занимающих 52 страницы в две колонки. Тело и Кровь Христовы.</w:t>
      </w:r>
    </w:p>
    <w:p w14:paraId="11BC9A85" w14:textId="77777777" w:rsidR="004D777C" w:rsidRPr="003E3A32" w:rsidRDefault="004D777C">
      <w:pPr>
        <w:rPr>
          <w:sz w:val="26"/>
          <w:szCs w:val="26"/>
        </w:rPr>
      </w:pPr>
    </w:p>
    <w:p w14:paraId="0B8089E8"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Однажды у святого Антония Падуанского состоялся спор с Бонневилем по поводу таинства мессы. Бонневиль отрицал пресуществление, а Антоний поддерживал его истинность. Чтобы убедить его, Святой Антоний приказал Бонневилю запереть своего мула и не давать ему еды в течение трех дней.</w:t>
      </w:r>
    </w:p>
    <w:p w14:paraId="5D37357D" w14:textId="77777777" w:rsidR="004D777C" w:rsidRPr="003E3A32" w:rsidRDefault="004D777C">
      <w:pPr>
        <w:rPr>
          <w:sz w:val="26"/>
          <w:szCs w:val="26"/>
        </w:rPr>
      </w:pPr>
    </w:p>
    <w:p w14:paraId="2A0BDCB2" w14:textId="10C29095"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В конце поста святой Антоний протянул мулу освященную облатку, а Бонневиль бросил ему немного овса. Мул не обратил внимания на овес, но упал на колени перед святой облаткой, поклоняясь ей как своему Создателю и Господу. Чистилище.</w:t>
      </w:r>
    </w:p>
    <w:p w14:paraId="241E5BCD" w14:textId="77777777" w:rsidR="004D777C" w:rsidRPr="003E3A32" w:rsidRDefault="004D777C">
      <w:pPr>
        <w:rPr>
          <w:sz w:val="26"/>
          <w:szCs w:val="26"/>
        </w:rPr>
      </w:pPr>
    </w:p>
    <w:p w14:paraId="3BB497B9" w14:textId="7FC0EF0B"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Эмилия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Пичьери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 13 век, была настоятельницей монастыря Святой Маргариты и заставляла сестер в постные дни воздерживаться даже от питья воды в память о жажде Христа. Одна из сестер, Сесилия Маргарет, умерла. Через три дня она показалась Эмилии и сказала, что три дня находилась в чистилище, чтобы стереть порчу рождения, а на третий день ей явился ее ангел-хранитель и сказал, что этой водой ты запятнана от на земле в память о жажде Христовой погасло пламя чистилища.</w:t>
      </w:r>
    </w:p>
    <w:p w14:paraId="1A2D5C4A" w14:textId="77777777" w:rsidR="004D777C" w:rsidRPr="003E3A32" w:rsidRDefault="004D777C">
      <w:pPr>
        <w:rPr>
          <w:sz w:val="26"/>
          <w:szCs w:val="26"/>
        </w:rPr>
      </w:pPr>
    </w:p>
    <w:p w14:paraId="593A52AE" w14:textId="279F74EE"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Итак, войдите теперь в радости рая. Дева Мария. Св. Иоанн Дамаскин и Ювеналий, архиепископ Иерусалимский, утверждают, что Адам и Ева, пророки, все апостолы, кроме Фомы, и многие ангелы присутствовали при смерти Девы Марии и присутствовали на похоронной процессии в Гефсимании.</w:t>
      </w:r>
    </w:p>
    <w:p w14:paraId="2D82C836" w14:textId="77777777" w:rsidR="004D777C" w:rsidRPr="003E3A32" w:rsidRDefault="004D777C">
      <w:pPr>
        <w:rPr>
          <w:sz w:val="26"/>
          <w:szCs w:val="26"/>
        </w:rPr>
      </w:pPr>
    </w:p>
    <w:p w14:paraId="0D4781C8"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На третий день после ее погребения пришел святой Фома и умолял позволить ему взглянуть на умершую женщину, поэтому могилу открыли. Когда тело исчезло. Его забрали на небеса.</w:t>
      </w:r>
    </w:p>
    <w:p w14:paraId="0B4A980C" w14:textId="77777777" w:rsidR="004D777C" w:rsidRPr="003E3A32" w:rsidRDefault="004D777C">
      <w:pPr>
        <w:rPr>
          <w:sz w:val="26"/>
          <w:szCs w:val="26"/>
        </w:rPr>
      </w:pPr>
    </w:p>
    <w:p w14:paraId="47B7B54A" w14:textId="618C0B3C"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В том месте, где лежало тело, сохранялся запах святости, а льняные одежды, в которые оно было завернуто, были тщательно сложены. Апостолы были поражены, но они знали, что тело было взято на небеса, чтобы соединиться с его живой душой – некоторые последствия чудес, описанных Брюэром.</w:t>
      </w:r>
    </w:p>
    <w:p w14:paraId="6DB2A2CF" w14:textId="77777777" w:rsidR="004D777C" w:rsidRPr="003E3A32" w:rsidRDefault="004D777C">
      <w:pPr>
        <w:rPr>
          <w:sz w:val="26"/>
          <w:szCs w:val="26"/>
        </w:rPr>
      </w:pPr>
    </w:p>
    <w:p w14:paraId="791CD19D"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Эти чудеса, если они действительно произошли и были совершены Богом, свидетельствуют об истинности особых римско-католических доктрин. Например, мир разделен на два королевства.</w:t>
      </w:r>
    </w:p>
    <w:p w14:paraId="61A25BF5" w14:textId="77777777" w:rsidR="004D777C" w:rsidRPr="003E3A32" w:rsidRDefault="004D777C">
      <w:pPr>
        <w:rPr>
          <w:sz w:val="26"/>
          <w:szCs w:val="26"/>
        </w:rPr>
      </w:pPr>
    </w:p>
    <w:p w14:paraId="2CAEC3CF" w14:textId="5DBBF663"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Царство Божие, Католическая Церковь, в которую входят при крещении, отрекаясь от сатаны, и Царство Сатаны, в которое входят не только язычники и мусульмане, но также иудеи и протестанты. Святым полезно причинять вред еретикам, таким как лютеране и кальвинисты, но грехом, если происходит обратное. Нет спасения вне Римской Церкви.</w:t>
      </w:r>
    </w:p>
    <w:p w14:paraId="479AB510" w14:textId="77777777" w:rsidR="004D777C" w:rsidRPr="003E3A32" w:rsidRDefault="004D777C">
      <w:pPr>
        <w:rPr>
          <w:sz w:val="26"/>
          <w:szCs w:val="26"/>
        </w:rPr>
      </w:pPr>
    </w:p>
    <w:p w14:paraId="152110FD"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Его священники действительно могут освободить вас от ваших грехов. Его крещение возрождает. Элементы Евхаристии действительно претерпевают изменения в Теле и Крови Иисуса Христа и могут действовать как чудотворная пища.</w:t>
      </w:r>
    </w:p>
    <w:p w14:paraId="30957C26" w14:textId="77777777" w:rsidR="004D777C" w:rsidRPr="003E3A32" w:rsidRDefault="004D777C">
      <w:pPr>
        <w:rPr>
          <w:sz w:val="26"/>
          <w:szCs w:val="26"/>
        </w:rPr>
      </w:pPr>
    </w:p>
    <w:p w14:paraId="71C88728" w14:textId="28F1F9E2"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Спасение – это награда за заслуги, отсюда общий конец жизнеописаний святых: он был призван на небо, чтобы получить награду за свои заслуги. Жития святых </w:t>
      </w:r>
      <w:r xmlns:w="http://schemas.openxmlformats.org/wordprocessingml/2006/main" w:rsidRPr="003E3A32">
        <w:rPr>
          <w:rFonts w:ascii="Calibri" w:eastAsia="Calibri" w:hAnsi="Calibri" w:cs="Calibri"/>
          <w:sz w:val="26"/>
          <w:szCs w:val="26"/>
        </w:rPr>
        <w:lastRenderedPageBreak xmlns:w="http://schemas.openxmlformats.org/wordprocessingml/2006/main"/>
      </w:r>
      <w:r xmlns:w="http://schemas.openxmlformats.org/wordprocessingml/2006/main" w:rsidRPr="003E3A32">
        <w:rPr>
          <w:rFonts w:ascii="Calibri" w:eastAsia="Calibri" w:hAnsi="Calibri" w:cs="Calibri"/>
          <w:sz w:val="26"/>
          <w:szCs w:val="26"/>
        </w:rPr>
        <w:t xml:space="preserve">считаются романтическими идеалами совершенства, включая уход от общества, умерщвление плоти, </w:t>
      </w:r>
      <w:r xmlns:w="http://schemas.openxmlformats.org/wordprocessingml/2006/main" w:rsidR="006D5111">
        <w:rPr>
          <w:rFonts w:ascii="Calibri" w:eastAsia="Calibri" w:hAnsi="Calibri" w:cs="Calibri"/>
          <w:sz w:val="26"/>
          <w:szCs w:val="26"/>
        </w:rPr>
        <w:t xml:space="preserve">самоистязание, страдания и мученичество. Один из самых достойных проявлений благочестия — оставаться одиноким.</w:t>
      </w:r>
    </w:p>
    <w:p w14:paraId="34F60311" w14:textId="77777777" w:rsidR="004D777C" w:rsidRPr="003E3A32" w:rsidRDefault="004D777C">
      <w:pPr>
        <w:rPr>
          <w:sz w:val="26"/>
          <w:szCs w:val="26"/>
        </w:rPr>
      </w:pPr>
    </w:p>
    <w:p w14:paraId="5CE06EA1" w14:textId="51927416"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Можно быть достойным, накапливать заслуги, передавать заслуги другим, чтобы недостатки грешника могли быть уравновешены передачей заслуг от святого, что позже было названо доктриной чрезмерного преувеличения. Слепое повиновение начальству есть первый закон благочестия, каким бы нелепым ни был приказ, каким бы отвратительным, каким бы трудным он ни был. Совершенство святого приходит тогда, когда он сокрушает все естественные привязанности.</w:t>
      </w:r>
    </w:p>
    <w:p w14:paraId="2900ECF5" w14:textId="77777777" w:rsidR="004D777C" w:rsidRPr="003E3A32" w:rsidRDefault="004D777C">
      <w:pPr>
        <w:rPr>
          <w:sz w:val="26"/>
          <w:szCs w:val="26"/>
        </w:rPr>
      </w:pPr>
    </w:p>
    <w:p w14:paraId="238F3E02" w14:textId="2540E91F"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На земле не должно остаться ничего, включая ее надежды, амбиции и любовь, даже любовь к отцу и матери. Святой не должен читать светских книг, не думать о мирских мыслях и не надеяться на мирское благо. Способность творить чудеса является доказательством заслуг.</w:t>
      </w:r>
    </w:p>
    <w:p w14:paraId="494AA5BF" w14:textId="77777777" w:rsidR="004D777C" w:rsidRPr="003E3A32" w:rsidRDefault="004D777C">
      <w:pPr>
        <w:rPr>
          <w:sz w:val="26"/>
          <w:szCs w:val="26"/>
        </w:rPr>
      </w:pPr>
    </w:p>
    <w:p w14:paraId="4FC5741E"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Почетно видеть чудеса и верить в них или, по крайней мере, порок – сомневаться в них. Чудеса могут совершаться как мертвыми телами, мощами и медалями, так и живыми святыми. Подлинность реликвий может быть подтверждена любым церковным сановником, например, Папой, аббатом или епископом.</w:t>
      </w:r>
    </w:p>
    <w:p w14:paraId="650473AB" w14:textId="77777777" w:rsidR="004D777C" w:rsidRPr="003E3A32" w:rsidRDefault="004D777C">
      <w:pPr>
        <w:rPr>
          <w:sz w:val="26"/>
          <w:szCs w:val="26"/>
        </w:rPr>
      </w:pPr>
    </w:p>
    <w:p w14:paraId="76D65FFA" w14:textId="4BE27336"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Их можно даже умножить. Они обладают чудесными свойствами, какими бы маленькими они ни были, которые можно передать, чтобы реликвия стала реликвией. Святые после смерти имеют право ходатайствовать за своих приверженцев перед престолом благодати, исцелять болезни и посещать Землю.</w:t>
      </w:r>
    </w:p>
    <w:p w14:paraId="192CF980" w14:textId="77777777" w:rsidR="004D777C" w:rsidRPr="003E3A32" w:rsidRDefault="004D777C">
      <w:pPr>
        <w:rPr>
          <w:sz w:val="26"/>
          <w:szCs w:val="26"/>
        </w:rPr>
      </w:pPr>
    </w:p>
    <w:p w14:paraId="6D6C6AC1" w14:textId="431E5B6C"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Дева Мария – самая высокая из всех святых, самая могущественная, самая милосердная. Святые на небесах интересуются теми, кто на земле. Им нравится, когда к ним обращаются, покровительствуют, почитают, льстят и даже наряжаются и украшаются драгоценностями.</w:t>
      </w:r>
    </w:p>
    <w:p w14:paraId="73486459" w14:textId="77777777" w:rsidR="004D777C" w:rsidRPr="003E3A32" w:rsidRDefault="004D777C">
      <w:pPr>
        <w:rPr>
          <w:sz w:val="26"/>
          <w:szCs w:val="26"/>
        </w:rPr>
      </w:pPr>
    </w:p>
    <w:p w14:paraId="3B3E9C73" w14:textId="172AD11A"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Выводы. Без машин времени у нас нет возможности быть уверенными в том, что ни одно из этих чудес не произошло. Однако их несоответствие чудесам и учениям Священного Писания делает очевидным, что если они и были, то их автором не был Бог.</w:t>
      </w:r>
    </w:p>
    <w:p w14:paraId="6C04B3D4" w14:textId="77777777" w:rsidR="004D777C" w:rsidRPr="003E3A32" w:rsidRDefault="004D777C">
      <w:pPr>
        <w:rPr>
          <w:sz w:val="26"/>
          <w:szCs w:val="26"/>
        </w:rPr>
      </w:pPr>
    </w:p>
    <w:p w14:paraId="0B73B3DF"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Как указывает Брюэр, функция многих из этих предполагаемых чудес заключалась в том, чтобы отдалить средневековую церковь от учения Священного Писания. Как мы предположим в следующем выступлении, они, похоже, также отдалили многих людей в эпоху Возрождения, а затем и от христианства. Ну вот на этом мы и оставим этот второй блок, вот и все.</w:t>
      </w:r>
    </w:p>
    <w:p w14:paraId="70C81C32" w14:textId="77777777" w:rsidR="004D777C" w:rsidRPr="003E3A32" w:rsidRDefault="004D777C">
      <w:pPr>
        <w:rPr>
          <w:sz w:val="26"/>
          <w:szCs w:val="26"/>
        </w:rPr>
      </w:pPr>
    </w:p>
    <w:p w14:paraId="47EE8E1E" w14:textId="7AB6E429"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Наверное, самое время бросить курить, поэтому мы сделали три таких. Там довольно странные вещи. Да, да, ну, мы многое пропустили, потому что католицизм многое изменил в США.</w:t>
      </w:r>
    </w:p>
    <w:sectPr w:rsidR="004D777C" w:rsidRPr="003E3A3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51D8B" w14:textId="77777777" w:rsidR="00374777" w:rsidRDefault="00374777" w:rsidP="003E3A32">
      <w:r>
        <w:separator/>
      </w:r>
    </w:p>
  </w:endnote>
  <w:endnote w:type="continuationSeparator" w:id="0">
    <w:p w14:paraId="6917412C" w14:textId="77777777" w:rsidR="00374777" w:rsidRDefault="00374777" w:rsidP="003E3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6FA95" w14:textId="77777777" w:rsidR="00374777" w:rsidRDefault="00374777" w:rsidP="003E3A32">
      <w:r>
        <w:separator/>
      </w:r>
    </w:p>
  </w:footnote>
  <w:footnote w:type="continuationSeparator" w:id="0">
    <w:p w14:paraId="4C2CB49B" w14:textId="77777777" w:rsidR="00374777" w:rsidRDefault="00374777" w:rsidP="003E3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4150817"/>
      <w:docPartObj>
        <w:docPartGallery w:val="Page Numbers (Top of Page)"/>
        <w:docPartUnique/>
      </w:docPartObj>
    </w:sdtPr>
    <w:sdtEndPr>
      <w:rPr>
        <w:noProof/>
      </w:rPr>
    </w:sdtEndPr>
    <w:sdtContent>
      <w:p w14:paraId="5D9852D9" w14:textId="3C1E23CF" w:rsidR="003E3A32" w:rsidRDefault="003E3A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1CEA96" w14:textId="77777777" w:rsidR="003E3A32" w:rsidRDefault="003E3A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BA639C"/>
    <w:multiLevelType w:val="hybridMultilevel"/>
    <w:tmpl w:val="3ACE446C"/>
    <w:lvl w:ilvl="0" w:tplc="641C0146">
      <w:start w:val="1"/>
      <w:numFmt w:val="bullet"/>
      <w:lvlText w:val="●"/>
      <w:lvlJc w:val="left"/>
      <w:pPr>
        <w:ind w:left="720" w:hanging="360"/>
      </w:pPr>
    </w:lvl>
    <w:lvl w:ilvl="1" w:tplc="3B741CDA">
      <w:start w:val="1"/>
      <w:numFmt w:val="bullet"/>
      <w:lvlText w:val="○"/>
      <w:lvlJc w:val="left"/>
      <w:pPr>
        <w:ind w:left="1440" w:hanging="360"/>
      </w:pPr>
    </w:lvl>
    <w:lvl w:ilvl="2" w:tplc="212023D4">
      <w:start w:val="1"/>
      <w:numFmt w:val="bullet"/>
      <w:lvlText w:val="■"/>
      <w:lvlJc w:val="left"/>
      <w:pPr>
        <w:ind w:left="2160" w:hanging="360"/>
      </w:pPr>
    </w:lvl>
    <w:lvl w:ilvl="3" w:tplc="FFF28092">
      <w:start w:val="1"/>
      <w:numFmt w:val="bullet"/>
      <w:lvlText w:val="●"/>
      <w:lvlJc w:val="left"/>
      <w:pPr>
        <w:ind w:left="2880" w:hanging="360"/>
      </w:pPr>
    </w:lvl>
    <w:lvl w:ilvl="4" w:tplc="E940FFE2">
      <w:start w:val="1"/>
      <w:numFmt w:val="bullet"/>
      <w:lvlText w:val="○"/>
      <w:lvlJc w:val="left"/>
      <w:pPr>
        <w:ind w:left="3600" w:hanging="360"/>
      </w:pPr>
    </w:lvl>
    <w:lvl w:ilvl="5" w:tplc="4E322D8E">
      <w:start w:val="1"/>
      <w:numFmt w:val="bullet"/>
      <w:lvlText w:val="■"/>
      <w:lvlJc w:val="left"/>
      <w:pPr>
        <w:ind w:left="4320" w:hanging="360"/>
      </w:pPr>
    </w:lvl>
    <w:lvl w:ilvl="6" w:tplc="24007482">
      <w:start w:val="1"/>
      <w:numFmt w:val="bullet"/>
      <w:lvlText w:val="●"/>
      <w:lvlJc w:val="left"/>
      <w:pPr>
        <w:ind w:left="5040" w:hanging="360"/>
      </w:pPr>
    </w:lvl>
    <w:lvl w:ilvl="7" w:tplc="15547E88">
      <w:start w:val="1"/>
      <w:numFmt w:val="bullet"/>
      <w:lvlText w:val="●"/>
      <w:lvlJc w:val="left"/>
      <w:pPr>
        <w:ind w:left="5760" w:hanging="360"/>
      </w:pPr>
    </w:lvl>
    <w:lvl w:ilvl="8" w:tplc="BDAE4C08">
      <w:start w:val="1"/>
      <w:numFmt w:val="bullet"/>
      <w:lvlText w:val="●"/>
      <w:lvlJc w:val="left"/>
      <w:pPr>
        <w:ind w:left="6480" w:hanging="360"/>
      </w:pPr>
    </w:lvl>
  </w:abstractNum>
  <w:num w:numId="1" w16cid:durableId="14439624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77C"/>
    <w:rsid w:val="00374777"/>
    <w:rsid w:val="003E3A32"/>
    <w:rsid w:val="004D777C"/>
    <w:rsid w:val="006D5111"/>
    <w:rsid w:val="009F6E47"/>
    <w:rsid w:val="00D03361"/>
    <w:rsid w:val="00F425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9DD09"/>
  <w15:docId w15:val="{778177E6-6B0B-4A9B-901B-2CBB6273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E3A32"/>
    <w:pPr>
      <w:tabs>
        <w:tab w:val="center" w:pos="4680"/>
        <w:tab w:val="right" w:pos="9360"/>
      </w:tabs>
    </w:pPr>
  </w:style>
  <w:style w:type="character" w:customStyle="1" w:styleId="HeaderChar">
    <w:name w:val="Header Char"/>
    <w:basedOn w:val="DefaultParagraphFont"/>
    <w:link w:val="Header"/>
    <w:uiPriority w:val="99"/>
    <w:rsid w:val="003E3A32"/>
  </w:style>
  <w:style w:type="paragraph" w:styleId="Footer">
    <w:name w:val="footer"/>
    <w:basedOn w:val="Normal"/>
    <w:link w:val="FooterChar"/>
    <w:uiPriority w:val="99"/>
    <w:unhideWhenUsed/>
    <w:rsid w:val="003E3A32"/>
    <w:pPr>
      <w:tabs>
        <w:tab w:val="center" w:pos="4680"/>
        <w:tab w:val="right" w:pos="9360"/>
      </w:tabs>
    </w:pPr>
  </w:style>
  <w:style w:type="character" w:customStyle="1" w:styleId="FooterChar">
    <w:name w:val="Footer Char"/>
    <w:basedOn w:val="DefaultParagraphFont"/>
    <w:link w:val="Footer"/>
    <w:uiPriority w:val="99"/>
    <w:rsid w:val="003E3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3502</Words>
  <Characters>16370</Characters>
  <Application>Microsoft Office Word</Application>
  <DocSecurity>0</DocSecurity>
  <Lines>346</Lines>
  <Paragraphs>74</Paragraphs>
  <ScaleCrop>false</ScaleCrop>
  <Company/>
  <LinksUpToDate>false</LinksUpToDate>
  <CharactersWithSpaces>19798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Miracles02 NTApocrypha Medieval</dc:title>
  <dc:creator>TurboScribe.ai</dc:creator>
  <cp:lastModifiedBy>Ted Hildebrandt</cp:lastModifiedBy>
  <cp:revision>2</cp:revision>
  <dcterms:created xsi:type="dcterms:W3CDTF">2024-08-21T12:17:00Z</dcterms:created>
  <dcterms:modified xsi:type="dcterms:W3CDTF">2024-08-21T12:17:00Z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bb75cdfa6ce1cbd82af57fa4a6f7280ec2441a4e49ff50f43a6e84970556a493</vt:lpwstr>
  </property>
</Properties>
</file>