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3F782" w14:textId="5E07F978" w:rsidR="00A515B2" w:rsidRPr="00106F79" w:rsidRDefault="00106F79" w:rsidP="00106F79">
      <w:pPr xmlns:w="http://schemas.openxmlformats.org/wordprocessingml/2006/main">
        <w:jc w:val="center"/>
        <w:rPr>
          <w:rFonts w:ascii="Calibri" w:eastAsia="Calibri" w:hAnsi="Calibri" w:cs="Calibri"/>
          <w:b/>
          <w:bCs/>
          <w:sz w:val="40"/>
          <w:szCs w:val="40"/>
        </w:rPr>
      </w:pPr>
      <w:r xmlns:w="http://schemas.openxmlformats.org/wordprocessingml/2006/main" w:rsidRPr="00106F79">
        <w:rPr>
          <w:rFonts w:ascii="Calibri" w:eastAsia="Calibri" w:hAnsi="Calibri" w:cs="Calibri"/>
          <w:b/>
          <w:bCs/>
          <w:sz w:val="40"/>
          <w:szCs w:val="40"/>
        </w:rPr>
        <w:t xml:space="preserve">Dr. Kenneth Mathews, Génesis, Sesión 6, </w:t>
      </w:r>
      <w:r xmlns:w="http://schemas.openxmlformats.org/wordprocessingml/2006/main" w:rsidRPr="00106F79">
        <w:rPr>
          <w:rFonts w:ascii="Calibri" w:eastAsia="Calibri" w:hAnsi="Calibri" w:cs="Calibri"/>
          <w:b/>
          <w:bCs/>
          <w:sz w:val="40"/>
          <w:szCs w:val="40"/>
        </w:rPr>
        <w:br xmlns:w="http://schemas.openxmlformats.org/wordprocessingml/2006/main"/>
      </w:r>
      <w:r xmlns:w="http://schemas.openxmlformats.org/wordprocessingml/2006/main" w:rsidRPr="00106F79">
        <w:rPr>
          <w:rFonts w:ascii="Calibri" w:eastAsia="Calibri" w:hAnsi="Calibri" w:cs="Calibri"/>
          <w:b/>
          <w:bCs/>
          <w:sz w:val="40"/>
          <w:szCs w:val="40"/>
        </w:rPr>
        <w:t xml:space="preserve">Hijos de Dios</w:t>
      </w:r>
    </w:p>
    <w:p w14:paraId="0B02C817" w14:textId="3257603D" w:rsidR="00106F79" w:rsidRPr="00106F79" w:rsidRDefault="00106F79" w:rsidP="00106F7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06F79">
        <w:rPr>
          <w:rFonts w:ascii="AA Times New Roman" w:eastAsia="Calibri" w:hAnsi="AA Times New Roman" w:cs="AA Times New Roman"/>
          <w:sz w:val="26"/>
          <w:szCs w:val="26"/>
        </w:rPr>
        <w:t xml:space="preserve">© 2024 Kenneth Mathews y Ted Hildebrandt</w:t>
      </w:r>
    </w:p>
    <w:p w14:paraId="5DE51B6C" w14:textId="77777777" w:rsidR="00106F79" w:rsidRPr="00106F79" w:rsidRDefault="00106F79">
      <w:pPr>
        <w:rPr>
          <w:sz w:val="26"/>
          <w:szCs w:val="26"/>
        </w:rPr>
      </w:pPr>
    </w:p>
    <w:p w14:paraId="23DB366F" w14:textId="4BDCA7C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Este es el Dr. Kenneth Mathews en su enseñanza sobre el libro de Génesis. Esta es la sesión 6, Los Hijos de Dios y las Hijas de los Hombres, Génesis 5:1-6:8. </w:t>
      </w:r>
      <w:r xmlns:w="http://schemas.openxmlformats.org/wordprocessingml/2006/main" w:rsidR="00106F79" w:rsidRPr="00106F79">
        <w:rPr>
          <w:rFonts w:ascii="Calibri" w:eastAsia="Calibri" w:hAnsi="Calibri" w:cs="Calibri"/>
          <w:sz w:val="26"/>
          <w:szCs w:val="26"/>
        </w:rPr>
        <w:br xmlns:w="http://schemas.openxmlformats.org/wordprocessingml/2006/main"/>
      </w:r>
      <w:r xmlns:w="http://schemas.openxmlformats.org/wordprocessingml/2006/main" w:rsidR="00106F79" w:rsidRPr="00106F79">
        <w:rPr>
          <w:rFonts w:ascii="Calibri" w:eastAsia="Calibri" w:hAnsi="Calibri" w:cs="Calibri"/>
          <w:sz w:val="26"/>
          <w:szCs w:val="26"/>
        </w:rPr>
        <w:br xmlns:w="http://schemas.openxmlformats.org/wordprocessingml/2006/main"/>
      </w:r>
      <w:r xmlns:w="http://schemas.openxmlformats.org/wordprocessingml/2006/main" w:rsidRPr="00106F79">
        <w:rPr>
          <w:rFonts w:ascii="Calibri" w:eastAsia="Calibri" w:hAnsi="Calibri" w:cs="Calibri"/>
          <w:sz w:val="26"/>
          <w:szCs w:val="26"/>
        </w:rPr>
        <w:t xml:space="preserve">La sexta sesión trata de la genealogía de los setitas y de cómo tenemos, como vimos en la quinta sesión, la trayectoria del pecado que está aumentando en número y también en gravedad.</w:t>
      </w:r>
    </w:p>
    <w:p w14:paraId="2BC402A3" w14:textId="77777777" w:rsidR="00A515B2" w:rsidRPr="00106F79" w:rsidRDefault="00A515B2">
      <w:pPr>
        <w:rPr>
          <w:sz w:val="26"/>
          <w:szCs w:val="26"/>
        </w:rPr>
      </w:pPr>
    </w:p>
    <w:p w14:paraId="19A5F78A" w14:textId="43A87DF4" w:rsidR="00A515B2" w:rsidRPr="00106F79" w:rsidRDefault="00106F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Culminará en el matrimonio mixto entre los hijos de Dios y las hijas del hombre descrito en el capítulo seis, versículos del uno al ocho. Del seis, del uno al ocho, es nuestro puente narrativo entre la genealogía y el relato de Noé y el diluvio, comenzando en el versículo nueve. Podríamos detenernos aquí y reconocer el valor de las genealogías, que los lectores contemporáneos suelen pasar por alto.</w:t>
      </w:r>
    </w:p>
    <w:p w14:paraId="0F16382F" w14:textId="77777777" w:rsidR="00A515B2" w:rsidRPr="00106F79" w:rsidRDefault="00A515B2">
      <w:pPr>
        <w:rPr>
          <w:sz w:val="26"/>
          <w:szCs w:val="26"/>
        </w:rPr>
      </w:pPr>
    </w:p>
    <w:p w14:paraId="62762EC0" w14:textId="2CFE5732" w:rsidR="00A515B2" w:rsidRPr="00106F79" w:rsidRDefault="00106F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Permítanme mencionar por qué las genealogías son tan importantes en la Biblia y deben ser leídas y apreciadas por lectores que quieran tener una comprensión más completa de la forma en que la genealogía y la narrativa funcionan en conjunto. Entonces, en el caso del capítulo cinco, tenemos una genealogía que habla de cómo Dios reconoce y supervisa, mejor dicho, cómo supervisa la historia del cumplimiento de sus promisorias bendiciones para la familia humana. Desde Adán hasta Noé, permítanme referirlos al capítulo cinco, versículo 32.</w:t>
      </w:r>
    </w:p>
    <w:p w14:paraId="6AEC671F" w14:textId="77777777" w:rsidR="00A515B2" w:rsidRPr="00106F79" w:rsidRDefault="00A515B2">
      <w:pPr>
        <w:rPr>
          <w:sz w:val="26"/>
          <w:szCs w:val="26"/>
        </w:rPr>
      </w:pPr>
    </w:p>
    <w:p w14:paraId="0A3CF545" w14:textId="68413AE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Después de cumplir 500 años, Noé engendró a Sem, Cam y Jafet. Y luego, si pasaras al capítulo 11, verás la genealogía shemita que da como resultado a Abraham, quien es llamado por Dios para ser una bendición para todos los pueblos. Entonces, cuando junte los capítulos cinco y 11 en su mente, al leer esta historia de conexión entre el marco más amplio de la familia universal, la familia humana y luego la familia específica particular, verá la superintendencia de Dios a lo largo de la historia. desde Adán hasta Noé y luego hasta Abraham.</w:t>
      </w:r>
    </w:p>
    <w:p w14:paraId="5F9A05D9" w14:textId="77777777" w:rsidR="00A515B2" w:rsidRPr="00106F79" w:rsidRDefault="00A515B2">
      <w:pPr>
        <w:rPr>
          <w:sz w:val="26"/>
          <w:szCs w:val="26"/>
        </w:rPr>
      </w:pPr>
    </w:p>
    <w:p w14:paraId="32DF2EFF" w14:textId="572D97A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Esta genealogía también habla de la unidad de la familia humana, tanto de manera positiva, es decir, con los setitas en el capítulo cinco, como antes de esto, en el capítulo cuatro, de manera negativa, ya que describe a los Cainitas. Ahora, la genealogía en el caso del capítulo cinco es una que se encuentra en otros lugares de la Biblia en cuanto a su estilo, y esa es una genealogía lineal. Una genealogía lineal nombra a un descendiente de la familia, del padre, y eso es lo que está funcionando aquí.</w:t>
      </w:r>
    </w:p>
    <w:p w14:paraId="371ACC52" w14:textId="77777777" w:rsidR="00A515B2" w:rsidRPr="00106F79" w:rsidRDefault="00A515B2">
      <w:pPr>
        <w:rPr>
          <w:sz w:val="26"/>
          <w:szCs w:val="26"/>
        </w:rPr>
      </w:pPr>
    </w:p>
    <w:p w14:paraId="1A1D3DE8" w14:textId="6B28C5E4"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Y luego tienes lo que se conoce como segmento, donde se nombrarían todos los descendientes de un padre. Y entonces, aquí es donde se vería una ramificación, una amplitud del legado genealógico de un patriarca, de un cabeza de familia. Entonces, cuando se trata </w:t>
      </w: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de un buen ejemplo de lo segmentado, el capítulo 10, </w:t>
      </w:r>
      <w:r xmlns:w="http://schemas.openxmlformats.org/wordprocessingml/2006/main" w:rsidR="00106F79">
        <w:rPr>
          <w:rFonts w:ascii="Calibri" w:eastAsia="Calibri" w:hAnsi="Calibri" w:cs="Calibri"/>
          <w:sz w:val="26"/>
          <w:szCs w:val="26"/>
        </w:rPr>
        <w:t xml:space="preserve">que nombra la descendencia de Sem, Cam y Jafet, esas genealogías están ramificadas.</w:t>
      </w:r>
    </w:p>
    <w:p w14:paraId="6EDCB822" w14:textId="77777777" w:rsidR="00A515B2" w:rsidRPr="00106F79" w:rsidRDefault="00A515B2">
      <w:pPr>
        <w:rPr>
          <w:sz w:val="26"/>
          <w:szCs w:val="26"/>
        </w:rPr>
      </w:pPr>
    </w:p>
    <w:p w14:paraId="2490DBCD"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Puedes ver aquí en el capítulo cinco una ramificación, brevemente, en el versículo 32, donde nombra a los tres hijos de Noé, no solo a uno. Entonces tienes una ramificación en este caso, dándonos un contraste o una ilustración. Ahora, un par de temas que queremos revisar y que serán importantes para nosotros es el contraste que ocurre entre Lamec, el asesino de la genealogía de Caín, y luego tenemos a Enoc.</w:t>
      </w:r>
    </w:p>
    <w:p w14:paraId="644D0D3B" w14:textId="77777777" w:rsidR="00A515B2" w:rsidRPr="00106F79" w:rsidRDefault="00A515B2">
      <w:pPr>
        <w:rPr>
          <w:sz w:val="26"/>
          <w:szCs w:val="26"/>
        </w:rPr>
      </w:pPr>
    </w:p>
    <w:p w14:paraId="7B016E64" w14:textId="22D021F4" w:rsidR="00A515B2" w:rsidRPr="00106F79" w:rsidRDefault="00106F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Enoc es nombrado por primera vez en el versículo 18, donde se lee que cuando Jared, su padre, había vivido 162 años, llegó a ser el padre de Enoc. Después de ser padre de Enoc, Jared vivió 800 años y tuvo otros hijos e hijas. En total, Jared vivió 962 años y luego murió.</w:t>
      </w:r>
    </w:p>
    <w:p w14:paraId="00F4E9FE" w14:textId="77777777" w:rsidR="00A515B2" w:rsidRPr="00106F79" w:rsidRDefault="00A515B2">
      <w:pPr>
        <w:rPr>
          <w:sz w:val="26"/>
          <w:szCs w:val="26"/>
        </w:rPr>
      </w:pPr>
    </w:p>
    <w:p w14:paraId="4EC16BE5" w14:textId="6D0BEBD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Mira, esto encaja con el patrón de lo que vemos en cada descendencia nombrada. Pero en el versículo 21, comenzamos a ver que el patrón se desvía o se desvía del patrón. Cuando Enoc había vivido 65 años, engendró a Matusalén.</w:t>
      </w:r>
    </w:p>
    <w:p w14:paraId="6D5519FD" w14:textId="77777777" w:rsidR="00A515B2" w:rsidRPr="00106F79" w:rsidRDefault="00A515B2">
      <w:pPr>
        <w:rPr>
          <w:sz w:val="26"/>
          <w:szCs w:val="26"/>
        </w:rPr>
      </w:pPr>
    </w:p>
    <w:p w14:paraId="74D2F67E" w14:textId="38CA641B" w:rsidR="00A515B2" w:rsidRPr="00106F79" w:rsidRDefault="00106F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Después de convertirse en padre de Matusalén, hubo un cambio. Sin duda, esto está resaltando con esta narrativa incorporada un importante mensaje teológico con respecto a la genealogía de los setitas. Porque aquí, el lenguaje que se usa con Enoc se usará más adelante en Génesis, hablando de una relación entre la persona y Dios que muestra que la persona es justa a los ojos y al favor de Dios.</w:t>
      </w:r>
    </w:p>
    <w:p w14:paraId="5C473C14" w14:textId="77777777" w:rsidR="00A515B2" w:rsidRPr="00106F79" w:rsidRDefault="00A515B2">
      <w:pPr>
        <w:rPr>
          <w:sz w:val="26"/>
          <w:szCs w:val="26"/>
        </w:rPr>
      </w:pPr>
    </w:p>
    <w:p w14:paraId="33D8B24B" w14:textId="01C521B6" w:rsidR="00A515B2" w:rsidRPr="00106F79" w:rsidRDefault="00106F79">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Entonces, encontramos que Enoc caminó con Dios 300 años y tuvo otros hijos e hijas. En total vivió Enoc 365 años. Ahora bien, 365 años, por supuesto, les recordará un número que sugeriría 365 días, un año completo, 365 años, una vida completa.</w:t>
      </w:r>
    </w:p>
    <w:p w14:paraId="1B3CB7B9" w14:textId="77777777" w:rsidR="00A515B2" w:rsidRPr="00106F79" w:rsidRDefault="00A515B2">
      <w:pPr>
        <w:rPr>
          <w:sz w:val="26"/>
          <w:szCs w:val="26"/>
        </w:rPr>
      </w:pPr>
    </w:p>
    <w:p w14:paraId="0360EAD5"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Quizás esto sea lo que se entiende por 365 años. Y luego Enoc caminó con Dios, ese tipo de repetición para reiterar su santo estilo de vida. Luego ya no existía.</w:t>
      </w:r>
    </w:p>
    <w:p w14:paraId="381DB0D1" w14:textId="77777777" w:rsidR="00A515B2" w:rsidRPr="00106F79" w:rsidRDefault="00A515B2">
      <w:pPr>
        <w:rPr>
          <w:sz w:val="26"/>
          <w:szCs w:val="26"/>
        </w:rPr>
      </w:pPr>
    </w:p>
    <w:p w14:paraId="661507AF" w14:textId="0F7EACB6"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Esto es muy críptico. No está claro exactamente qué sucedió porque Dios se lo llevó. Entonces, como no dice, y luego murió, evidentemente Enoc fue trasladado a la presencia de Dios.</w:t>
      </w:r>
    </w:p>
    <w:p w14:paraId="4FD4A289" w14:textId="77777777" w:rsidR="00A515B2" w:rsidRPr="00106F79" w:rsidRDefault="00A515B2">
      <w:pPr>
        <w:rPr>
          <w:sz w:val="26"/>
          <w:szCs w:val="26"/>
        </w:rPr>
      </w:pPr>
    </w:p>
    <w:p w14:paraId="2B6C3311" w14:textId="496F757D"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Así fue su caminar piadoso con el Señor. Ahora bien, aunque este es ciertamente un gran elogio para Enoc, hay mucho más en juego aquí porque dice, incluso en el contexto de cada uno de los que mueren, que no tiene por qué ser así.</w:t>
      </w:r>
    </w:p>
    <w:p w14:paraId="70EFF016" w14:textId="77777777" w:rsidR="00A515B2" w:rsidRPr="00106F79" w:rsidRDefault="00A515B2">
      <w:pPr>
        <w:rPr>
          <w:sz w:val="26"/>
          <w:szCs w:val="26"/>
        </w:rPr>
      </w:pPr>
    </w:p>
    <w:p w14:paraId="3FDA5ED3" w14:textId="61D40413"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Este no tiene por qué ser el final; el destino de Dios creó al hombre y a la mujer. Pero hay un destino más allá de la muerte, y ese es la vida resucitada: una vida trasladada a la presencia de Dios.</w:t>
      </w:r>
    </w:p>
    <w:p w14:paraId="37748E9B" w14:textId="77777777" w:rsidR="00A515B2" w:rsidRPr="00106F79" w:rsidRDefault="00A515B2">
      <w:pPr>
        <w:rPr>
          <w:sz w:val="26"/>
          <w:szCs w:val="26"/>
        </w:rPr>
      </w:pPr>
    </w:p>
    <w:p w14:paraId="0D8FB4DE"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Así que aquí tenemos una esperanza muy brillante en la descendencia de los setitas que culminará en un libertador heroico. Y ese es Noé. Ahora, también en los versículos 28 y 29, descubrimos otro acto de gracia por parte de Dios.</w:t>
      </w:r>
    </w:p>
    <w:p w14:paraId="5D1A52FB" w14:textId="77777777" w:rsidR="00A515B2" w:rsidRPr="00106F79" w:rsidRDefault="00A515B2">
      <w:pPr>
        <w:rPr>
          <w:sz w:val="26"/>
          <w:szCs w:val="26"/>
        </w:rPr>
      </w:pPr>
    </w:p>
    <w:p w14:paraId="55EE5913"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Y esa es la esperanza de la que habla Lamec en el versículo 28. Cuando Lamec había vivido 182 años, tuvo un hijo. Y le puso por nombre Noé.</w:t>
      </w:r>
    </w:p>
    <w:p w14:paraId="33DC0B57" w14:textId="77777777" w:rsidR="00A515B2" w:rsidRPr="00106F79" w:rsidRDefault="00A515B2">
      <w:pPr>
        <w:rPr>
          <w:sz w:val="26"/>
          <w:szCs w:val="26"/>
        </w:rPr>
      </w:pPr>
    </w:p>
    <w:p w14:paraId="1BABCF7D"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Noé es la forma en que se pronuncia en hebreo. Y es muy similar al sonido que aparece en hebreo para la palabra consuelo. Y entonces hay un juego de sonidos entre Noé y la palabra hebrea consuelo.</w:t>
      </w:r>
    </w:p>
    <w:p w14:paraId="2943C1CF" w14:textId="77777777" w:rsidR="00A515B2" w:rsidRPr="00106F79" w:rsidRDefault="00A515B2">
      <w:pPr>
        <w:rPr>
          <w:sz w:val="26"/>
          <w:szCs w:val="26"/>
        </w:rPr>
      </w:pPr>
    </w:p>
    <w:p w14:paraId="276EDC0C"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Y él nos consolará, ese es Noé. Déjame jugar un poco con la palabra. Y se pretende que se entienda.</w:t>
      </w:r>
    </w:p>
    <w:p w14:paraId="62FC7486" w14:textId="77777777" w:rsidR="00A515B2" w:rsidRPr="00106F79" w:rsidRDefault="00A515B2">
      <w:pPr>
        <w:rPr>
          <w:sz w:val="26"/>
          <w:szCs w:val="26"/>
        </w:rPr>
      </w:pPr>
    </w:p>
    <w:p w14:paraId="0A0F336A" w14:textId="2D42EB0E"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Y eso es traducir consuelo con la palabra Noé. Entonces, lo llamó Noé y él será Noé para nosotros. En el trabajo y doloroso trabajo de nuestras manos causado por la tierra, el Señor ha maldecido.</w:t>
      </w:r>
    </w:p>
    <w:p w14:paraId="04343138" w14:textId="77777777" w:rsidR="00A515B2" w:rsidRPr="00106F79" w:rsidRDefault="00A515B2">
      <w:pPr>
        <w:rPr>
          <w:sz w:val="26"/>
          <w:szCs w:val="26"/>
        </w:rPr>
      </w:pPr>
    </w:p>
    <w:p w14:paraId="6150DE4D"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Esto tiene que ver con Adán y la maldición contra la tierra. Y el trabajo con el sudor de su frente para dar a luz la procreación de la tierra maldita. Bueno, Lamec dice mucho más de lo que probablemente pensaba.</w:t>
      </w:r>
    </w:p>
    <w:p w14:paraId="766D0936" w14:textId="77777777" w:rsidR="00A515B2" w:rsidRPr="00106F79" w:rsidRDefault="00A515B2">
      <w:pPr>
        <w:rPr>
          <w:sz w:val="26"/>
          <w:szCs w:val="26"/>
        </w:rPr>
      </w:pPr>
    </w:p>
    <w:p w14:paraId="120C2AC9" w14:textId="28881299" w:rsidR="00A515B2" w:rsidRPr="00106F79" w:rsidRDefault="00000000" w:rsidP="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Porque no sólo se espera que Noé sea una solución a todos los trabajos y dificultades que viven en un mundo caído. Pero él en realidad es el nuevo Adán. Él es quien, a través de sus hijos, será la respuesta de Dios a la grave depravación y decadencia en que se convierte la sociedad humana y entregará con un nuevo comienzo, una familia que es preservada por Dios mediante el arca o vasija flotante que construye Noé. . Entonces, todo este trabajo conjunto proporciona una lectura positiva de la ascendencia de Noé a través del linaje setita. Estos dos entonces están en contraste.</w:t>
      </w:r>
    </w:p>
    <w:p w14:paraId="77D21A56" w14:textId="77777777" w:rsidR="00A515B2" w:rsidRPr="00106F79" w:rsidRDefault="00A515B2">
      <w:pPr>
        <w:rPr>
          <w:sz w:val="26"/>
          <w:szCs w:val="26"/>
        </w:rPr>
      </w:pPr>
    </w:p>
    <w:p w14:paraId="524953B8"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Bueno, una pregunta común tiene que ver con la larga vida útil. Porque no sabemos nada de esto. No existen tales esperanzas de vida.</w:t>
      </w:r>
    </w:p>
    <w:p w14:paraId="621DAB0F" w14:textId="77777777" w:rsidR="00A515B2" w:rsidRPr="00106F79" w:rsidRDefault="00A515B2">
      <w:pPr>
        <w:rPr>
          <w:sz w:val="26"/>
          <w:szCs w:val="26"/>
        </w:rPr>
      </w:pPr>
    </w:p>
    <w:p w14:paraId="273849E6" w14:textId="7F45C7F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Y más tarde Israel o en nuestras vidas por lo que sabemos de la historia humana. Por lo tanto, ha habido muchos intentos de comprender estos largos períodos de vida explicándolos según diferentes líneas de lo que pueden ser los números. Quizás los números se refieran de alguna manera con fines figurativos.</w:t>
      </w:r>
    </w:p>
    <w:p w14:paraId="3577C22A" w14:textId="77777777" w:rsidR="00A515B2" w:rsidRPr="00106F79" w:rsidRDefault="00A515B2">
      <w:pPr>
        <w:rPr>
          <w:sz w:val="26"/>
          <w:szCs w:val="26"/>
        </w:rPr>
      </w:pPr>
    </w:p>
    <w:p w14:paraId="4E609548" w14:textId="28AC36D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Quizás lo que estamos a la vista aquí sea un linaje ancestral para cada uno de ellos. Entonces, por ejemplo, cuando se trata de una persona que vivió 182 años con el versículo 28. Esa es su duración de vida.</w:t>
      </w:r>
    </w:p>
    <w:p w14:paraId="6A4BC4B1" w14:textId="77777777" w:rsidR="00A515B2" w:rsidRPr="00106F79" w:rsidRDefault="00A515B2">
      <w:pPr>
        <w:rPr>
          <w:sz w:val="26"/>
          <w:szCs w:val="26"/>
        </w:rPr>
      </w:pPr>
    </w:p>
    <w:p w14:paraId="77C5BCD3"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Lo cual, por supuesto, es bastante largo y todavía no constituye una resolución. Y luego lo que siguió serían los años de la progenie de Lamec que eventualmente llegarían hasta Noé. Esto es totalmente problemático por varias cosas.</w:t>
      </w:r>
    </w:p>
    <w:p w14:paraId="77E9D486" w14:textId="77777777" w:rsidR="00A515B2" w:rsidRPr="00106F79" w:rsidRDefault="00A515B2">
      <w:pPr>
        <w:rPr>
          <w:sz w:val="26"/>
          <w:szCs w:val="26"/>
        </w:rPr>
      </w:pPr>
    </w:p>
    <w:p w14:paraId="608B0BD8" w14:textId="534CDDAF"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Simplemente no funciona para cada uno de los mencionados. No resuelve total y completamente el problema. Ahora, cuando miramos la literatura del antiguo Cercano Oriente.</w:t>
      </w:r>
    </w:p>
    <w:p w14:paraId="51523E5A" w14:textId="77777777" w:rsidR="00A515B2" w:rsidRPr="00106F79" w:rsidRDefault="00A515B2">
      <w:pPr>
        <w:rPr>
          <w:sz w:val="26"/>
          <w:szCs w:val="26"/>
        </w:rPr>
      </w:pPr>
    </w:p>
    <w:p w14:paraId="5B2ED737"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Tenemos cierta literatura que apunta a reinados prolongados, no a duraciones de vida. Eso es un presupuesto. Pero en realidad tiene que ver con figuras reales y sus reinados.</w:t>
      </w:r>
    </w:p>
    <w:p w14:paraId="2F032EA0" w14:textId="77777777" w:rsidR="00A515B2" w:rsidRPr="00106F79" w:rsidRDefault="00A515B2">
      <w:pPr>
        <w:rPr>
          <w:sz w:val="26"/>
          <w:szCs w:val="26"/>
        </w:rPr>
      </w:pPr>
    </w:p>
    <w:p w14:paraId="4355BE59" w14:textId="6D30C79D" w:rsidR="00A515B2" w:rsidRPr="00106F79" w:rsidRDefault="00000000" w:rsidP="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La que tengo en mente y a la que normalmente se apela es la lista de reyes sumerios. Sumer era un grupo étnico que vivía en el valle del Tigris-Éufrates desde el tercer milenio antes de Cristo. Se produce una lista de reyes escrita que resume la historia de la antigua Sumeria y su paralela Akkad. Acad al norte y Sumeria al sur. En el valle mesopotámico.</w:t>
      </w:r>
    </w:p>
    <w:p w14:paraId="4B742D7B" w14:textId="77777777" w:rsidR="00A515B2" w:rsidRPr="00106F79" w:rsidRDefault="00A515B2">
      <w:pPr>
        <w:rPr>
          <w:sz w:val="26"/>
          <w:szCs w:val="26"/>
        </w:rPr>
      </w:pPr>
    </w:p>
    <w:p w14:paraId="4301A21F" w14:textId="0AA3C55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Y es del tiempo del diluvio. Hay una referencia al diluvio hasta un rey del que quizás hayas oído hablar. El rey más famoso de esa región.</w:t>
      </w:r>
    </w:p>
    <w:p w14:paraId="30B56251" w14:textId="77777777" w:rsidR="00A515B2" w:rsidRPr="00106F79" w:rsidRDefault="00A515B2">
      <w:pPr>
        <w:rPr>
          <w:sz w:val="26"/>
          <w:szCs w:val="26"/>
        </w:rPr>
      </w:pPr>
    </w:p>
    <w:p w14:paraId="39899C36" w14:textId="4D81E10E"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Hammurabi que reinó alrededor del 1800 a.C. Entonces, tenemos el diluvio. También tenemos reyes y sus dinastías antes del diluvio.</w:t>
      </w:r>
    </w:p>
    <w:p w14:paraId="6F3A94D6" w14:textId="77777777" w:rsidR="00A515B2" w:rsidRPr="00106F79" w:rsidRDefault="00A515B2">
      <w:pPr>
        <w:rPr>
          <w:sz w:val="26"/>
          <w:szCs w:val="26"/>
        </w:rPr>
      </w:pPr>
    </w:p>
    <w:p w14:paraId="356CD20D" w14:textId="780F729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Pero la mayoría de los eruditos están de acuerdo en que el relato original comenzó con el diluvio. Lo que anteriormente figuraba como una adición secundaria a la inundación. Pero cuando miras la duración de estos reyes, son absolutamente fantásticos.</w:t>
      </w:r>
    </w:p>
    <w:p w14:paraId="2AC2FD63" w14:textId="77777777" w:rsidR="00A515B2" w:rsidRPr="00106F79" w:rsidRDefault="00A515B2">
      <w:pPr>
        <w:rPr>
          <w:sz w:val="26"/>
          <w:szCs w:val="26"/>
        </w:rPr>
      </w:pPr>
    </w:p>
    <w:p w14:paraId="157F8F71" w14:textId="75C0C8BD"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Si crees que Génesis 5 es fantástico en sus números, encontramos en la lista de reyes sumerios reinados verdaderamente largos. Y el reinado más largo de esa lista es de 72.000 años. Bueno, creo que lo que está en juego aquí es una indicación de que en un momento los patriarcas tuvieron vidas más largas y que sus vidas comenzaron a reducirse, en términos de su esperanza de vida, debido a lo que estaba ocurriendo en un mundo post-caída.</w:t>
      </w:r>
    </w:p>
    <w:p w14:paraId="59AE98AC" w14:textId="77777777" w:rsidR="00A515B2" w:rsidRPr="00106F79" w:rsidRDefault="00A515B2">
      <w:pPr>
        <w:rPr>
          <w:sz w:val="26"/>
          <w:szCs w:val="26"/>
        </w:rPr>
      </w:pPr>
    </w:p>
    <w:p w14:paraId="1A23E849" w14:textId="4B8AA445"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Las presiones de un mundo en deterioro. Entonces, tenemos la vida más larga de Matusalén, 969 años, y eso está en el versículo 27 del capítulo 5. Y luego, cuando se trata de la genealogía de Sem en el capítulo 11, la edad promedio de aquellos que son nombrados en la genealogía de Sem, la edad promedio es 344 años. Entonces, vemos una reducción.</w:t>
      </w:r>
    </w:p>
    <w:p w14:paraId="6E92FE46" w14:textId="77777777" w:rsidR="00A515B2" w:rsidRPr="00106F79" w:rsidRDefault="00A515B2">
      <w:pPr>
        <w:rPr>
          <w:sz w:val="26"/>
          <w:szCs w:val="26"/>
        </w:rPr>
      </w:pPr>
    </w:p>
    <w:p w14:paraId="1831C7C1" w14:textId="66908656"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Abraham vivió 175 años, José 110 años, Moisés, se nos dice, 120 años. El Salmo 90 fue escrito por Moisés y habló de la esperanza de vida ideal como 70 u 80 años. Y así, Moisés en su propia vida, en su propia perspectiva, entendió que la buena gracia de Dios para la humanidad implicaría una vida de aproximadamente 70 a 80 años.</w:t>
      </w:r>
    </w:p>
    <w:p w14:paraId="48C9088F" w14:textId="77777777" w:rsidR="00A515B2" w:rsidRPr="00106F79" w:rsidRDefault="00A515B2">
      <w:pPr>
        <w:rPr>
          <w:sz w:val="26"/>
          <w:szCs w:val="26"/>
        </w:rPr>
      </w:pPr>
    </w:p>
    <w:p w14:paraId="635A40CC" w14:textId="414C08E2"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Y así, vemos una reducción continua. Y esto probablemente se deba, como decía, a la corrupción de la condición humana y a la corrupción de la naturaleza. Entonces, ¿qué podemos derivar de esto? Aunque no sabemos con precisión cómo funcionan estos números, no es </w:t>
      </w: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descabellado concluir que en el mundo antiguo existía un recuerdo de las largas vidas de la humanidad.</w:t>
      </w:r>
    </w:p>
    <w:p w14:paraId="1874ACB3" w14:textId="77777777" w:rsidR="00A515B2" w:rsidRPr="00106F79" w:rsidRDefault="00A515B2">
      <w:pPr>
        <w:rPr>
          <w:sz w:val="26"/>
          <w:szCs w:val="26"/>
        </w:rPr>
      </w:pPr>
    </w:p>
    <w:p w14:paraId="4F1219A8" w14:textId="106B3DD4"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Así planteado, podemos decir que existe un precedente histórico para estas largas vidas fuera de la Biblia. Y luego podemos decir, muy importante, teológicamente, que a medida que leemos el Génesis, la reducción en los años de la vida testifica de la condición pecaminosa y sus implicaciones para la humanidad y la vida, así como la corrupción de la naturaleza debido al pecado. Ahora, pasemos a la narración que comienza en el capítulo 6. Esto está bajo el mismo título del capítulo 5, versículo 1. Por lo tanto, debe entenderse en la progresión de la narración, capítulos 4 y 5, ese paralelo con los dos contrastes. genealogías de los cananeos.</w:t>
      </w:r>
    </w:p>
    <w:p w14:paraId="046F1894" w14:textId="77777777" w:rsidR="00A515B2" w:rsidRPr="00106F79" w:rsidRDefault="00A515B2">
      <w:pPr>
        <w:rPr>
          <w:sz w:val="26"/>
          <w:szCs w:val="26"/>
        </w:rPr>
      </w:pPr>
    </w:p>
    <w:p w14:paraId="350E9160" w14:textId="0961EBB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Y quiero ser claro: no estoy hablando de los cananeos. Estamos hablando de descendientes de Caín, cananeos y luego los setitas. Y así, tenemos esta narrativa que une y sirve como explicación de las consecuencias de los matrimonios mixtos y la violencia y maldad sin precedentes de la época como preparación para comprender el relato del diluvio.</w:t>
      </w:r>
    </w:p>
    <w:p w14:paraId="0AEBDEC7" w14:textId="77777777" w:rsidR="00A515B2" w:rsidRPr="00106F79" w:rsidRDefault="00A515B2">
      <w:pPr>
        <w:rPr>
          <w:sz w:val="26"/>
          <w:szCs w:val="26"/>
        </w:rPr>
      </w:pPr>
    </w:p>
    <w:p w14:paraId="15CE3609" w14:textId="745F32D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Por ejemplo, si nos fijamos en el capítulo 6, versículo 11, ahora la tierra estaba corrupta delante de Dios y estaba llena de violencia. Dios vio cuán corrupta se había vuelto la tierra porque todas las personas en la tierra habían corrompido sus caminos. Y entonces, esta es una explicación de cuán corrupta se había vuelto la familia humana y la necesidad de que Dios respondiera con una respuesta justa.</w:t>
      </w:r>
    </w:p>
    <w:p w14:paraId="22FBC486" w14:textId="77777777" w:rsidR="00A515B2" w:rsidRPr="00106F79" w:rsidRDefault="00A515B2">
      <w:pPr>
        <w:rPr>
          <w:sz w:val="26"/>
          <w:szCs w:val="26"/>
        </w:rPr>
      </w:pPr>
    </w:p>
    <w:p w14:paraId="2FAF0692" w14:textId="213CD363"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Y sin embargo, en medio de eso, preserva a Noé, porque encontró en Noé, en contraste con su generación, un hombre recto y justo que siguió el séquito de Enoc, quien no experimentó la muerte sino que fue trasladado por el Señor porque Enoc caminó con Dios como un hombre muy piadoso en el contexto de su propia genealogía setita. Bueno, lo que encontramos entonces en los versículos 1-4 sería un primer párrafo que coincide con los versículos 5-8, el segundo párrafo.</w:t>
      </w:r>
    </w:p>
    <w:p w14:paraId="689BEA3A" w14:textId="77777777" w:rsidR="00A515B2" w:rsidRPr="00106F79" w:rsidRDefault="00A515B2">
      <w:pPr>
        <w:rPr>
          <w:sz w:val="26"/>
          <w:szCs w:val="26"/>
        </w:rPr>
      </w:pPr>
    </w:p>
    <w:p w14:paraId="40758F15"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Y estos dos párrafos funcionan en conjunto. Por ejemplo, encontramos en el versículo 1 que se lee, o mejor dicho el versículo 2, vieron los hijos de Dios. Hay un poco de juego con eso cuando encontramos en el versículo 5 que el Señor vio.</w:t>
      </w:r>
    </w:p>
    <w:p w14:paraId="78FEF490" w14:textId="77777777" w:rsidR="00A515B2" w:rsidRPr="00106F79" w:rsidRDefault="00A515B2">
      <w:pPr>
        <w:rPr>
          <w:sz w:val="26"/>
          <w:szCs w:val="26"/>
        </w:rPr>
      </w:pPr>
    </w:p>
    <w:p w14:paraId="67F933A4" w14:textId="0E7D57A9"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Entonces, siempre que ocurrió el matrimonio mixto, dice cuando los hombres comenzaron a aumentar, cuando eso sucedió, y el matrimonio mixto entre estos dos tuvo lugar, Dios lo observa, y Dios observa las consecuencias. No está fuera de su visión y de su evaluación del desarrollo de la vida humana. Entonces, también tenemos el lenguaje en este capítulo puente del lenguaje que se usa en el capítulo 6 versículo 1 de aumentar.</w:t>
      </w:r>
    </w:p>
    <w:p w14:paraId="5E3F1A2E" w14:textId="77777777" w:rsidR="00A515B2" w:rsidRPr="00106F79" w:rsidRDefault="00A515B2">
      <w:pPr>
        <w:rPr>
          <w:sz w:val="26"/>
          <w:szCs w:val="26"/>
        </w:rPr>
      </w:pPr>
    </w:p>
    <w:p w14:paraId="35DC3D5D" w14:textId="31C611C3"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Entonces, hay una explosión de procreación, y concomitante con eso hay una explosión de pecaminosidad. Y entonces, tenemos estos términos que aparecen en el versículo 5 que acentúan la maldad humana. Entonces, en el versículo 5 dice cuán grande se había </w:t>
      </w: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vuelto la maldad humana en la tierra y que toda inclinación de los pensamientos de su corazón era sólo y luego mala.</w:t>
      </w:r>
    </w:p>
    <w:p w14:paraId="5D2AECC7" w14:textId="77777777" w:rsidR="00A515B2" w:rsidRPr="00106F79" w:rsidRDefault="00A515B2">
      <w:pPr>
        <w:rPr>
          <w:sz w:val="26"/>
          <w:szCs w:val="26"/>
        </w:rPr>
      </w:pPr>
    </w:p>
    <w:p w14:paraId="52CA7FE2"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Ahora, cuando se trata de mirar el primer párrafo, miremos esto con mucho cuidado porque de todos los pasajes que ciertamente se pueden encontrar en el Génesis, si no en todo el Antiguo Testamento, este debe ser clasificado como uno de los más problemáticos para los intérpretes. . Históricamente para entender lo que aquí está sucediendo. Y hay mucha especulación al respecto tanto en los círculos cristianos como incluso en la cultura popular.</w:t>
      </w:r>
    </w:p>
    <w:p w14:paraId="3D98E907" w14:textId="77777777" w:rsidR="00A515B2" w:rsidRPr="00106F79" w:rsidRDefault="00A515B2">
      <w:pPr>
        <w:rPr>
          <w:sz w:val="26"/>
          <w:szCs w:val="26"/>
        </w:rPr>
      </w:pPr>
    </w:p>
    <w:p w14:paraId="2E3088E9" w14:textId="4100B09A"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Entonces, cuando los hombres, y tomo esto como la humanidad genérica, cuando la humanidad comenzó a aumentar. Recuerden como lo había dicho en una sesión anterior, en el capítulo 4, versículo 26, dice cuando la gente comenzó, comenzó a invocar el nombre del Señor. Entonces, el lenguaje empezó a darse aquí, y así como dije, en ese caso, hay una dirección nueva introducida en el caso del capítulo 4, verso 26; esto está en el contexto de los versículos 25 y 26 que describen el nacimiento de Set, quien reemplaza a Abel.</w:t>
      </w:r>
    </w:p>
    <w:p w14:paraId="1701248B" w14:textId="77777777" w:rsidR="00A515B2" w:rsidRPr="00106F79" w:rsidRDefault="00A515B2">
      <w:pPr>
        <w:rPr>
          <w:sz w:val="26"/>
          <w:szCs w:val="26"/>
        </w:rPr>
      </w:pPr>
    </w:p>
    <w:p w14:paraId="21E3B06E" w14:textId="1DB83F9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Y luego sigue eso, la justa genealogía de los setitas. Y entonces creo que con el nacimiento de Set y con la justicia que él traería a la familia adámica a través de su linaje, a través del linaje de Set, hubo un giro de una manera inusual por parte de la familia humana para adorar al Señor, para invocar su nombre en oración, lo que luego nos ayudó a comprender cómo Dios señaló a la comunidad setita como aquella a través de la cual resucitaría a Noé y eventualmente a Abraham. Entonces, cuando algo nuevo estaba sucediendo, algo diferente en la dirección y luego, a medida que nos alejamos de la justicia que se encuentra en el capítulo 5, aquí está la nueva dirección, una nueva dirección de procreación y aumento en la procreación.</w:t>
      </w:r>
    </w:p>
    <w:p w14:paraId="36F42DD3" w14:textId="77777777" w:rsidR="00A515B2" w:rsidRPr="00106F79" w:rsidRDefault="00A515B2">
      <w:pPr>
        <w:rPr>
          <w:sz w:val="26"/>
          <w:szCs w:val="26"/>
        </w:rPr>
      </w:pPr>
    </w:p>
    <w:p w14:paraId="508EC487" w14:textId="433993E9"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Pero lo más importante es que lo que ocurrirá, como se describe en el versículo 5, es una nueva dirección de la maldad, un alejamiento de la justicia de los setitas. Y esto se logra principalmente mediante el matrimonio mixto de los hijos de Dios y las hijas de los hombres. ¿Y cómo lo habrían entendido los primeros lectores? Bueno, al menos podemos decir esto: cuando se trata de diferentes interpretaciones, podemos estar de acuerdo en que se han traspasado los límites.</w:t>
      </w:r>
    </w:p>
    <w:p w14:paraId="101656D2" w14:textId="77777777" w:rsidR="00A515B2" w:rsidRPr="00106F79" w:rsidRDefault="00A515B2">
      <w:pPr>
        <w:rPr>
          <w:sz w:val="26"/>
          <w:szCs w:val="26"/>
        </w:rPr>
      </w:pPr>
    </w:p>
    <w:p w14:paraId="440D7FB8" w14:textId="41B48F56" w:rsidR="00A515B2" w:rsidRPr="00106F79" w:rsidRDefault="00D30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se trata de los primeros lectores, habrán reconocido bien la importancia de los límites y cómo cruzarlos complica y corrompe lo que los límites han separado. Cuando se trata de la identidad de Israel en el contexto de los diversos grupos étnicos, recordarán que hay un énfasis en separar a Israel de sus vecinos, no por el origen étnico, sino más bien porque los vecinos, estos diversos grupos étnicos, que habitaron Canaán, y luego, por supuesto, las grandes naciones alrededor de Canaán practicaban una forma ilícita de adoración, y esa es la idolatría con su politeísmo, y todas las cosas relacionadas con un culto de fertilidad o desviación sexual. Y entonces hay advertencia y prohibición contra los matrimonios mixtos porque las nuevas esposas traerían consigo a sus dioses, las nuevas esposas traerían consigo la influencia de la idolatría y la traición a Dios, su amo del pacto.</w:t>
      </w:r>
    </w:p>
    <w:p w14:paraId="54E98FFB" w14:textId="77777777" w:rsidR="00A515B2" w:rsidRPr="00106F79" w:rsidRDefault="00A515B2">
      <w:pPr>
        <w:rPr>
          <w:sz w:val="26"/>
          <w:szCs w:val="26"/>
        </w:rPr>
      </w:pPr>
    </w:p>
    <w:p w14:paraId="1F457DBB" w14:textId="4F3F5A5C"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Entonces, esto habría sido muy comprensible al leer lo que está sucediendo aquí. Noten que esto está ocurriendo en la Tierra, y dice que les nacieron hijas. No dice hijos, sino hijas, y esto es porque las hijas se vuelven cada vez más importantes, como se describen en el versículo 2, hijas de los hombres, y que estas hijas luego serán importantes para producir descendencia que evidentemente incluso excedía la maldad de los cananeos.</w:t>
      </w:r>
    </w:p>
    <w:p w14:paraId="47F537D7" w14:textId="77777777" w:rsidR="00A515B2" w:rsidRPr="00106F79" w:rsidRDefault="00A515B2">
      <w:pPr>
        <w:rPr>
          <w:sz w:val="26"/>
          <w:szCs w:val="26"/>
        </w:rPr>
      </w:pPr>
    </w:p>
    <w:p w14:paraId="256C02D5" w14:textId="7EBC873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Ahora, entonces llegamos a la expresión problemática: los hijos de Dios vieron que las hijas de los hombres eran hermosas, y mencioné rápidamente que el lenguaje traducido como hermosa es la misma palabra que aparece en Génesis capítulo 1, esa es la palabra buena, y esta La palabra puede significar hermoso estéticamente, pero puede ser uno de los muchos recuerdos de Génesis 1 de que la creación de Dios no fue la creación de hombres y mujeres pecaminosos, no fue la creación de un mundo defectuoso marcado por el pecado y la maldad, el asesinato y la violencia. Esa no fue la creación de Dios. Eso es lo que sucedió con los hombres y mujeres debido a su rebelión contra Dios a través del pecado humano. Ahora continúa diciendo que se casaron con cualquiera de ellos que eligieron, y quiero que presten atención al hecho de que aquí la palabra es casado.</w:t>
      </w:r>
    </w:p>
    <w:p w14:paraId="3BB5630C" w14:textId="77777777" w:rsidR="00A515B2" w:rsidRPr="00106F79" w:rsidRDefault="00A515B2">
      <w:pPr>
        <w:rPr>
          <w:sz w:val="26"/>
          <w:szCs w:val="26"/>
        </w:rPr>
      </w:pPr>
    </w:p>
    <w:p w14:paraId="38A589A5" w14:textId="04165605"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Algunas traducciones tendrán, y las tomaron. Ahora, la palabra tomó es la palabra hebrea aquí, pero también es un modismo en hebreo para tomar esposa, y por eso es que la Nueva Versión Internacional se traduce casado. Y la elección no significa violación, y ha habido quienes piensan que lo que ocurrió fue una violación, una fuerza o una relación sexual.</w:t>
      </w:r>
    </w:p>
    <w:p w14:paraId="419E40F4" w14:textId="77777777" w:rsidR="00A515B2" w:rsidRPr="00106F79" w:rsidRDefault="00A515B2">
      <w:pPr>
        <w:rPr>
          <w:sz w:val="26"/>
          <w:szCs w:val="26"/>
        </w:rPr>
      </w:pPr>
    </w:p>
    <w:p w14:paraId="6F2EAB73" w14:textId="5A4489B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Pero eso no es realmente lo que dice. Ahora, aquí tenemos a los hijos de Dios; ¿Quiénes son? Bueno, el argumento más fuerte a favor del punto de vista tradicional es el lenguaje aquí, la expresión hijos de Dios, porque encontrará que esa expresión se usa para los ángeles, y esto ocurriría en Job capítulo 1 versículo 2, o más bien los capítulos 1 y 2, que hablan de las huestes angelicales que vienen ante el Señor, y un portavoz de eso habría sido el adversario, Satanás. Entonces, ha habido una interpretación muy fuerte, muy antigua, de los hijos de Dios como ángeles, o incluso podríamos decir demonios, porque estos son ángeles que se han rebelado contra Dios porque han transgredido su esfera apropiada de habitación, y eso sería los celestiales.</w:t>
      </w:r>
    </w:p>
    <w:p w14:paraId="6C7460AC" w14:textId="77777777" w:rsidR="00A515B2" w:rsidRPr="00106F79" w:rsidRDefault="00A515B2">
      <w:pPr>
        <w:rPr>
          <w:sz w:val="26"/>
          <w:szCs w:val="26"/>
        </w:rPr>
      </w:pPr>
    </w:p>
    <w:p w14:paraId="47AD971A" w14:textId="6CA7EC86"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Y así vieron, y este sería el atractivo de las hijas de los hombres, y por su obsesión sexual, quisieron tomar a las hijas de los hombres, que eran hermosas, y usarlas para sus propios apetitos sexuales. Entonces, podemos hablar de ellos como ángeles caídos, o podríamos usar el término demonios. Hay tanto contenido en estos versículos que es un obstáculo para casi cada palabra, pero aquí tenemos a los hijos de Dios vistos.</w:t>
      </w:r>
    </w:p>
    <w:p w14:paraId="698A9A95" w14:textId="77777777" w:rsidR="00A515B2" w:rsidRPr="00106F79" w:rsidRDefault="00A515B2">
      <w:pPr>
        <w:rPr>
          <w:sz w:val="26"/>
          <w:szCs w:val="26"/>
        </w:rPr>
      </w:pPr>
    </w:p>
    <w:p w14:paraId="055933AE" w14:textId="344D6D71"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¿A qué te recuerda eso? Eso te recuerda al jardín. Te recuerda lo que Eva vio en esta fruta que ahora estaba disponible para ella si decidía recogerla y comerla, y cómo era muy deseable en su apariencia, cómo era buena para comer, </w:t>
      </w: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y también cómo haría uno sabio en su mente. </w:t>
      </w:r>
      <w:r xmlns:w="http://schemas.openxmlformats.org/wordprocessingml/2006/main" w:rsidR="00D308B0" w:rsidRPr="00106F79">
        <w:rPr>
          <w:rFonts w:ascii="Calibri" w:eastAsia="Calibri" w:hAnsi="Calibri" w:cs="Calibri"/>
          <w:sz w:val="26"/>
          <w:szCs w:val="26"/>
        </w:rPr>
        <w:t xml:space="preserve">Entonces, puede haber aquí un eco del pecado del jardín, de la caída del jardín.</w:t>
      </w:r>
    </w:p>
    <w:p w14:paraId="4A203CC1" w14:textId="77777777" w:rsidR="00A515B2" w:rsidRPr="00106F79" w:rsidRDefault="00A515B2">
      <w:pPr>
        <w:rPr>
          <w:sz w:val="26"/>
          <w:szCs w:val="26"/>
        </w:rPr>
      </w:pPr>
    </w:p>
    <w:p w14:paraId="51C787D6" w14:textId="5D9DE35C"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Bueno, ese es el argumento a favor de los ángeles o los demonios. Otra interpretación es muy popular y muy temprana en la iglesia primitiva. Y en términos de la cultura cristiana popular, no la encuentro tan popular como la perspectiva de los ángeles, la visión de los ángeles, que tiene argumentos muy fuertes.</w:t>
      </w:r>
    </w:p>
    <w:p w14:paraId="6EB300C5" w14:textId="77777777" w:rsidR="00A515B2" w:rsidRPr="00106F79" w:rsidRDefault="00A515B2">
      <w:pPr>
        <w:rPr>
          <w:sz w:val="26"/>
          <w:szCs w:val="26"/>
        </w:rPr>
      </w:pPr>
    </w:p>
    <w:p w14:paraId="64317236"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Y no sería definitivo acerca de esta interpretación en un sentido u otro. Y si hay algo en un pasaje problemático en lo que respecta a la interpretación, es que ciertamente nos humilla como intérpretes. Porque aunque la palabra de Dios es verdadera en todos los sentidos y confiable en todos los sentidos, los intérpretes no lo son.</w:t>
      </w:r>
    </w:p>
    <w:p w14:paraId="57F76A24" w14:textId="77777777" w:rsidR="00A515B2" w:rsidRPr="00106F79" w:rsidRDefault="00A515B2">
      <w:pPr>
        <w:rPr>
          <w:sz w:val="26"/>
          <w:szCs w:val="26"/>
        </w:rPr>
      </w:pPr>
    </w:p>
    <w:p w14:paraId="49AFCFD4" w14:textId="5B19193F"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Por eso, el hecho de que existan diferentes interpretaciones debería advertirnos sobre ser demasiado definitivos sobre pasajes que son difíciles y en este caso oscuros. Ahora, otra manera de interpretar a los hijos de Dios es recordar cuál es la palabra en hebreo para Dios. Y aquí está Elohim.</w:t>
      </w:r>
    </w:p>
    <w:p w14:paraId="78C4CF4E" w14:textId="77777777" w:rsidR="00A515B2" w:rsidRPr="00106F79" w:rsidRDefault="00A515B2">
      <w:pPr>
        <w:rPr>
          <w:sz w:val="26"/>
          <w:szCs w:val="26"/>
        </w:rPr>
      </w:pPr>
    </w:p>
    <w:p w14:paraId="3151D4A1"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Y este es el término que es genérico en su idea. Eso es de Dios si se toma en plural o de Dios si claramente en el contexto se refiere al único Dios verdadero de Israel. Y otra forma en la que se puede usar Elohim es una palabra descriptiva.</w:t>
      </w:r>
    </w:p>
    <w:p w14:paraId="2B56F08B" w14:textId="77777777" w:rsidR="00A515B2" w:rsidRPr="00106F79" w:rsidRDefault="00A515B2">
      <w:pPr>
        <w:rPr>
          <w:sz w:val="26"/>
          <w:szCs w:val="26"/>
        </w:rPr>
      </w:pPr>
    </w:p>
    <w:p w14:paraId="4156C5FC"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Y así como Elohim podría ser Dios o dioses en plural, también puede entenderse como Divino. Para que los hijos de Elohim pudieran referirse a un linaje Divino. Ahora bien, así es como lo entiendo.</w:t>
      </w:r>
    </w:p>
    <w:p w14:paraId="38F624F2" w14:textId="77777777" w:rsidR="00A515B2" w:rsidRPr="00106F79" w:rsidRDefault="00A515B2">
      <w:pPr>
        <w:rPr>
          <w:sz w:val="26"/>
          <w:szCs w:val="26"/>
        </w:rPr>
      </w:pPr>
    </w:p>
    <w:p w14:paraId="55F42DEE"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Que debido a la narración, y este sería el argumento más fuerte para la interpretación por la que me inclino, los capítulos cuatro y cinco nos establecen cómo debemos entender a los hijos de Dios. Los hijos de Dios serían la descendencia piadosa. Y la descendencia piadosa sería la de los setitas.</w:t>
      </w:r>
    </w:p>
    <w:p w14:paraId="1392F162" w14:textId="77777777" w:rsidR="00A515B2" w:rsidRPr="00106F79" w:rsidRDefault="00A515B2">
      <w:pPr>
        <w:rPr>
          <w:sz w:val="26"/>
          <w:szCs w:val="26"/>
        </w:rPr>
      </w:pPr>
    </w:p>
    <w:p w14:paraId="074301FD" w14:textId="20115E4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Las hijas de los hombres involucran a cualquiera que quieran. Entonces, podría ser la descendencia de los Cainitas o la descendencia de los Setitas. Pero el punto es que no muestran discriminación en cuanto a con quién se casan los setitas.</w:t>
      </w:r>
    </w:p>
    <w:p w14:paraId="30B00208" w14:textId="77777777" w:rsidR="00A515B2" w:rsidRPr="00106F79" w:rsidRDefault="00A515B2">
      <w:pPr>
        <w:rPr>
          <w:sz w:val="26"/>
          <w:szCs w:val="26"/>
        </w:rPr>
      </w:pPr>
    </w:p>
    <w:p w14:paraId="6B4AAC71"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No se ajustan a los límites de una familia divina con un linaje divino. Y hay un matrimonio mixto que involucra a los setitas y los cainitas. Y como resultado de romper los límites, el Señor toma medidas para frenar la pecaminosidad que surgirá.</w:t>
      </w:r>
    </w:p>
    <w:p w14:paraId="2AC66C74" w14:textId="77777777" w:rsidR="00A515B2" w:rsidRPr="00106F79" w:rsidRDefault="00A515B2">
      <w:pPr>
        <w:rPr>
          <w:sz w:val="26"/>
          <w:szCs w:val="26"/>
        </w:rPr>
      </w:pPr>
    </w:p>
    <w:p w14:paraId="193B6C4B" w14:textId="31C5555F"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Y es por eso que, en el versículo tres, tenemos esta declaración: Mi espíritu no contenderá con la humanidad ni con el hombre para siempre, porque él es carne en la traducción aquí, porque es mortal. Sus días serán 120 años. Entonces, lo que está obrando aquí es el espíritu como un reflejo de la inhalación, la inhalación de Dios en las fosas nasales de los primeros hombres en el capítulo 2, versículo 7, la fuerza vital.</w:t>
      </w:r>
    </w:p>
    <w:p w14:paraId="17B63E08" w14:textId="77777777" w:rsidR="00A515B2" w:rsidRPr="00106F79" w:rsidRDefault="00A515B2">
      <w:pPr>
        <w:rPr>
          <w:sz w:val="26"/>
          <w:szCs w:val="26"/>
        </w:rPr>
      </w:pPr>
    </w:p>
    <w:p w14:paraId="45768901" w14:textId="075A89B9"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Entonces, tu traducción puede tener S mayúscula, Mi espíritu. Si es una referencia al espíritu de Dios, entonces tendríamos que decir que esto es un recordatorio del capítulo 1, versículo 2, donde usted circunscribe la restricción del caos en el versículo 2 del capítulo 1, versículo 2, donde el espíritu de Dios está. flotando sobre las aguas. Si debe tomarse como una s minúscula, entonces el Señor está diciendo Mi aliento vivificante, Él dice que no contenderá por darle ventaja a la humanidad para siempre.</w:t>
      </w:r>
    </w:p>
    <w:p w14:paraId="6F72CBDE" w14:textId="77777777" w:rsidR="00A515B2" w:rsidRPr="00106F79" w:rsidRDefault="00A515B2">
      <w:pPr>
        <w:rPr>
          <w:sz w:val="26"/>
          <w:szCs w:val="26"/>
        </w:rPr>
      </w:pPr>
    </w:p>
    <w:p w14:paraId="2204020E"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En otras palabras, Él está diciendo que inevitablemente habrá muerte que Dios requerirá de este nuevo linaje que ha sido creado como resultado del matrimonio mixto. Y luego sale a explicar porque el que es descendencia es mortal. Ahora bien, esta palabra carne podría usarse para la idea de inmoral o podría tener que ver con la vulnerabilidad y la fragilidad de la vida humana, por lo tanto, mortal.</w:t>
      </w:r>
    </w:p>
    <w:p w14:paraId="0ECF970D" w14:textId="77777777" w:rsidR="00A515B2" w:rsidRPr="00106F79" w:rsidRDefault="00A515B2">
      <w:pPr>
        <w:rPr>
          <w:sz w:val="26"/>
          <w:szCs w:val="26"/>
        </w:rPr>
      </w:pPr>
    </w:p>
    <w:p w14:paraId="4CE27788" w14:textId="3EEFE664"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Me inclino hacia esto es el aliento vivificante, la creación del primer hombre en el capítulo 2, versículo 7. Y por lo tanto, está en mente la idea de lo mortal como carne en contraposición al espíritu eterno. Entonces, los 120 años son incluso una diferencia de opinión sobre cómo interpretar los 120 años. ¿Los 120 años se refieren a la duración de la vida? ¿Una afirmación general sobre la reducción de la vida humana en su duración? ¿O se trata de un período de 120 años en el que habrá una ventana de oportunidad o un retraso? Quizás podríamos decir la oportunidad de arrepentirnos antes de que llegue el diluvio.</w:t>
      </w:r>
    </w:p>
    <w:p w14:paraId="271083E2" w14:textId="77777777" w:rsidR="00A515B2" w:rsidRPr="00106F79" w:rsidRDefault="00A515B2">
      <w:pPr>
        <w:rPr>
          <w:sz w:val="26"/>
          <w:szCs w:val="26"/>
        </w:rPr>
      </w:pPr>
    </w:p>
    <w:p w14:paraId="3FA04906" w14:textId="1315302E" w:rsidR="00A515B2" w:rsidRPr="00106F79" w:rsidRDefault="00D30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se entiende de diversas maneras. En mi caso, me inclino por la idea de una vida útil de aproximadamente 120 años. Quizás sea una coincidencia, pero quizás no que Moisés haya vivido 120 años, viviendo la duración de vida ideal.</w:t>
      </w:r>
    </w:p>
    <w:p w14:paraId="031E2F72" w14:textId="77777777" w:rsidR="00A515B2" w:rsidRPr="00106F79" w:rsidRDefault="00A515B2">
      <w:pPr>
        <w:rPr>
          <w:sz w:val="26"/>
          <w:szCs w:val="26"/>
        </w:rPr>
      </w:pPr>
    </w:p>
    <w:p w14:paraId="380EC7BC"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Ahora, en el versículo 4, esto es muy preocupante. ¿Qué hacemos con la palabra traducida Nephilim? Y puedes verlo en tu Biblia. La mayoría de sus versiones transliterarán el hebreo.</w:t>
      </w:r>
    </w:p>
    <w:p w14:paraId="2A114E4B" w14:textId="77777777" w:rsidR="00A515B2" w:rsidRPr="00106F79" w:rsidRDefault="00A515B2">
      <w:pPr>
        <w:rPr>
          <w:sz w:val="26"/>
          <w:szCs w:val="26"/>
        </w:rPr>
      </w:pPr>
    </w:p>
    <w:p w14:paraId="74F5594D" w14:textId="1478291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Eso no está traducido. Te da la palabra en caracteres ingleses y pronunciación en inglés, la palabra hebrea. Y esto es transliteración.</w:t>
      </w:r>
    </w:p>
    <w:p w14:paraId="036FD8CF" w14:textId="77777777" w:rsidR="00A515B2" w:rsidRPr="00106F79" w:rsidRDefault="00A515B2">
      <w:pPr>
        <w:rPr>
          <w:sz w:val="26"/>
          <w:szCs w:val="26"/>
        </w:rPr>
      </w:pPr>
    </w:p>
    <w:p w14:paraId="74DD3E29" w14:textId="524A0EF5"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Nephilim, que es plural. Entonces, dice que los Nefilim estaban en la tierra en aquellos días. Y también, después cuando los hijos de Dios fueron a las hijas de los hombres y tuvieron hijos de ellas.</w:t>
      </w:r>
    </w:p>
    <w:p w14:paraId="66A6973D" w14:textId="77777777" w:rsidR="00A515B2" w:rsidRPr="00106F79" w:rsidRDefault="00A515B2">
      <w:pPr>
        <w:rPr>
          <w:sz w:val="26"/>
          <w:szCs w:val="26"/>
        </w:rPr>
      </w:pPr>
    </w:p>
    <w:p w14:paraId="2004F22D"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Hagamos una pausa ahí mismo. ¿Quiénes son los Nefilim? En Números 13 se nos dice que hay una descripción de los Nefilim como gigantes y un grupo de personas imponentes e inusualmente fuertes. Y puede ser que eso sea lo que esté influyendo en la interpretación del versículo 4 y los Nefilim aquí.</w:t>
      </w:r>
    </w:p>
    <w:p w14:paraId="78CB7B37" w14:textId="77777777" w:rsidR="00A515B2" w:rsidRPr="00106F79" w:rsidRDefault="00A515B2">
      <w:pPr>
        <w:rPr>
          <w:sz w:val="26"/>
          <w:szCs w:val="26"/>
        </w:rPr>
      </w:pPr>
    </w:p>
    <w:p w14:paraId="3142E923"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Un par de problemas que me vienen a la mente. Y una es que los Nefilim deberían haber sido aniquilados con el diluvio. Y la otra es que dice y también después.</w:t>
      </w:r>
    </w:p>
    <w:p w14:paraId="6EF6BCCD" w14:textId="77777777" w:rsidR="00A515B2" w:rsidRPr="00106F79" w:rsidRDefault="00A515B2">
      <w:pPr>
        <w:rPr>
          <w:sz w:val="26"/>
          <w:szCs w:val="26"/>
        </w:rPr>
      </w:pPr>
    </w:p>
    <w:p w14:paraId="0AB6038E" w14:textId="28D097B0"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Entonces, los Nefilim estaban en la tierra en aquellos días y también después. Entonces, creo que aquí tenemos a los Nephilim que fueron contemporáneos. Mira, dice que estábamos en la tierra en aquellos días.</w:t>
      </w:r>
    </w:p>
    <w:p w14:paraId="03B31477" w14:textId="77777777" w:rsidR="00A515B2" w:rsidRPr="00106F79" w:rsidRDefault="00A515B2">
      <w:pPr>
        <w:rPr>
          <w:sz w:val="26"/>
          <w:szCs w:val="26"/>
        </w:rPr>
      </w:pPr>
    </w:p>
    <w:p w14:paraId="0824BD5A" w14:textId="7DE5B63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Y estos podrían haber sido contemporáneos de los hijos de Dios y de las hijas de los hombres. No necesariamente su descendencia. Ahora bien, ¿cómo es que se menciona a los Nefilim en Números, capítulos 13 y 14? Bueno, creo que esto sería similar a la forma en que se puede hacer referencia como figura retórica cuando se trata de usar los Nefilim como el nombre de una tradición, una herencia, que se remonta a la antigüedad, a las primeras formas de vida. en la tierra cuando los Nefilim eran vistos como descendientes viciosos de este período.</w:t>
      </w:r>
    </w:p>
    <w:p w14:paraId="0480C7F1" w14:textId="77777777" w:rsidR="00A515B2" w:rsidRPr="00106F79" w:rsidRDefault="00A515B2">
      <w:pPr>
        <w:rPr>
          <w:sz w:val="26"/>
          <w:szCs w:val="26"/>
        </w:rPr>
      </w:pPr>
    </w:p>
    <w:p w14:paraId="5B831C66"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Estuvieron en la tierra en aquellos días y también después. En otras palabras, este es un ícono de la violencia, de la crueldad que ocurrió. Me recuerda un poco a Darth Vader, quien en los relatos o historias de Star Wars es visto como un epítome de la maldad.</w:t>
      </w:r>
    </w:p>
    <w:p w14:paraId="4FE56991" w14:textId="77777777" w:rsidR="00A515B2" w:rsidRPr="00106F79" w:rsidRDefault="00A515B2">
      <w:pPr>
        <w:rPr>
          <w:sz w:val="26"/>
          <w:szCs w:val="26"/>
        </w:rPr>
      </w:pPr>
    </w:p>
    <w:p w14:paraId="2F0FCAD3" w14:textId="2FF38F09"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También lo eran los Nefilim. Entonces, cuando miran a los Nefilim, y miran a los cananeos y sus fortalezas, los espías que fueron enviados por Moisés al desierto, recurren a ese lenguaje para decir, mira, estamos abrumados. No podemos tomar estas ciudades con sus murallas, con su cultura y guerra avanzadas, y son como Darth Vader.</w:t>
      </w:r>
    </w:p>
    <w:p w14:paraId="0BE4D0C1" w14:textId="77777777" w:rsidR="00A515B2" w:rsidRPr="00106F79" w:rsidRDefault="00A515B2">
      <w:pPr>
        <w:rPr>
          <w:sz w:val="26"/>
          <w:szCs w:val="26"/>
        </w:rPr>
      </w:pPr>
    </w:p>
    <w:p w14:paraId="64293641" w14:textId="209B57C5"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Ellos son los Nefilim. Ahora sí dice que fueron los héroes de ancianos de renombre. Y así, los hombres de renombre son literalmente los hombres de nombre.</w:t>
      </w:r>
    </w:p>
    <w:p w14:paraId="1C135A05" w14:textId="77777777" w:rsidR="00A515B2" w:rsidRPr="00106F79" w:rsidRDefault="00A515B2">
      <w:pPr>
        <w:rPr>
          <w:sz w:val="26"/>
          <w:szCs w:val="26"/>
        </w:rPr>
      </w:pPr>
    </w:p>
    <w:p w14:paraId="2D7135B4" w14:textId="49DECDAE"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Entonces tenían reputación. Fueron vistos como guerreros, héroes de antaño. Y esto parece estar conectado con lo que sigue en el versículo 5 y siguientes acerca de la maldad que ocurre.</w:t>
      </w:r>
    </w:p>
    <w:p w14:paraId="6B260398" w14:textId="77777777" w:rsidR="00A515B2" w:rsidRPr="00106F79" w:rsidRDefault="00A515B2">
      <w:pPr>
        <w:rPr>
          <w:sz w:val="26"/>
          <w:szCs w:val="26"/>
        </w:rPr>
      </w:pPr>
    </w:p>
    <w:p w14:paraId="2C64C9D1" w14:textId="39FF4158"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Entonces, no estoy diciendo que los Nephilim fueran una raza de gigantes sino un grupo de guerreros que tenían una reputación. Héroes de antaño, hombres de renombre, hombres de reputación que se destacaron en estos días en los que hay matrimonios mixtos. No necesariamente la descendencia de estos matrimonios mixtos que crearon una raza gigante, sino más bien que estos son los que se levantaron en este período de tiempo y después produjeron, crearon el mundo del versículo 5. Un mundo marcado por la maldad incluso hasta el punto que la familia humana Pasaron su tiempo pensando en cómo practicar y realizar el mal.</w:t>
      </w:r>
    </w:p>
    <w:p w14:paraId="319F2A79" w14:textId="77777777" w:rsidR="00A515B2" w:rsidRPr="00106F79" w:rsidRDefault="00A515B2">
      <w:pPr>
        <w:rPr>
          <w:sz w:val="26"/>
          <w:szCs w:val="26"/>
        </w:rPr>
      </w:pPr>
    </w:p>
    <w:p w14:paraId="422D2BBD" w14:textId="1903CAB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Así eran ellos. Pensamientos de su corazón. Su vida interior.</w:t>
      </w:r>
    </w:p>
    <w:p w14:paraId="59F3CBF3" w14:textId="77777777" w:rsidR="00A515B2" w:rsidRPr="00106F79" w:rsidRDefault="00A515B2">
      <w:pPr>
        <w:rPr>
          <w:sz w:val="26"/>
          <w:szCs w:val="26"/>
        </w:rPr>
      </w:pPr>
    </w:p>
    <w:p w14:paraId="78E3FE65" w14:textId="237F7C7B"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Entonces, tenemos esta descripción altamente antropomórfica del Señor. Describir la respuesta del Señor como esa de cómo nosotros, como seres humanos, estaríamos afligidos en nuestro corazón por la maldad y la vergüenza de nuestra propia descendencia si practicaran tal maldad. Y ese el Señor que ha creado a la humanidad para el bien.</w:t>
      </w:r>
    </w:p>
    <w:p w14:paraId="5DA34FB7" w14:textId="77777777" w:rsidR="00A515B2" w:rsidRPr="00106F79" w:rsidRDefault="00A515B2">
      <w:pPr>
        <w:rPr>
          <w:sz w:val="26"/>
          <w:szCs w:val="26"/>
        </w:rPr>
      </w:pPr>
    </w:p>
    <w:p w14:paraId="5D361664"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Él ama a la humanidad. Ama a hombres y mujeres. Quiere que compartan su vida santa y buena.</w:t>
      </w:r>
    </w:p>
    <w:p w14:paraId="7F05DE47" w14:textId="77777777" w:rsidR="00A515B2" w:rsidRPr="00106F79" w:rsidRDefault="00A515B2">
      <w:pPr>
        <w:rPr>
          <w:sz w:val="26"/>
          <w:szCs w:val="26"/>
        </w:rPr>
      </w:pPr>
    </w:p>
    <w:p w14:paraId="1F2D55D6"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Su vida eterna. Y por eso está de luto. No se aflige por haber creado al hombre sino por lo que ha sido de sus criaturas.</w:t>
      </w:r>
    </w:p>
    <w:p w14:paraId="2942B8F4" w14:textId="77777777" w:rsidR="00A515B2" w:rsidRPr="00106F79" w:rsidRDefault="00A515B2">
      <w:pPr>
        <w:rPr>
          <w:sz w:val="26"/>
          <w:szCs w:val="26"/>
        </w:rPr>
      </w:pPr>
    </w:p>
    <w:p w14:paraId="7FBE23AE" w14:textId="266097A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Y por eso dice que se entristeció, su corazón se llenó de dolor, y dice: Borraré de la faz de la tierra a la humanidad que he creado. Y note nuevamente que tiene que ver con la conexión del mundo animal porque los hombres y mujeres que supervisan el mundo animal son representativos de toda la creación. Y ellos también son criaturas.</w:t>
      </w:r>
    </w:p>
    <w:p w14:paraId="3C6BCF82" w14:textId="77777777" w:rsidR="00A515B2" w:rsidRPr="00106F79" w:rsidRDefault="00A515B2">
      <w:pPr>
        <w:rPr>
          <w:sz w:val="26"/>
          <w:szCs w:val="26"/>
        </w:rPr>
      </w:pPr>
    </w:p>
    <w:p w14:paraId="0F048D77" w14:textId="19B22AF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Esto es algo de tiempo perdido para nosotros. Tenemos que recordar que somos criaturas. Y que Dios nos ha creado con capacidad espiritual para tener comunión con él, que es espíritu.</w:t>
      </w:r>
    </w:p>
    <w:p w14:paraId="3CB3BC89" w14:textId="77777777" w:rsidR="00A515B2" w:rsidRPr="00106F79" w:rsidRDefault="00A515B2">
      <w:pPr>
        <w:rPr>
          <w:sz w:val="26"/>
          <w:szCs w:val="26"/>
        </w:rPr>
      </w:pPr>
    </w:p>
    <w:p w14:paraId="5654B759" w14:textId="5CCC0394"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Sin embargo, somos como el polvo de la tierra. Somos criaturas. Y así, se lee como lo encontraríamos en la creación.</w:t>
      </w:r>
    </w:p>
    <w:p w14:paraId="0B0ABA89" w14:textId="77777777" w:rsidR="00A515B2" w:rsidRPr="00106F79" w:rsidRDefault="00A515B2">
      <w:pPr>
        <w:rPr>
          <w:sz w:val="26"/>
          <w:szCs w:val="26"/>
        </w:rPr>
      </w:pPr>
    </w:p>
    <w:p w14:paraId="35A2CE25" w14:textId="31F6F773"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Y estos son los hombres y los animales y las criaturas que se arrastran sobre la tierra y las aves del cielo, porque me duele haberlos hecho. Ahora, lo que encontraremos en el relato del diluvio que seguirá es la reversión de la creación. Lo increado va a estar trabajando aquí.</w:t>
      </w:r>
    </w:p>
    <w:p w14:paraId="41CB3A02" w14:textId="77777777" w:rsidR="00A515B2" w:rsidRPr="00106F79" w:rsidRDefault="00A515B2">
      <w:pPr>
        <w:rPr>
          <w:sz w:val="26"/>
          <w:szCs w:val="26"/>
        </w:rPr>
      </w:pPr>
    </w:p>
    <w:p w14:paraId="2C7D2D07" w14:textId="5DE12AE7" w:rsidR="00A515B2" w:rsidRPr="00106F79" w:rsidRDefault="00D30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es como Dios traerá su juicio, eliminando a la familia humana y toda su maldad. Recuerden que el mundo improductivo y deshabitado del capítulo 1 versículo 2 estaba marcado por las tinieblas, estaba marcado por las aguas del mar, lo profundo. Y Dios hará que los mares y los océanos con las lluvias reviertan el mundo productivo y el mundo habitado para ser el de los improductivos y ahora el deshabitado con excepción de Noé.</w:t>
      </w:r>
    </w:p>
    <w:p w14:paraId="59353843" w14:textId="77777777" w:rsidR="00A515B2" w:rsidRPr="00106F79" w:rsidRDefault="00A515B2">
      <w:pPr>
        <w:rPr>
          <w:sz w:val="26"/>
          <w:szCs w:val="26"/>
        </w:rPr>
      </w:pPr>
    </w:p>
    <w:p w14:paraId="69BC508F" w14:textId="2549D2B3"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Y eso es lo que tenemos en el versículo 8. El versículo 8 resalta la esperanza de Noé y su generación de seguir como libertador. También podría notar que su interpretación no dice ángeles en el capítulo 6 a menos que tome a los hijos de Dios como una referencia técnica a los ángeles. Pero lo que debemos considerar es que no existe ninguna palabra contra los ángeles.</w:t>
      </w:r>
    </w:p>
    <w:p w14:paraId="786B5F34" w14:textId="77777777" w:rsidR="00A515B2" w:rsidRPr="00106F79" w:rsidRDefault="00A515B2">
      <w:pPr>
        <w:rPr>
          <w:sz w:val="26"/>
          <w:szCs w:val="26"/>
        </w:rPr>
      </w:pPr>
    </w:p>
    <w:p w14:paraId="4A304540" w14:textId="29B56A2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Que toda la terminología que se usa para las prácticas y el juicio de Dios sería hombres o humanidad. Hombres como humanidad donde tienes hijos varones y tienes hijas femeninas. Entonces, estos son conocidos como humanos y la preocupación es humana y no la preocupación por los ángeles.</w:t>
      </w:r>
    </w:p>
    <w:p w14:paraId="38DD8FBA" w14:textId="77777777" w:rsidR="00A515B2" w:rsidRPr="00106F79" w:rsidRDefault="00A515B2">
      <w:pPr>
        <w:rPr>
          <w:sz w:val="26"/>
          <w:szCs w:val="26"/>
        </w:rPr>
      </w:pPr>
    </w:p>
    <w:p w14:paraId="26DFA67E" w14:textId="1450861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Además, no hay ninguna mención o referencia a los ángeles en los capítulos 1 al 5. Por supuesto, si interpretas a la serpiente como Satanás, podrías concluir que hay una </w:t>
      </w:r>
      <w:r xmlns:w="http://schemas.openxmlformats.org/wordprocessingml/2006/main" w:rsidR="00EF0E10">
        <w:rPr>
          <w:rFonts w:ascii="Calibri" w:eastAsia="Calibri" w:hAnsi="Calibri" w:cs="Calibri"/>
          <w:sz w:val="26"/>
          <w:szCs w:val="26"/>
        </w:rPr>
        <w:lastRenderedPageBreak xmlns:w="http://schemas.openxmlformats.org/wordprocessingml/2006/main"/>
      </w:r>
      <w:r xmlns:w="http://schemas.openxmlformats.org/wordprocessingml/2006/main" w:rsidR="00EF0E10">
        <w:rPr>
          <w:rFonts w:ascii="Calibri" w:eastAsia="Calibri" w:hAnsi="Calibri" w:cs="Calibri"/>
          <w:sz w:val="26"/>
          <w:szCs w:val="26"/>
        </w:rPr>
        <w:t xml:space="preserve">referencia a un ángel allí, </w:t>
      </w:r>
      <w:r xmlns:w="http://schemas.openxmlformats.org/wordprocessingml/2006/main" w:rsidRPr="00106F79">
        <w:rPr>
          <w:rFonts w:ascii="Calibri" w:eastAsia="Calibri" w:hAnsi="Calibri" w:cs="Calibri"/>
          <w:sz w:val="26"/>
          <w:szCs w:val="26"/>
        </w:rPr>
        <w:t xml:space="preserve">pero no es así como se presenta la serpiente como un ángel. ángel. Eso debe venir más tarde cuando los intérpretes entiendan que el comportamiento y la práctica de la serpiente es como el de Satanás, a quien se identifica más tarde. Entonces, tenemos aquí la triste historia de la depravación de la humanidad, pero aun así Dios toma medidas para frenar esta maldad fuera de control, y eso es a través del juicio de las aguas del diluvio.</w:t>
      </w:r>
    </w:p>
    <w:p w14:paraId="6D02F408" w14:textId="77777777" w:rsidR="00A515B2" w:rsidRPr="00106F79" w:rsidRDefault="00A515B2">
      <w:pPr>
        <w:rPr>
          <w:sz w:val="26"/>
          <w:szCs w:val="26"/>
        </w:rPr>
      </w:pPr>
    </w:p>
    <w:p w14:paraId="69519902" w14:textId="6B1D78C6" w:rsidR="00A515B2" w:rsidRPr="00106F79" w:rsidRDefault="00000000" w:rsidP="00EF0E1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Y luego, cómo interviene y redime a un remanente, una familia, la familia de Noé, establece una preservación y luego, como veremos la próxima vez que nos reunamos, se nos dice en el versículo 18 del capítulo 6 que Dios establece mi pacto, y eso ocurrirá en el capítulo 9 después del diluvio, donde hay un pacto específico que se menciona en el capítulo 9. Entonces, nuestra próxima sesión será sobre el diluvio de Noé. </w:t>
      </w:r>
      <w:r xmlns:w="http://schemas.openxmlformats.org/wordprocessingml/2006/main" w:rsidR="00EF0E10">
        <w:rPr>
          <w:rFonts w:ascii="Calibri" w:eastAsia="Calibri" w:hAnsi="Calibri" w:cs="Calibri"/>
          <w:sz w:val="26"/>
          <w:szCs w:val="26"/>
        </w:rPr>
        <w:br xmlns:w="http://schemas.openxmlformats.org/wordprocessingml/2006/main"/>
      </w:r>
      <w:r xmlns:w="http://schemas.openxmlformats.org/wordprocessingml/2006/main" w:rsidR="00EF0E10">
        <w:rPr>
          <w:rFonts w:ascii="Calibri" w:eastAsia="Calibri" w:hAnsi="Calibri" w:cs="Calibri"/>
          <w:sz w:val="26"/>
          <w:szCs w:val="26"/>
        </w:rPr>
        <w:br xmlns:w="http://schemas.openxmlformats.org/wordprocessingml/2006/main"/>
      </w:r>
      <w:r xmlns:w="http://schemas.openxmlformats.org/wordprocessingml/2006/main" w:rsidR="00EF0E10" w:rsidRPr="00106F79">
        <w:rPr>
          <w:rFonts w:ascii="Calibri" w:eastAsia="Calibri" w:hAnsi="Calibri" w:cs="Calibri"/>
          <w:sz w:val="26"/>
          <w:szCs w:val="26"/>
        </w:rPr>
        <w:t xml:space="preserve">Este es el Dr. Kenneth Mathews en su enseñanza sobre el libro de Génesis. Esta es la sesión 6, Los Hijos de Dios y las Hijas de los Hombres, Génesis 5:1-6:8.</w:t>
      </w:r>
      <w:r xmlns:w="http://schemas.openxmlformats.org/wordprocessingml/2006/main" w:rsidR="00EF0E10" w:rsidRPr="00106F79">
        <w:rPr>
          <w:rFonts w:ascii="Calibri" w:eastAsia="Calibri" w:hAnsi="Calibri" w:cs="Calibri"/>
          <w:sz w:val="26"/>
          <w:szCs w:val="26"/>
        </w:rPr>
        <w:br xmlns:w="http://schemas.openxmlformats.org/wordprocessingml/2006/main"/>
      </w:r>
    </w:p>
    <w:sectPr w:rsidR="00A515B2" w:rsidRPr="00106F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F3189" w14:textId="77777777" w:rsidR="00202BDB" w:rsidRDefault="00202BDB" w:rsidP="00106F79">
      <w:r>
        <w:separator/>
      </w:r>
    </w:p>
  </w:endnote>
  <w:endnote w:type="continuationSeparator" w:id="0">
    <w:p w14:paraId="47EE35FF" w14:textId="77777777" w:rsidR="00202BDB" w:rsidRDefault="00202BDB" w:rsidP="0010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BC88D" w14:textId="77777777" w:rsidR="00202BDB" w:rsidRDefault="00202BDB" w:rsidP="00106F79">
      <w:r>
        <w:separator/>
      </w:r>
    </w:p>
  </w:footnote>
  <w:footnote w:type="continuationSeparator" w:id="0">
    <w:p w14:paraId="7F7A548F" w14:textId="77777777" w:rsidR="00202BDB" w:rsidRDefault="00202BDB" w:rsidP="00106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406114"/>
      <w:docPartObj>
        <w:docPartGallery w:val="Page Numbers (Top of Page)"/>
        <w:docPartUnique/>
      </w:docPartObj>
    </w:sdtPr>
    <w:sdtEndPr>
      <w:rPr>
        <w:noProof/>
      </w:rPr>
    </w:sdtEndPr>
    <w:sdtContent>
      <w:p w14:paraId="05D16E64" w14:textId="68CDD1F3" w:rsidR="00106F79" w:rsidRDefault="00106F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C557FA" w14:textId="77777777" w:rsidR="00106F79" w:rsidRDefault="00106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62CE8"/>
    <w:multiLevelType w:val="hybridMultilevel"/>
    <w:tmpl w:val="F3E8CA6A"/>
    <w:lvl w:ilvl="0" w:tplc="FD3EE3B2">
      <w:start w:val="1"/>
      <w:numFmt w:val="bullet"/>
      <w:lvlText w:val="●"/>
      <w:lvlJc w:val="left"/>
      <w:pPr>
        <w:ind w:left="720" w:hanging="360"/>
      </w:pPr>
    </w:lvl>
    <w:lvl w:ilvl="1" w:tplc="CCC4FC10">
      <w:start w:val="1"/>
      <w:numFmt w:val="bullet"/>
      <w:lvlText w:val="○"/>
      <w:lvlJc w:val="left"/>
      <w:pPr>
        <w:ind w:left="1440" w:hanging="360"/>
      </w:pPr>
    </w:lvl>
    <w:lvl w:ilvl="2" w:tplc="B07C2D90">
      <w:start w:val="1"/>
      <w:numFmt w:val="bullet"/>
      <w:lvlText w:val="■"/>
      <w:lvlJc w:val="left"/>
      <w:pPr>
        <w:ind w:left="2160" w:hanging="360"/>
      </w:pPr>
    </w:lvl>
    <w:lvl w:ilvl="3" w:tplc="4CE0AE8E">
      <w:start w:val="1"/>
      <w:numFmt w:val="bullet"/>
      <w:lvlText w:val="●"/>
      <w:lvlJc w:val="left"/>
      <w:pPr>
        <w:ind w:left="2880" w:hanging="360"/>
      </w:pPr>
    </w:lvl>
    <w:lvl w:ilvl="4" w:tplc="0F1C2752">
      <w:start w:val="1"/>
      <w:numFmt w:val="bullet"/>
      <w:lvlText w:val="○"/>
      <w:lvlJc w:val="left"/>
      <w:pPr>
        <w:ind w:left="3600" w:hanging="360"/>
      </w:pPr>
    </w:lvl>
    <w:lvl w:ilvl="5" w:tplc="B8B0DE58">
      <w:start w:val="1"/>
      <w:numFmt w:val="bullet"/>
      <w:lvlText w:val="■"/>
      <w:lvlJc w:val="left"/>
      <w:pPr>
        <w:ind w:left="4320" w:hanging="360"/>
      </w:pPr>
    </w:lvl>
    <w:lvl w:ilvl="6" w:tplc="87184632">
      <w:start w:val="1"/>
      <w:numFmt w:val="bullet"/>
      <w:lvlText w:val="●"/>
      <w:lvlJc w:val="left"/>
      <w:pPr>
        <w:ind w:left="5040" w:hanging="360"/>
      </w:pPr>
    </w:lvl>
    <w:lvl w:ilvl="7" w:tplc="3968ADC6">
      <w:start w:val="1"/>
      <w:numFmt w:val="bullet"/>
      <w:lvlText w:val="●"/>
      <w:lvlJc w:val="left"/>
      <w:pPr>
        <w:ind w:left="5760" w:hanging="360"/>
      </w:pPr>
    </w:lvl>
    <w:lvl w:ilvl="8" w:tplc="210C4C16">
      <w:start w:val="1"/>
      <w:numFmt w:val="bullet"/>
      <w:lvlText w:val="●"/>
      <w:lvlJc w:val="left"/>
      <w:pPr>
        <w:ind w:left="6480" w:hanging="360"/>
      </w:pPr>
    </w:lvl>
  </w:abstractNum>
  <w:num w:numId="1" w16cid:durableId="1091388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5B2"/>
    <w:rsid w:val="00106F79"/>
    <w:rsid w:val="00202BDB"/>
    <w:rsid w:val="006371AD"/>
    <w:rsid w:val="009D2BE5"/>
    <w:rsid w:val="00A515B2"/>
    <w:rsid w:val="00CC4EB0"/>
    <w:rsid w:val="00D040A0"/>
    <w:rsid w:val="00D308B0"/>
    <w:rsid w:val="00E9685C"/>
    <w:rsid w:val="00EF0E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90AD4"/>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6F79"/>
    <w:pPr>
      <w:tabs>
        <w:tab w:val="center" w:pos="4680"/>
        <w:tab w:val="right" w:pos="9360"/>
      </w:tabs>
    </w:pPr>
  </w:style>
  <w:style w:type="character" w:customStyle="1" w:styleId="HeaderChar">
    <w:name w:val="Header Char"/>
    <w:basedOn w:val="DefaultParagraphFont"/>
    <w:link w:val="Header"/>
    <w:uiPriority w:val="99"/>
    <w:rsid w:val="00106F79"/>
  </w:style>
  <w:style w:type="paragraph" w:styleId="Footer">
    <w:name w:val="footer"/>
    <w:basedOn w:val="Normal"/>
    <w:link w:val="FooterChar"/>
    <w:uiPriority w:val="99"/>
    <w:unhideWhenUsed/>
    <w:rsid w:val="00106F79"/>
    <w:pPr>
      <w:tabs>
        <w:tab w:val="center" w:pos="4680"/>
        <w:tab w:val="right" w:pos="9360"/>
      </w:tabs>
    </w:pPr>
  </w:style>
  <w:style w:type="character" w:customStyle="1" w:styleId="FooterChar">
    <w:name w:val="Footer Char"/>
    <w:basedOn w:val="DefaultParagraphFont"/>
    <w:link w:val="Footer"/>
    <w:uiPriority w:val="99"/>
    <w:rsid w:val="0010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5426</Words>
  <Characters>24147</Characters>
  <Application>Microsoft Office Word</Application>
  <DocSecurity>0</DocSecurity>
  <Lines>503</Lines>
  <Paragraphs>114</Paragraphs>
  <ScaleCrop>false</ScaleCrop>
  <HeadingPairs>
    <vt:vector size="2" baseType="variant">
      <vt:variant>
        <vt:lpstr>Title</vt:lpstr>
      </vt:variant>
      <vt:variant>
        <vt:i4>1</vt:i4>
      </vt:variant>
    </vt:vector>
  </HeadingPairs>
  <TitlesOfParts>
    <vt:vector size="1" baseType="lpstr">
      <vt:lpstr>Mathews Genesis 06 Sons of God</vt:lpstr>
    </vt:vector>
  </TitlesOfParts>
  <Company/>
  <LinksUpToDate>false</LinksUpToDate>
  <CharactersWithSpaces>29459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06 Sons of God</dc:title>
  <dc:creator>TurboScribe.ai</dc:creator>
  <cp:lastModifiedBy>Ted Hildebrandt</cp:lastModifiedBy>
  <cp:revision>3</cp:revision>
  <dcterms:created xsi:type="dcterms:W3CDTF">2024-06-27T17:04:00Z</dcterms:created>
  <dcterms:modified xsi:type="dcterms:W3CDTF">2024-06-27T21:11:00Z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da45656598d4f121410d66530f0a2beb0da238ba3ca3918a25294ae68cc5e18e</vt:lpwstr>
  </property>
</Properties>
</file>