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C4FB0" w14:textId="06B9518A" w:rsidR="00792B46" w:rsidRPr="00924D1A" w:rsidRDefault="00924D1A" w:rsidP="00924D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24D1A">
        <w:rPr>
          <w:rFonts w:ascii="Calibri" w:eastAsia="Calibri" w:hAnsi="Calibri" w:cs="Calibri"/>
          <w:b/>
          <w:bCs/>
          <w:sz w:val="40"/>
          <w:szCs w:val="40"/>
        </w:rPr>
        <w:t xml:space="preserve">Dr. Kenneth Mathews, Génesis, Sesión 5, </w:t>
      </w:r>
      <w:r xmlns:w="http://schemas.openxmlformats.org/wordprocessingml/2006/main" w:rsidRPr="00924D1A">
        <w:rPr>
          <w:rFonts w:ascii="Calibri" w:eastAsia="Calibri" w:hAnsi="Calibri" w:cs="Calibri"/>
          <w:b/>
          <w:bCs/>
          <w:sz w:val="40"/>
          <w:szCs w:val="40"/>
        </w:rPr>
        <w:br xmlns:w="http://schemas.openxmlformats.org/wordprocessingml/2006/main"/>
      </w:r>
      <w:r xmlns:w="http://schemas.openxmlformats.org/wordprocessingml/2006/main" w:rsidRPr="00924D1A">
        <w:rPr>
          <w:rFonts w:ascii="Calibri" w:eastAsia="Calibri" w:hAnsi="Calibri" w:cs="Calibri"/>
          <w:b/>
          <w:bCs/>
          <w:sz w:val="40"/>
          <w:szCs w:val="40"/>
        </w:rPr>
        <w:t xml:space="preserve">Caín </w:t>
      </w:r>
      <w:r xmlns:w="http://schemas.openxmlformats.org/wordprocessingml/2006/main" w:rsidRPr="00924D1A">
        <w:rPr>
          <w:rFonts w:ascii="Calibri" w:eastAsia="Calibri" w:hAnsi="Calibri" w:cs="Calibri"/>
          <w:b/>
          <w:bCs/>
          <w:sz w:val="40"/>
          <w:szCs w:val="40"/>
        </w:rPr>
        <w:br xmlns:w="http://schemas.openxmlformats.org/wordprocessingml/2006/main"/>
      </w:r>
      <w:r xmlns:w="http://schemas.openxmlformats.org/wordprocessingml/2006/main" w:rsidRPr="00924D1A">
        <w:rPr>
          <w:rFonts w:ascii="AA Times New Roman" w:eastAsia="Calibri" w:hAnsi="AA Times New Roman" w:cs="AA Times New Roman"/>
          <w:sz w:val="26"/>
          <w:szCs w:val="26"/>
        </w:rPr>
        <w:t xml:space="preserve">© 2024 Kenneth Mathews y Ted Hildebrandt</w:t>
      </w:r>
    </w:p>
    <w:p w14:paraId="72B89FAD" w14:textId="77777777" w:rsidR="00924D1A" w:rsidRPr="00924D1A" w:rsidRDefault="00924D1A">
      <w:pPr>
        <w:rPr>
          <w:sz w:val="26"/>
          <w:szCs w:val="26"/>
        </w:rPr>
      </w:pPr>
    </w:p>
    <w:p w14:paraId="3CD9F71E" w14:textId="356A80E0"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Este es el Dr. Kenneth Mathews en su enseñanza sobre el libro de Génesis. Esta es la sesión número cinco, La vida fuera del huerto, Caín y Abel, Génesis 4:1-26. </w:t>
      </w:r>
      <w:r xmlns:w="http://schemas.openxmlformats.org/wordprocessingml/2006/main" w:rsidR="00924D1A" w:rsidRPr="00924D1A">
        <w:rPr>
          <w:rFonts w:ascii="Calibri" w:eastAsia="Calibri" w:hAnsi="Calibri" w:cs="Calibri"/>
          <w:sz w:val="26"/>
          <w:szCs w:val="26"/>
        </w:rPr>
        <w:br xmlns:w="http://schemas.openxmlformats.org/wordprocessingml/2006/main"/>
      </w:r>
      <w:r xmlns:w="http://schemas.openxmlformats.org/wordprocessingml/2006/main" w:rsidR="00924D1A" w:rsidRPr="00924D1A">
        <w:rPr>
          <w:rFonts w:ascii="Calibri" w:eastAsia="Calibri" w:hAnsi="Calibri" w:cs="Calibri"/>
          <w:sz w:val="26"/>
          <w:szCs w:val="26"/>
        </w:rPr>
        <w:br xmlns:w="http://schemas.openxmlformats.org/wordprocessingml/2006/main"/>
      </w:r>
      <w:r xmlns:w="http://schemas.openxmlformats.org/wordprocessingml/2006/main" w:rsidRPr="00924D1A">
        <w:rPr>
          <w:rFonts w:ascii="Calibri" w:eastAsia="Calibri" w:hAnsi="Calibri" w:cs="Calibri"/>
          <w:sz w:val="26"/>
          <w:szCs w:val="26"/>
        </w:rPr>
        <w:t xml:space="preserve">Para la quinta sesión, continuaremos con la historia del jardín.</w:t>
      </w:r>
    </w:p>
    <w:p w14:paraId="10EA0E1F" w14:textId="77777777" w:rsidR="00792B46" w:rsidRPr="00924D1A" w:rsidRDefault="00792B46">
      <w:pPr>
        <w:rPr>
          <w:sz w:val="26"/>
          <w:szCs w:val="26"/>
        </w:rPr>
      </w:pPr>
    </w:p>
    <w:p w14:paraId="7E2C7507"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Las dos últimas conferencias han sido sobre lo que está sucediendo dentro del jardín. Y ahora nos movemos más fuera del jardín, mirando lo que pasó con la familia humana como consecuencia de su expulsión por desobediencia. Y descubriremos que hay una trayectoria.</w:t>
      </w:r>
    </w:p>
    <w:p w14:paraId="0A928F79" w14:textId="77777777" w:rsidR="00792B46" w:rsidRPr="00924D1A" w:rsidRDefault="00792B46">
      <w:pPr>
        <w:rPr>
          <w:sz w:val="26"/>
          <w:szCs w:val="26"/>
        </w:rPr>
      </w:pPr>
    </w:p>
    <w:p w14:paraId="3396C73C" w14:textId="0E40CA52"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A medida que pasa el tiempo, la intensidad del pecado crece. No sólo hay más ocasiones en que ocurre el pecado y la desobediencia, sino que también se vuelve más severo en su naturaleza y eventualmente conduce a la necesidad de que Dios provoque un diluvio cataclísmico. En el capítulo cuatro tenemos el relato de Caín y Abel.</w:t>
      </w:r>
    </w:p>
    <w:p w14:paraId="3A661E11" w14:textId="77777777" w:rsidR="00792B46" w:rsidRPr="00924D1A" w:rsidRDefault="00792B46">
      <w:pPr>
        <w:rPr>
          <w:sz w:val="26"/>
          <w:szCs w:val="26"/>
        </w:rPr>
      </w:pPr>
    </w:p>
    <w:p w14:paraId="7A9C40C6" w14:textId="1E68B50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Y aunque se produce un asesinato, hay procreación. Entonces, incluso dentro del episodio que describe la maldad de Caín y cómo esto ha sido influenciado por sus padres, Adán y Eva, quienes produjeron la próxima generación, hay un rayo de esperanza. Hay procreación.</w:t>
      </w:r>
    </w:p>
    <w:p w14:paraId="576DDA86" w14:textId="77777777" w:rsidR="00792B46" w:rsidRPr="00924D1A" w:rsidRDefault="00792B46">
      <w:pPr>
        <w:rPr>
          <w:sz w:val="26"/>
          <w:szCs w:val="26"/>
        </w:rPr>
      </w:pPr>
    </w:p>
    <w:p w14:paraId="2C65246B" w14:textId="7B1F0DD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El capítulo tres, versículo 15, habla de un futuro libertador. En los primeros versículos del capítulo, se nos dice que Eva comentó, con la ayuda del Señor, he dado a luz un hombre. Y luego dio a luz al hermano de Caín, Abel.</w:t>
      </w:r>
    </w:p>
    <w:p w14:paraId="3F32D944" w14:textId="77777777" w:rsidR="00792B46" w:rsidRPr="00924D1A" w:rsidRDefault="00792B46">
      <w:pPr>
        <w:rPr>
          <w:sz w:val="26"/>
          <w:szCs w:val="26"/>
        </w:rPr>
      </w:pPr>
    </w:p>
    <w:p w14:paraId="1CC5C89E" w14:textId="254C35CF"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Entonces, con la ayuda del Señor se refleja, creo, su confianza renovada en la palabra de Dios, su fe y confianza en lo que Dios había prometido, como lo leemos en el capítulo tres, versículo 15. Ahora, Abel cuidaba rebaños, se nos dice. , y Caín labró la tierra. Siguió los pasos de su padre como cultivador.</w:t>
      </w:r>
    </w:p>
    <w:p w14:paraId="6AAE10BD" w14:textId="77777777" w:rsidR="00792B46" w:rsidRPr="00924D1A" w:rsidRDefault="00792B46">
      <w:pPr>
        <w:rPr>
          <w:sz w:val="26"/>
          <w:szCs w:val="26"/>
        </w:rPr>
      </w:pPr>
    </w:p>
    <w:p w14:paraId="32C51D78" w14:textId="77B90463"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Y después de algún tiempo, Caín trajo algunos de los frutos de la tierra como ofrenda al Señor. Pero Abel, note el contraste en el versículo cuatro, pero Abel trajo porciones de grasa de algunos de los primogénitos de su rebaño. El Señor miró con agrado a Abel y su ofrenda, pero a Caín y su ofrenda no miró con agrado.</w:t>
      </w:r>
    </w:p>
    <w:p w14:paraId="4F085345" w14:textId="77777777" w:rsidR="00792B46" w:rsidRPr="00924D1A" w:rsidRDefault="00792B46">
      <w:pPr>
        <w:rPr>
          <w:sz w:val="26"/>
          <w:szCs w:val="26"/>
        </w:rPr>
      </w:pPr>
    </w:p>
    <w:p w14:paraId="0D6F4D45" w14:textId="320B4927"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Entonces Caín se enojó mucho y su rostro estaba abatido. Cuando miramos las ofrendas traídas, la pregunta natural es: ¿por qué una es favorecida y por qué la otra no? Ha habido una sugerencia fuerte, una sugerencia común, de que mientras Abel trajo una ofrenda de sangre, Caín no. Y sobre esa base, Dios eligió la ofrenda preferida de un sacrificio animal.</w:t>
      </w:r>
    </w:p>
    <w:p w14:paraId="01F40352" w14:textId="77777777" w:rsidR="00792B46" w:rsidRPr="00924D1A" w:rsidRDefault="00792B46">
      <w:pPr>
        <w:rPr>
          <w:sz w:val="26"/>
          <w:szCs w:val="26"/>
        </w:rPr>
      </w:pPr>
    </w:p>
    <w:p w14:paraId="09301D8F" w14:textId="3F9E6FB0"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Sin embargo, creo que probablemente sea una lectura excesiva del pasaje porque, en el contexto, encontramos que aparece la palabra ofrenda. La palabra ofrenda en el versículo tres es la palabra que se usa en el sistema de sacrificios descrito en Levítico. Y allí en Levítico, tienes la legitimidad, incluso el requisito, de ofrecer una ofrenda de comida u ofrenda de grano, como a veces se le llama.</w:t>
      </w:r>
    </w:p>
    <w:p w14:paraId="15EAB658" w14:textId="77777777" w:rsidR="00792B46" w:rsidRPr="00924D1A" w:rsidRDefault="00792B46">
      <w:pPr>
        <w:rPr>
          <w:sz w:val="26"/>
          <w:szCs w:val="26"/>
        </w:rPr>
      </w:pPr>
    </w:p>
    <w:p w14:paraId="68620BB3" w14:textId="07E4F836" w:rsidR="00792B46" w:rsidRPr="00924D1A" w:rsidRDefault="004D4C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palabra para ofrenda aquí en mi Nueva Versión Internacional es la misma palabra que se usa repetidamente en el sistema de sacrificios como se describe en el Pentateuco. La palabra hebrea es mincha, mincha. Este es el lenguaje usado en los versículos cuatro y cinco.</w:t>
      </w:r>
    </w:p>
    <w:p w14:paraId="1467B666" w14:textId="77777777" w:rsidR="00792B46" w:rsidRPr="00924D1A" w:rsidRDefault="00792B46">
      <w:pPr>
        <w:rPr>
          <w:sz w:val="26"/>
          <w:szCs w:val="26"/>
        </w:rPr>
      </w:pPr>
    </w:p>
    <w:p w14:paraId="69CD131C" w14:textId="35F5C9D4"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¿Entonces cuál es la diferencia? Creo que la diferencia tiene que ver con la motivación y la vida interior de cada persona. La motivación por parte de Caín fue ofrecer lo mínimo en su acto de adoración, mientras que el acto de Abel fue dar lo mejor de sí. Ahora, en cuanto a cómo se discierne esto, note la diferencia en los frutos, algunos de los frutos de la tierra, mientras que los mejores serían los primeros frutos.</w:t>
      </w:r>
    </w:p>
    <w:p w14:paraId="7B6311E1" w14:textId="77777777" w:rsidR="00792B46" w:rsidRPr="00924D1A" w:rsidRDefault="00792B46">
      <w:pPr>
        <w:rPr>
          <w:sz w:val="26"/>
          <w:szCs w:val="26"/>
        </w:rPr>
      </w:pPr>
    </w:p>
    <w:p w14:paraId="22B1D67B" w14:textId="626FBE5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Eso no se dice de Caín. Abel trajo las porciones gordas. La porción gorda en el sistema de sacrificio levítico era la porción dulce y se consideraba la mejor porción para dar al Señor.</w:t>
      </w:r>
    </w:p>
    <w:p w14:paraId="1B7DFC56" w14:textId="77777777" w:rsidR="00792B46" w:rsidRPr="00924D1A" w:rsidRDefault="00792B46">
      <w:pPr>
        <w:rPr>
          <w:sz w:val="26"/>
          <w:szCs w:val="26"/>
        </w:rPr>
      </w:pPr>
    </w:p>
    <w:p w14:paraId="4B4625F1"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El primogénito, por supuesto, también era considerado el mejor. Y el primogénito era el hijo o descendencia que mejor representaba al padre. Y en este caso, la oferta del rebaño.</w:t>
      </w:r>
    </w:p>
    <w:p w14:paraId="5D2A58F4" w14:textId="77777777" w:rsidR="00792B46" w:rsidRPr="00924D1A" w:rsidRDefault="00792B46">
      <w:pPr>
        <w:rPr>
          <w:sz w:val="26"/>
          <w:szCs w:val="26"/>
        </w:rPr>
      </w:pPr>
    </w:p>
    <w:p w14:paraId="3CA370A4" w14:textId="6505EF7D" w:rsidR="00792B46" w:rsidRPr="00924D1A" w:rsidRDefault="004D4C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resultado no fue arrepentimiento por parte de Caín; más bien, lo que encontramos es su ira. Entonces, el capítulo cuatro, versículo uno a través de nuestra lectura del versículo cinco, pertenece al primer acto formal de adoración por parte de la familia de Adán, que también es un elogio y una indicación del arrepentimiento de Abel y de la fe y confianza renovadas en los mandamientos. Y cuando miramos al final del capítulo, versículo 26, la segunda mitad de ese versículo, en ese momento, no se nos dice con precisión, por supuesto, lo que eso significa, pero sí indica que los hombres comenzaron a invocar al nombre del Señor.</w:t>
      </w:r>
    </w:p>
    <w:p w14:paraId="652521E9" w14:textId="77777777" w:rsidR="00792B46" w:rsidRPr="00924D1A" w:rsidRDefault="00792B46">
      <w:pPr>
        <w:rPr>
          <w:sz w:val="26"/>
          <w:szCs w:val="26"/>
        </w:rPr>
      </w:pPr>
    </w:p>
    <w:p w14:paraId="5C92DBC8" w14:textId="3A0E6229"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El lenguaje comienza a reflejar un giro o un cambio que se produce en la dirección del inicio. Y aquí tenemos un giro hacia un acto de adoración más amplio por parte del pueblo. Esta es una adoración formal que comienza a desarrollarse en la vida de la familia humana.</w:t>
      </w:r>
    </w:p>
    <w:p w14:paraId="09067654" w14:textId="77777777" w:rsidR="00792B46" w:rsidRPr="00924D1A" w:rsidRDefault="00792B46">
      <w:pPr>
        <w:rPr>
          <w:sz w:val="26"/>
          <w:szCs w:val="26"/>
        </w:rPr>
      </w:pPr>
    </w:p>
    <w:p w14:paraId="57F632DB"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Esto sigue inmediatamente después del nacimiento de Set, quien toma el lugar del asesinado Abel. Y es a través de los setitas que Dios llevará a cabo su plan de bendición previsto. Y esta bendición irá acompañada del surgimiento de un libertador.</w:t>
      </w:r>
    </w:p>
    <w:p w14:paraId="1B09DA32" w14:textId="77777777" w:rsidR="00792B46" w:rsidRPr="00924D1A" w:rsidRDefault="00792B46">
      <w:pPr>
        <w:rPr>
          <w:sz w:val="26"/>
          <w:szCs w:val="26"/>
        </w:rPr>
      </w:pPr>
    </w:p>
    <w:p w14:paraId="64047373" w14:textId="19E2927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Pr="00924D1A">
        <w:rPr>
          <w:rFonts w:ascii="Calibri" w:eastAsia="Calibri" w:hAnsi="Calibri" w:cs="Calibri"/>
          <w:sz w:val="26"/>
          <w:szCs w:val="26"/>
        </w:rPr>
        <w:t xml:space="preserve">Y </w:t>
      </w:r>
      <w:r xmlns:w="http://schemas.openxmlformats.org/wordprocessingml/2006/main" w:rsidR="004D4C45" w:rsidRPr="00924D1A">
        <w:rPr>
          <w:rFonts w:ascii="Calibri" w:eastAsia="Calibri" w:hAnsi="Calibri" w:cs="Calibri"/>
          <w:sz w:val="26"/>
          <w:szCs w:val="26"/>
        </w:rPr>
        <w:t xml:space="preserve">así, después de hablar de Set presentado en el versículo 25, justo después de eso, leemos que hay una especie de masa o grupo que se vuelve al Señor en adoración. Y creo que habrían sido los setitas, los descendientes de Adam Seth que se describen ahora por genealogía en el capítulo cinco, versículo uno, hasta el final del capítulo cinco. Cuando miramos el capítulo cuatro, descubrimos que Caín asesina a su hermano.</w:t>
      </w:r>
    </w:p>
    <w:p w14:paraId="19CDE0F7" w14:textId="77777777" w:rsidR="00792B46" w:rsidRPr="00924D1A" w:rsidRDefault="00792B46">
      <w:pPr>
        <w:rPr>
          <w:sz w:val="26"/>
          <w:szCs w:val="26"/>
        </w:rPr>
      </w:pPr>
    </w:p>
    <w:p w14:paraId="0A3C2393"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Lo hace por ira, y podríamos dedicar un tiempo a hablar de cómo la ira a menudo lleva a que Owen se comporte mal. Lo sorprendente de esto es que no siempre la ira resulta en un asesinato, sino que a menudo la ira es un motivador para el asesinato posterior. En el caso de nuestro Señor Jesucristo, nos saca a relucir en el Sermón de la Montaña.</w:t>
      </w:r>
    </w:p>
    <w:p w14:paraId="402D6896" w14:textId="77777777" w:rsidR="00792B46" w:rsidRPr="00924D1A" w:rsidRDefault="00792B46">
      <w:pPr>
        <w:rPr>
          <w:sz w:val="26"/>
          <w:szCs w:val="26"/>
        </w:rPr>
      </w:pPr>
    </w:p>
    <w:p w14:paraId="29122673" w14:textId="0C9E3FF0"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Él trae a la luz que uno puede tener una ira que es tan profundamente amarga que esa ira equivale a cometer un asesinato. Jesús dice que no tienes que actuar para ser culpable del pecado de asesinato, sino que puede ser algo que nace en tu propio corazón y crece y se vuelve obsesivo y, muy desafortunadamente, se convierte en un acto asesino. Entonces, el lenguaje que se usa aquí acerca del rostro abatido en el versículo cinco, y luego nuevamente en el versículo seis, es una figura retórica.</w:t>
      </w:r>
    </w:p>
    <w:p w14:paraId="3859C918" w14:textId="77777777" w:rsidR="00792B46" w:rsidRPr="00924D1A" w:rsidRDefault="00792B46">
      <w:pPr>
        <w:rPr>
          <w:sz w:val="26"/>
          <w:szCs w:val="26"/>
        </w:rPr>
      </w:pPr>
    </w:p>
    <w:p w14:paraId="678463D9"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Simplemente significa mirar hacia abajo o lejos de Dios o de un superior o de alguien en tu presencia debido a la decepción, tal vez a la ira. Y creo que eso es lo que le ocurre a Caín: hay celos, hay amargura y la cosecha de eso y aún así el arrepentimiento y el manejo de ello. En cambio, el pecado, nos dice el versículo siete, lo domina.</w:t>
      </w:r>
    </w:p>
    <w:p w14:paraId="5CF77CA2" w14:textId="77777777" w:rsidR="00792B46" w:rsidRPr="00924D1A" w:rsidRDefault="00792B46">
      <w:pPr>
        <w:rPr>
          <w:sz w:val="26"/>
          <w:szCs w:val="26"/>
        </w:rPr>
      </w:pPr>
    </w:p>
    <w:p w14:paraId="1D7535E9" w14:textId="21AAAD2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Y en esta explicación, hay una advertencia: arrepiéntete, Caín, y entonces te convertirás en el amo de tus pasiones en lugar de que tus pasiones se conviertan en tu amo. En realidad, este es un excelente ejemplo de la diferencia entre deseos y voluntad porque todos tenemos deseos humanos dados por Dios para ser usados para el bien que Dios tiene en mente y nos ha otorgado. Por ejemplo, un buen deseo de comida y sustento, un buen deseo de tener relaciones sexuales, un buen deseo de vivir en la comunidad y un buen deseo de trabajo y logros.</w:t>
      </w:r>
    </w:p>
    <w:p w14:paraId="34A1E411" w14:textId="77777777" w:rsidR="00792B46" w:rsidRPr="00924D1A" w:rsidRDefault="00792B46">
      <w:pPr>
        <w:rPr>
          <w:sz w:val="26"/>
          <w:szCs w:val="26"/>
        </w:rPr>
      </w:pPr>
    </w:p>
    <w:p w14:paraId="41B73166"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Pero estos deseos tienen que estar dentro del contexto de la voluntad y el propósito de Dios para esos deseos. Podrías pensarlo de esta manera. Puedes usar un cortador de pizza para cortar tu pizza y para eso está diseñado.</w:t>
      </w:r>
    </w:p>
    <w:p w14:paraId="2BEEEC00" w14:textId="77777777" w:rsidR="00792B46" w:rsidRPr="00924D1A" w:rsidRDefault="00792B46">
      <w:pPr>
        <w:rPr>
          <w:sz w:val="26"/>
          <w:szCs w:val="26"/>
        </w:rPr>
      </w:pPr>
    </w:p>
    <w:p w14:paraId="07E07C98"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O puede intentar usar un cortador de pizza para cortar la toalla y colocarla en el baño. Bueno, aquí tenemos la diferencia entre lo que Dios quiere para tus deseos y eso es lo que él ha diseñado para ti. Y eso debe practicarse dentro del círculo de su voluntad.</w:t>
      </w:r>
    </w:p>
    <w:p w14:paraId="4A18765C" w14:textId="77777777" w:rsidR="00792B46" w:rsidRPr="00924D1A" w:rsidRDefault="00792B46">
      <w:pPr>
        <w:rPr>
          <w:sz w:val="26"/>
          <w:szCs w:val="26"/>
        </w:rPr>
      </w:pPr>
    </w:p>
    <w:p w14:paraId="27818888" w14:textId="4C7B307F"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Mientras que cuando te alejas de su voluntad y propósito para estos deseos, y se vuelven egoístas y egoístas, y tratas de usar tus deseos para servir a tus propios intereses egoístas, descubrirás que tus deseos no coinciden con la voluntad de Dios y </w:t>
      </w: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Pr="00924D1A">
        <w:rPr>
          <w:rFonts w:ascii="Calibri" w:eastAsia="Calibri" w:hAnsi="Calibri" w:cs="Calibri"/>
          <w:sz w:val="26"/>
          <w:szCs w:val="26"/>
        </w:rPr>
        <w:t xml:space="preserve">tus deseos se convierten en el factor controlador de tu vida. Y descubrirás que tus deseos no serán satisfactorios. Es una ilusión y una </w:t>
      </w:r>
      <w:r xmlns:w="http://schemas.openxmlformats.org/wordprocessingml/2006/main" w:rsidR="004D4C45">
        <w:rPr>
          <w:rFonts w:ascii="Calibri" w:eastAsia="Calibri" w:hAnsi="Calibri" w:cs="Calibri"/>
          <w:sz w:val="26"/>
          <w:szCs w:val="26"/>
        </w:rPr>
        <w:t xml:space="preserve">forma surrealista y falsa de ver la realidad y de cómo vivir la vida.</w:t>
      </w:r>
    </w:p>
    <w:p w14:paraId="2F5F8C78" w14:textId="77777777" w:rsidR="00792B46" w:rsidRPr="00924D1A" w:rsidRDefault="00792B46">
      <w:pPr>
        <w:rPr>
          <w:sz w:val="26"/>
          <w:szCs w:val="26"/>
        </w:rPr>
      </w:pPr>
    </w:p>
    <w:p w14:paraId="7F9CA0DF"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Y esto es lo que ilustra Caín, que deseaba de alguna manera la aprobación de Dios en sus celos y envidia hacia su hermano. Quizás también haya algo que esté detrás de escena. Esta es mi especulación de que esto habría significado decepción porque su padre Adán y Eva se habrían decepcionado.</w:t>
      </w:r>
    </w:p>
    <w:p w14:paraId="36D47D94" w14:textId="77777777" w:rsidR="00792B46" w:rsidRPr="00924D1A" w:rsidRDefault="00792B46">
      <w:pPr>
        <w:rPr>
          <w:sz w:val="26"/>
          <w:szCs w:val="26"/>
        </w:rPr>
      </w:pPr>
    </w:p>
    <w:p w14:paraId="10E26645" w14:textId="7827B5A2"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Entonces, Caín en el versículo 8 de alguna manera convence a su hermano para que lo deje a un lado fuera de los ojos de sus padres, y lo asesina. Es un asesinato premeditado. Y en la ley se nos dice que Caín, debería decirlo de esta manera; En la ley se nos dice que cuando se comete un asesinato premeditado, se aplica la pena capital: se le quita la vida.</w:t>
      </w:r>
    </w:p>
    <w:p w14:paraId="587A0DD4" w14:textId="77777777" w:rsidR="00792B46" w:rsidRPr="00924D1A" w:rsidRDefault="00792B46">
      <w:pPr>
        <w:rPr>
          <w:sz w:val="26"/>
          <w:szCs w:val="26"/>
        </w:rPr>
      </w:pPr>
    </w:p>
    <w:p w14:paraId="5D7150A9" w14:textId="509DA356"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Ahora, esto está detallado como una ordenanza de la creación en Génesis capítulo 9 porque el asesinato debe recibir la pena más severa debido a la muerte de la imagen de Dios. No sólo es un ataque contra esa persona y su familia, sino un ataque contra todo el ámbito de la sociedad porque si hay asesinos que son libres de continuar con su traición asesina y su traición a la familia y a la sociedad, entonces nadie está a salvo. Y hay una ruptura en la comunidad, una ruptura en la solidaridad de la comunidad porque la cadena de procreación y herencia que ves se rompería.</w:t>
      </w:r>
    </w:p>
    <w:p w14:paraId="5F304AA5" w14:textId="77777777" w:rsidR="00792B46" w:rsidRPr="00924D1A" w:rsidRDefault="00792B46">
      <w:pPr>
        <w:rPr>
          <w:sz w:val="26"/>
          <w:szCs w:val="26"/>
        </w:rPr>
      </w:pPr>
    </w:p>
    <w:p w14:paraId="5AAC8151" w14:textId="679E231D"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No sólo es así, sino que esto es una afrenta, un ataque a Dios mismo porque Dios mismo creó a los hombres y mujeres a su imagen. Como consecuencia, Caín se ha convertido en una figura icónica de un asesino, y esto se nos describe en dos pasajes del Nuevo Testamento. Hebreos capítulo 11 versículo 4, donde se describe a Abel como un hombre de fe que es asesinado por su hermano, y esto se describe en 1 Juan capítulo 3 versículo 12.</w:t>
      </w:r>
    </w:p>
    <w:p w14:paraId="26E9F76A" w14:textId="77777777" w:rsidR="00792B46" w:rsidRPr="00924D1A" w:rsidRDefault="00792B46">
      <w:pPr>
        <w:rPr>
          <w:sz w:val="26"/>
          <w:szCs w:val="26"/>
        </w:rPr>
      </w:pPr>
    </w:p>
    <w:p w14:paraId="78C56210" w14:textId="7FCD5B95"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Ahora, el Señor va a señalar a Caín nuevamente, provocando de Caín una respuesta preferiblemente de arrepentimiento, tal como provocó respuestas de Adán en el pecado del jardín. Entonces, plantea la pregunta: ¿dónde está tu hermano Abel? Y ahora tenemos la negación por parte de Caín donde dice, no lo sé. Por supuesto, él lo sabía muy bien.</w:t>
      </w:r>
    </w:p>
    <w:p w14:paraId="475007BB" w14:textId="77777777" w:rsidR="00792B46" w:rsidRPr="00924D1A" w:rsidRDefault="00792B46">
      <w:pPr>
        <w:rPr>
          <w:sz w:val="26"/>
          <w:szCs w:val="26"/>
        </w:rPr>
      </w:pPr>
    </w:p>
    <w:p w14:paraId="64457DF4" w14:textId="5035B8DD"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¿Soy el guardián de tu hermano? Y la respuesta es sí. Una vez más, esto tiene que ver con una mentalidad de parentesco y un marco de cosmovisión que, especialmente en el contexto de la comunidad en el mundo antiguo, tenías una responsabilidad hacia tu familia, hacia tu clan, hacia tu tribu, una responsabilidad hacia tu prójimo porque fueron vistos como creados a la imagen de Dios y también a medida que avanzamos en Génesis hay una conexión de pacto de que aquellos que han entrado en un pacto con el Señor son co-pactos y hay una responsabilidad hacia alguien que también tiene un pacto, un acuerdo. relación con Dios y eso significa que tenéis una relación unos con otros. Entonces eso es lo que tenemos en mente cuando se habla del </w:t>
      </w: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Pr="00924D1A">
        <w:rPr>
          <w:rFonts w:ascii="Calibri" w:eastAsia="Calibri" w:hAnsi="Calibri" w:cs="Calibri"/>
          <w:sz w:val="26"/>
          <w:szCs w:val="26"/>
        </w:rPr>
        <w:t xml:space="preserve">guardián de un hermano </w:t>
      </w:r>
      <w:r xmlns:w="http://schemas.openxmlformats.org/wordprocessingml/2006/main" w:rsidR="004D4C45">
        <w:rPr>
          <w:rFonts w:ascii="Calibri" w:eastAsia="Calibri" w:hAnsi="Calibri" w:cs="Calibri"/>
          <w:sz w:val="26"/>
          <w:szCs w:val="26"/>
        </w:rPr>
        <w:t xml:space="preserve">, y la respuesta, por supuesto, es sí, y como consecuencia, es necesario que haya una respuesta de parte de Dios para tratar con justicia.</w:t>
      </w:r>
    </w:p>
    <w:p w14:paraId="58FDDE7E" w14:textId="77777777" w:rsidR="00792B46" w:rsidRPr="00924D1A" w:rsidRDefault="00792B46">
      <w:pPr>
        <w:rPr>
          <w:sz w:val="26"/>
          <w:szCs w:val="26"/>
        </w:rPr>
      </w:pPr>
    </w:p>
    <w:p w14:paraId="2F812D15" w14:textId="4EA90A58"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Él elige, en medio de esta traicionera traición contra Abel, elige, sin embargo, ofrecer a este pecador, a este asesino, un notable acto de gracia porque en lugar de quitarle la vida a Caín, elige preservar la vida de Caín. Y así, el versículo 11 dice: Caín, estás bajo maldición y expulsado de la tierra que abrió su boca para recibir de tu mano la sangre de tu hermano. Esta es una respuesta importante y podemos analizarla un poco.</w:t>
      </w:r>
    </w:p>
    <w:p w14:paraId="09AB467D" w14:textId="77777777" w:rsidR="00B76AAE" w:rsidRPr="00B76AAE" w:rsidRDefault="00B76AAE" w:rsidP="00B76AAE">
      <w:pPr>
        <w:rPr>
          <w:sz w:val="26"/>
          <w:szCs w:val="26"/>
        </w:rPr>
      </w:pPr>
    </w:p>
    <w:p w14:paraId="0ABBE44F" w14:textId="75E477A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 primer lugar, esta es la primera vez que un ser humano ha sido maldecido por Dios, y la maldición está conectada, como en el capítulo 3, con la tierra. Cuando los seres humanos cometen pecado y caen bajo el juicio de Dios, del que son responsables, es decir, la esfera terrestre de la tierra y los animales, todo eso también se desmorona. Y entonces, hay una conexión entre el pecado humano y todo eso bajo la responsabilidad del hombre, de toda la creación.</w:t>
      </w:r>
    </w:p>
    <w:p w14:paraId="65325555" w14:textId="77777777" w:rsidR="00B76AAE" w:rsidRPr="00B76AAE" w:rsidRDefault="00B76AAE" w:rsidP="00B76AAE">
      <w:pPr>
        <w:rPr>
          <w:sz w:val="26"/>
          <w:szCs w:val="26"/>
        </w:rPr>
      </w:pPr>
    </w:p>
    <w:p w14:paraId="57008547" w14:textId="164D8D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Y recordarán que en Romanos capítulo 8, el apóstol Pablo plantea este punto. Simplemente se basa en lo que encontramos no sólo en el relato de Génesis sino también en lo que descubrirás al leer la ley, la instrucción dada a Israel por Dios a través de Moisés que tiene que ver con nuestra responsabilidad como mayordomos del mundo animal. Y entonces, podría mencionar de pasada, por ejemplo, la observancia del sábado.</w:t>
      </w:r>
    </w:p>
    <w:p w14:paraId="4A05E81B" w14:textId="77777777" w:rsidR="00B76AAE" w:rsidRPr="00B76AAE" w:rsidRDefault="00B76AAE" w:rsidP="00B76AAE">
      <w:pPr>
        <w:rPr>
          <w:sz w:val="26"/>
          <w:szCs w:val="26"/>
        </w:rPr>
      </w:pPr>
    </w:p>
    <w:p w14:paraId="5FA6428D" w14:textId="329D302E"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La observancia del sábado no sólo significaba una sucesión de trabajos por parte del israelita nativo, sino también del inmigrante o extranjero, y también del animal. Dar al animal, crear un ambiente de actitud humanitaria hacia toda vida preciosa para Dios, incluida la vida animal. Con referencia a la tierra, también vemos que ese es el medio para la vida de Caín.</w:t>
      </w:r>
    </w:p>
    <w:p w14:paraId="085406E6" w14:textId="77777777" w:rsidR="00B76AAE" w:rsidRPr="00B76AAE" w:rsidRDefault="00B76AAE" w:rsidP="00B76AAE">
      <w:pPr>
        <w:rPr>
          <w:sz w:val="26"/>
          <w:szCs w:val="26"/>
        </w:rPr>
      </w:pPr>
    </w:p>
    <w:p w14:paraId="1A9959B5" w14:textId="54851B1B"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Su sustento dependía de la productividad del suelo. Y eso nos recuerda la pena que tiene que ver con Adán, quien sí podía producir alimento, pero era con el sudor de su frente. Aquí la pena es aún más severa por el asesinato.</w:t>
      </w:r>
    </w:p>
    <w:p w14:paraId="0813386B" w14:textId="77777777" w:rsidR="00B76AAE" w:rsidRPr="00B76AAE" w:rsidRDefault="00B76AAE" w:rsidP="00B76AAE">
      <w:pPr>
        <w:rPr>
          <w:sz w:val="26"/>
          <w:szCs w:val="26"/>
        </w:rPr>
      </w:pPr>
    </w:p>
    <w:p w14:paraId="6468152B" w14:textId="78A92183"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Y a causa del asesinato, entonces, en realidad es exiliado y expulsado de la cosecha del fruto de la tierra. Por supuesto, el exilio y la expulsión nos recuerdan lo que ocurrió con los primeros padres de Caín. Entonces nos dijeron que sería un vagabundo.</w:t>
      </w:r>
    </w:p>
    <w:p w14:paraId="08010A96" w14:textId="77777777" w:rsidR="00B76AAE" w:rsidRPr="00B76AAE" w:rsidRDefault="00B76AAE" w:rsidP="00B76AAE">
      <w:pPr>
        <w:rPr>
          <w:sz w:val="26"/>
          <w:szCs w:val="26"/>
        </w:rPr>
      </w:pPr>
    </w:p>
    <w:p w14:paraId="2AFFC88D" w14:textId="1FE1505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Ahora, la respuesta de Caín es algo, depende de cómo leas a Caín y si crees que está diciendo, pobre de mí, o si está teniendo un sentido de reconciliación, de arrepentimiento, buscando el favor renovado de Dios. Pero como quiera que lo leas, la consecuencia es la misma. Cuando dice en el versículo 13, no puedo soportar este castigo.</w:t>
      </w:r>
    </w:p>
    <w:p w14:paraId="31BD9B92" w14:textId="77777777" w:rsidR="00B76AAE" w:rsidRPr="00B76AAE" w:rsidRDefault="00B76AAE" w:rsidP="00B76AAE">
      <w:pPr>
        <w:rPr>
          <w:sz w:val="26"/>
          <w:szCs w:val="26"/>
        </w:rPr>
      </w:pPr>
    </w:p>
    <w:p w14:paraId="5205FB6B" w14:textId="21771A56"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Versículo 14 </w:t>
      </w:r>
      <w:r xmlns:w="http://schemas.openxmlformats.org/wordprocessingml/2006/main" w:rsidR="004D4C45">
        <w:rPr>
          <w:rFonts w:ascii="Calibri" w:eastAsia="Calibri" w:hAnsi="Calibri" w:cs="Calibri"/>
          <w:sz w:val="26"/>
          <w:szCs w:val="26"/>
        </w:rPr>
        <w:t xml:space="preserve">: me estás echando, dice Caín, de la tierra, y seré escondido de tu presencia. En otras palabras, escondido del favor de Dios, de la bendición de Dios, Caín, incluso en su vida decadente, reconoce la necesidad de que Dios dé bendición y fecundidad a la tierra, a la familia y también al rebaño. Seré un vagabundo inquieto sobre la tierra, y quien me encuentre me matará.</w:t>
      </w:r>
    </w:p>
    <w:p w14:paraId="4A8B075F" w14:textId="77777777" w:rsidR="00B76AAE" w:rsidRPr="00B76AAE" w:rsidRDefault="00B76AAE" w:rsidP="00B76AAE">
      <w:pPr>
        <w:rPr>
          <w:sz w:val="26"/>
          <w:szCs w:val="26"/>
        </w:rPr>
      </w:pPr>
    </w:p>
    <w:p w14:paraId="52A696A3" w14:textId="52F09488"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 otras palabras, desarrollará una reputación y supongo que su linaje también está a la vista. Como se describe en el versículo 17 y siguientes, el linaje de Caín está sujeto al castigo de Caín porque si alguien mata a Caín o mata a alguien estrechamente asociado con Caín, eso será una ruptura, un cese de la herencia y del linaje a través de su familia. Entonces, dice, me matarán.</w:t>
      </w:r>
    </w:p>
    <w:p w14:paraId="5BEDBDDC" w14:textId="77777777" w:rsidR="00B76AAE" w:rsidRPr="00B76AAE" w:rsidRDefault="00B76AAE" w:rsidP="00B76AAE">
      <w:pPr>
        <w:rPr>
          <w:sz w:val="26"/>
          <w:szCs w:val="26"/>
        </w:rPr>
      </w:pPr>
    </w:p>
    <w:p w14:paraId="4A99882C" w14:textId="56F3F138"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 otras palabras, esta es una pena tan grave en mi contra que afectará a generaciones. Entonces, creo que en cierto sentido está suplicando que Dios pueda ceder. Por supuesto, la pregunta común que surge es, bueno, a la luz de la narrativa, ¿quién más está cerca que podría matarlo? Bueno, recordemos ahora que la vida útil de estas primeras figuras patriarcales al principio es bastante larga, y rápidamente habrían nacido numerosos descendientes.</w:t>
      </w:r>
    </w:p>
    <w:p w14:paraId="7F09E55C" w14:textId="77777777" w:rsidR="00B76AAE" w:rsidRPr="00B76AAE" w:rsidRDefault="00B76AAE" w:rsidP="00B76AAE">
      <w:pPr>
        <w:rPr>
          <w:sz w:val="26"/>
          <w:szCs w:val="26"/>
        </w:rPr>
      </w:pPr>
    </w:p>
    <w:p w14:paraId="39B0F169" w14:textId="483CDDAB"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Entonces, por ejemplo, si miras el capítulo 5, dice de Set, versículo 4, después que nació Set, Adán vivió 800 años y tuvo otros hijos e hijas. Entonces, hay una explosión de población, y bien puede ser que aquellos que están conectados con los setitas podrían haber decidido vengarse de Caín por matar al inocente Set, quien es, por supuesto, un hermano fallecido de Seth, porque Seth les nace a Adán y a Eva también, como se encuentra en el capítulo 4, versículo 25. Ahora, en el versículo 17, pasamos al nacimiento de la progenie inicial.</w:t>
      </w:r>
    </w:p>
    <w:p w14:paraId="542A0DB4" w14:textId="77777777" w:rsidR="00B76AAE" w:rsidRPr="00B76AAE" w:rsidRDefault="00B76AAE" w:rsidP="00B76AAE">
      <w:pPr>
        <w:rPr>
          <w:sz w:val="26"/>
          <w:szCs w:val="26"/>
        </w:rPr>
      </w:pPr>
    </w:p>
    <w:p w14:paraId="6C5C93F2"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Y verán, nuevamente, en virtud de esa progenie, Dios está mostrando bendición, procreación. Ahora, antes de eso, se dice que tenemos una marca en Caín. No sabemos exactamente qué es esa marca, pero lo marca con el propósito, con el objetivo de preservarlo.</w:t>
      </w:r>
    </w:p>
    <w:p w14:paraId="36A497C9" w14:textId="77777777" w:rsidR="00B76AAE" w:rsidRPr="00B76AAE" w:rsidRDefault="00B76AAE" w:rsidP="00B76AAE">
      <w:pPr>
        <w:rPr>
          <w:sz w:val="26"/>
          <w:szCs w:val="26"/>
        </w:rPr>
      </w:pPr>
    </w:p>
    <w:p w14:paraId="635FD102" w14:textId="4D604CC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Con miras a no tomar venganza personal contra Caín. Nuevamente, ¿por qué Dios haría esto? Bien pudo haber sido el deseo de Dios establecer una procreación fuerte en aquellos primeros años del desarrollo de la sociedad humana. Incluso podríamos ver otro acto de gracia de parte de Dios, en el sentido de que en el versículo 19, la descendencia de Lamec produce fundadores y emprendedores de las artes y las ciencias, comenzando en el versículo 19 hasta el versículo 22.</w:t>
      </w:r>
    </w:p>
    <w:p w14:paraId="6DE23581" w14:textId="77777777" w:rsidR="00B76AAE" w:rsidRPr="00B76AAE" w:rsidRDefault="00B76AAE" w:rsidP="00B76AAE">
      <w:pPr>
        <w:rPr>
          <w:sz w:val="26"/>
          <w:szCs w:val="26"/>
        </w:rPr>
      </w:pPr>
    </w:p>
    <w:p w14:paraId="1A2B98C4" w14:textId="29C20E43"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Entonces, hay evidencia de la respuesta misericordiosa de Dios a Caín. Quizás ese debería ser un argumento para pensar que hay, en algún sentido, un espíritu de arrepentimiento por parte de Caín. Ahora, cuando se trata de Caín, se dice que fue expulsado al este del Edén.</w:t>
      </w:r>
    </w:p>
    <w:p w14:paraId="15905745" w14:textId="77777777" w:rsidR="00B76AAE" w:rsidRPr="00B76AAE" w:rsidRDefault="00B76AAE" w:rsidP="00B76AAE">
      <w:pPr>
        <w:rPr>
          <w:sz w:val="26"/>
          <w:szCs w:val="26"/>
        </w:rPr>
      </w:pPr>
    </w:p>
    <w:p w14:paraId="5D70B128" w14:textId="07DE8EBA" w:rsidR="00B76AAE" w:rsidRPr="00B76AAE" w:rsidRDefault="004D4C4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Encontrarás repetidamente al este a lo largo de los primeros capítulos del Génesis como una orientación de expulsión, que empuja al pueblo hacia el este. Veremos esto nuevamente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cuando se trate de la Torre de Babel. Por supuesto, también fue </w:t>
      </w:r>
      <w:r xmlns:w="http://schemas.openxmlformats.org/wordprocessingml/2006/main" w:rsidR="00B76AAE" w:rsidRPr="00B76AAE">
        <w:rPr>
          <w:rFonts w:ascii="Calibri" w:eastAsia="Calibri" w:hAnsi="Calibri" w:cs="Calibri"/>
          <w:sz w:val="26"/>
          <w:szCs w:val="26"/>
        </w:rPr>
        <w:t xml:space="preserve">la expulsión hacia el este donde tenemos la expulsión del hombre y la mujer Adán y Eva.</w:t>
      </w:r>
    </w:p>
    <w:p w14:paraId="4749231F" w14:textId="77777777" w:rsidR="00B76AAE" w:rsidRPr="00B76AAE" w:rsidRDefault="00B76AAE" w:rsidP="00B76AAE">
      <w:pPr>
        <w:rPr>
          <w:sz w:val="26"/>
          <w:szCs w:val="26"/>
        </w:rPr>
      </w:pPr>
    </w:p>
    <w:p w14:paraId="5BD54310" w14:textId="3A72389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Muchos comentaristas, creo que con razón, han demostrado que la descripción del jardín refleja lo que se describe del tabernáculo en términos de su adorno. En el lenguaje que se utiliza para el servicio y trabajo que se realiza en el jardín. La sugerencia es que el tabernáculo era una representación del huerto y que así como Dios estaba en el huerto con su presencia, también estaba presente en el tabernáculo en esta tienda que estaba en la comunidad de Israel y alrededor de la cual las doce tribus establecían su tiendas, sus moradas para que él habitara entre ellos.</w:t>
      </w:r>
    </w:p>
    <w:p w14:paraId="1F7A9EBF" w14:textId="77777777" w:rsidR="00B76AAE" w:rsidRPr="00B76AAE" w:rsidRDefault="00B76AAE" w:rsidP="00B76AAE">
      <w:pPr>
        <w:rPr>
          <w:sz w:val="26"/>
          <w:szCs w:val="26"/>
        </w:rPr>
      </w:pPr>
    </w:p>
    <w:p w14:paraId="3E28C860"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O podría revertir esto y decir que estas doce tribus de Israel fueron establecidas habitando en el vecindario de Dios. Ahora bien, el tabernáculo mira hacia el este. Y, curiosamente, entonces la expulsión hacia el este sería vista como un alejamiento geográfico de las personas de la presencia de Dios debido a su actitud malvada hacia Dios y la vida humana.</w:t>
      </w:r>
    </w:p>
    <w:p w14:paraId="3D9BCD30" w14:textId="77777777" w:rsidR="00B76AAE" w:rsidRPr="00B76AAE" w:rsidRDefault="00B76AAE" w:rsidP="00B76AAE">
      <w:pPr>
        <w:rPr>
          <w:sz w:val="26"/>
          <w:szCs w:val="26"/>
        </w:rPr>
      </w:pPr>
    </w:p>
    <w:p w14:paraId="1D1B7AC3" w14:textId="1F536E26" w:rsidR="00B76AAE" w:rsidRPr="00B76AAE" w:rsidRDefault="004D4C4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entonces, esto es una especie de teología de la geografía, una forma en la que el autor, de varias maneras, usa lenguaje figurado, usa imágenes, en este caso un marcador geográfico de que la familia de Caín ha heredado el pecado. de sus padres, Adán y Eva, y que esta trayectoria, que comenzó con Adán y Eva, va creciendo en número y también en intensidad. En el linaje que encontramos aquí, se nos dice que un descendiente de Caín fue Lamec, versículo 19. Note que dice que se casó con dos mujeres, y esto habría sido entendido por los lectores del Génesis en la comunidad de Moisés como un acto que produjo problemas dentro de la familia porque lo sabían muy bien por Jacob, quien se casó con las hermanas de Labán.</w:t>
      </w:r>
    </w:p>
    <w:p w14:paraId="424159E4" w14:textId="77777777" w:rsidR="00B76AAE" w:rsidRPr="00B76AAE" w:rsidRDefault="00B76AAE" w:rsidP="00B76AAE">
      <w:pPr>
        <w:rPr>
          <w:sz w:val="26"/>
          <w:szCs w:val="26"/>
        </w:rPr>
      </w:pPr>
    </w:p>
    <w:p w14:paraId="60224B81" w14:textId="1915A386"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Y, de hecho, existe una prohibición específica en la ley contra el matrimonio entre hermanas. En este caso, Lamec es nombrada en las Escrituras como la primera polígama, y observe la rima y los nombres de las dos esposas, Adah y Azillah. Ahora bien, después de nombrar su descendencia y su ocupación, se nos dice que, en el versículo 22, Azilla también tuvo un hijo, Tubal-Caín, que forjaba toda clase de herramientas de bronce y hierro.</w:t>
      </w:r>
    </w:p>
    <w:p w14:paraId="1EB77F3D" w14:textId="77777777" w:rsidR="00B76AAE" w:rsidRPr="00B76AAE" w:rsidRDefault="00B76AAE" w:rsidP="00B76AAE">
      <w:pPr>
        <w:rPr>
          <w:sz w:val="26"/>
          <w:szCs w:val="26"/>
        </w:rPr>
      </w:pPr>
    </w:p>
    <w:p w14:paraId="009905CE"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Y hay que preguntarse si estas herramientas fueron utilizadas por Lamec, dándole una ventaja tecnológica, y las usó no para bien, sino para mal. Y entonces tenemos a Tubal-Caín aquí proporcionándole estas armas a Lamec. Y, por supuesto, no lo dice.</w:t>
      </w:r>
    </w:p>
    <w:p w14:paraId="09805D9F" w14:textId="77777777" w:rsidR="00B76AAE" w:rsidRPr="00B76AAE" w:rsidRDefault="00B76AAE" w:rsidP="00B76AAE">
      <w:pPr>
        <w:rPr>
          <w:sz w:val="26"/>
          <w:szCs w:val="26"/>
        </w:rPr>
      </w:pPr>
    </w:p>
    <w:p w14:paraId="1C944F91"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Esto es simplemente una posibilidad, una especulación de mi parte. Entonces Lamec luego habla de manera poética sobre su asesinato de un joven, se nos dice. Ahora bien, esto es poesía, y cuando se trata de poesía, se producirá este tipo de paralelismo en la reputación.</w:t>
      </w:r>
    </w:p>
    <w:p w14:paraId="00BD3280" w14:textId="77777777" w:rsidR="00B76AAE" w:rsidRPr="00B76AAE" w:rsidRDefault="00B76AAE" w:rsidP="00B76AAE">
      <w:pPr>
        <w:rPr>
          <w:sz w:val="26"/>
          <w:szCs w:val="26"/>
        </w:rPr>
      </w:pPr>
    </w:p>
    <w:p w14:paraId="754718E6" w14:textId="0705FBCD"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Entonces, </w:t>
      </w:r>
      <w:r xmlns:w="http://schemas.openxmlformats.org/wordprocessingml/2006/main" w:rsidR="00B76AAE" w:rsidRPr="00B76AAE">
        <w:rPr>
          <w:rFonts w:ascii="Calibri" w:eastAsia="Calibri" w:hAnsi="Calibri" w:cs="Calibri"/>
          <w:sz w:val="26"/>
          <w:szCs w:val="26"/>
        </w:rPr>
        <w:t xml:space="preserve">un ejemplo de esto desde el comienzo del versículo 23, Adá y Azillah me escucharon, y luego la repetición, esposas de Lamec, vean, eso cambia el nombre de Adá y Azillah. Escucha mis palabras, también sería una repetición de escúchame, y eso es propio de la poesía. He matado, o podría traducirse en el futuro, mataré a un hombre por herirme.</w:t>
      </w:r>
    </w:p>
    <w:p w14:paraId="4393212F" w14:textId="77777777" w:rsidR="00B76AAE" w:rsidRPr="00B76AAE" w:rsidRDefault="00B76AAE" w:rsidP="00B76AAE">
      <w:pPr>
        <w:rPr>
          <w:sz w:val="26"/>
          <w:szCs w:val="26"/>
        </w:rPr>
      </w:pPr>
    </w:p>
    <w:p w14:paraId="7E6CEBCD" w14:textId="3B95614F"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Entonces, su respuesta es matar, cometer un asesinato. Entonces, ¿estaba justificado? Bueno, la forma en que Caín describe este asesinato en el versículo 24 indica que su respuesta no es igual ni responsable de las heridas que experimenta. Entonces, ustedes conocen el principio de lex talionis, donde tenemos la ley que corresponde a una respuesta justa, una respuesta igual al crimen que se comete.</w:t>
      </w:r>
    </w:p>
    <w:p w14:paraId="339F0E9C" w14:textId="77777777" w:rsidR="00B76AAE" w:rsidRPr="00B76AAE" w:rsidRDefault="00B76AAE" w:rsidP="00B76AAE">
      <w:pPr>
        <w:rPr>
          <w:sz w:val="26"/>
          <w:szCs w:val="26"/>
        </w:rPr>
      </w:pPr>
    </w:p>
    <w:p w14:paraId="78004951" w14:textId="2CD2DBE8" w:rsidR="00B76AAE" w:rsidRPr="00B76AAE" w:rsidRDefault="004D4C4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caso, lo excede por venganza, probablemente por su rabia y enojo hacia alguien que tendría razón y motivación; incluso podría haber sido una herida involuntaria. En la última parte de ese versículo 23, dice un joven. Ahora bien, esta puede ser la forma en que funciona la poesía.</w:t>
      </w:r>
    </w:p>
    <w:p w14:paraId="3E098FAD" w14:textId="77777777" w:rsidR="00B76AAE" w:rsidRPr="00B76AAE" w:rsidRDefault="00B76AAE" w:rsidP="00B76AAE">
      <w:pPr>
        <w:rPr>
          <w:sz w:val="26"/>
          <w:szCs w:val="26"/>
        </w:rPr>
      </w:pPr>
    </w:p>
    <w:p w14:paraId="0FD9C561"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Eliges una palabra y luego eliges una palabra paralela. No tiene por qué ser exactamente igual. Pero creo que es algo que debemos considerar que el hombre que mata es, de hecho, un hombre más joven que estaba sujeto y vulnerable al más fuerte Lamec.</w:t>
      </w:r>
    </w:p>
    <w:p w14:paraId="3075D270" w14:textId="77777777" w:rsidR="00B76AAE" w:rsidRPr="00B76AAE" w:rsidRDefault="00B76AAE" w:rsidP="00B76AAE">
      <w:pPr>
        <w:rPr>
          <w:sz w:val="26"/>
          <w:szCs w:val="26"/>
        </w:rPr>
      </w:pPr>
    </w:p>
    <w:p w14:paraId="3316CF02" w14:textId="75D06EDE"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Ahora bien, aquí hay una referencia a Caín y su reputación. Si Caín es vengado siete veces, Lamec 77 veces. Entonces, hay una jactancia por parte de Lamec, un comentario muy triste sobre el linaje de los Cainitas.</w:t>
      </w:r>
    </w:p>
    <w:p w14:paraId="0D103BAC" w14:textId="77777777" w:rsidR="00B76AAE" w:rsidRPr="00B76AAE" w:rsidRDefault="00B76AAE" w:rsidP="00B76AAE">
      <w:pPr>
        <w:rPr>
          <w:sz w:val="26"/>
          <w:szCs w:val="26"/>
        </w:rPr>
      </w:pPr>
    </w:p>
    <w:p w14:paraId="42CDF4F3" w14:textId="1FA2C37F"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Y ahora podemos ver un desarrollo de la severidad, la intensidad del pecado que ahora se está cosechando en el asesinato. Y luego, antes, hablamos de la poligamia. Ahora, con el versículo 25, pasamos a un breve párrafo que describe cómo Dios proporciona a Eva un reemplazo para el asesinado Abel.</w:t>
      </w:r>
    </w:p>
    <w:p w14:paraId="723AE258" w14:textId="77777777" w:rsidR="00B76AAE" w:rsidRPr="00B76AAE" w:rsidRDefault="00B76AAE" w:rsidP="00B76AAE">
      <w:pPr>
        <w:rPr>
          <w:sz w:val="26"/>
          <w:szCs w:val="26"/>
        </w:rPr>
      </w:pPr>
    </w:p>
    <w:p w14:paraId="580A4287" w14:textId="36C14AEB"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Y por eso le puso ese nombre. Es un juego de palabras hebreas que significa dar, o en la Nueva Versión Internacional dice, Dios me ha concedido otro hijo en lugar de Abel desde que Caín lo mató. Y luego vemos que Seth procrea.</w:t>
      </w:r>
    </w:p>
    <w:p w14:paraId="1CA718ED" w14:textId="77777777" w:rsidR="00B76AAE" w:rsidRPr="00B76AAE" w:rsidRDefault="00B76AAE" w:rsidP="00B76AAE">
      <w:pPr>
        <w:rPr>
          <w:sz w:val="26"/>
          <w:szCs w:val="26"/>
        </w:rPr>
      </w:pPr>
    </w:p>
    <w:p w14:paraId="5173F471" w14:textId="1A27ACD3"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Entonces, tienes esta idea de continuar bendiciendo por parte de Dios para los Cainitas. Y atribuye ambos al comienzo del capítulo el nacimiento de Caín y Abel a Dios y aquí nuevamente a Set. Eso encaja muy bien con la cosmovisión del pueblo hebreo que entendía que los niños eran una bendición de Dios.</w:t>
      </w:r>
    </w:p>
    <w:p w14:paraId="687583AA" w14:textId="77777777" w:rsidR="00B76AAE" w:rsidRPr="00B76AAE" w:rsidRDefault="00B76AAE" w:rsidP="00B76AAE">
      <w:pPr>
        <w:rPr>
          <w:sz w:val="26"/>
          <w:szCs w:val="26"/>
        </w:rPr>
      </w:pPr>
    </w:p>
    <w:p w14:paraId="7F49112E" w14:textId="77C0B2F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Es parte del propósito que Dios tiene para la humanidad. Eso es lo que debo advertirnos que recordemos: que esto habla del plan y los propósitos de Dios para la humanidad en un sentido general. No todas las parejas pueden tener hijos y, como resultado, es algo muy difícil y difícil para muchas parejas casadas que quieren tener hijos.</w:t>
      </w:r>
    </w:p>
    <w:p w14:paraId="31251EA7" w14:textId="77777777" w:rsidR="00B76AAE" w:rsidRPr="00B76AAE" w:rsidRDefault="00B76AAE" w:rsidP="00B76AAE">
      <w:pPr>
        <w:rPr>
          <w:sz w:val="26"/>
          <w:szCs w:val="26"/>
        </w:rPr>
      </w:pPr>
    </w:p>
    <w:p w14:paraId="7815B9C4" w14:textId="2DEA12A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Y eso no quiere decir que si ese es tu caso o el de otra persona que conozcas en tu familia, eso no significa que estén bajo maldición o que Dios no los vaya a bendecir. Que ser soltero, de hecho, nos dice el Nuevo Testamento, es un estilo de vida que el apóstol Pablo pensó mejor para la comunidad dentro de la iglesia porque esta persona que es soltera y, por supuesto, no casada para tener hijos puede servir al Señor. más libre y diligentemente. Una pareja podría hacer lo mismo, pero siempre existen esas opciones que cuentan con el favor de Dios, y esa sería la adopción.</w:t>
      </w:r>
    </w:p>
    <w:p w14:paraId="748490E2" w14:textId="77777777" w:rsidR="00B76AAE" w:rsidRPr="00B76AAE" w:rsidRDefault="00B76AAE" w:rsidP="00B76AAE">
      <w:pPr>
        <w:rPr>
          <w:sz w:val="26"/>
          <w:szCs w:val="26"/>
        </w:rPr>
      </w:pPr>
    </w:p>
    <w:p w14:paraId="1CB71189" w14:textId="37381D1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Tenemos que recordar que incluso Jesucristo nuestro Señor era soltero. Entonces, la bendición de Dios es una bendición que tiene que ver con la relación de uno con Dios ante todo, la cual nos ha sido proporcionada a través de Dios mismo en el Señor Jesucristo. Y ya lo he comentado al final del capítulo y eso es un florecimiento de adoración y devoción.</w:t>
      </w:r>
    </w:p>
    <w:p w14:paraId="362869BF" w14:textId="77777777" w:rsidR="00B76AAE" w:rsidRPr="00B76AAE" w:rsidRDefault="00B76AAE" w:rsidP="00B76AAE">
      <w:pPr>
        <w:rPr>
          <w:sz w:val="26"/>
          <w:szCs w:val="26"/>
        </w:rPr>
      </w:pPr>
    </w:p>
    <w:p w14:paraId="476D87F9"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Note que dice, invocad el nombre de Yahweh, el nombre del pacto del Señor. Y cuando se trata de interpretar el lenguaje del nombre del Señor, existe lo que se identifica como teología del nombre. Y lo que esto quiere decir es que la teología nos dice que el nombre del idioma es indicativo de presencia.</w:t>
      </w:r>
    </w:p>
    <w:p w14:paraId="50062F27" w14:textId="77777777" w:rsidR="00B76AAE" w:rsidRPr="00B76AAE" w:rsidRDefault="00B76AAE" w:rsidP="00B76AAE">
      <w:pPr>
        <w:rPr>
          <w:sz w:val="26"/>
          <w:szCs w:val="26"/>
        </w:rPr>
      </w:pPr>
    </w:p>
    <w:p w14:paraId="184BC0E4" w14:textId="2E71A5F0"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Y aquí tenemos la idea de invocar la presencia del Señor. Ahora, en este contexto, creo que tiene que ver principalmente con la adoración. Este es el lenguaje que se usa más adelante en Génesis para la oración y la adoración.</w:t>
      </w:r>
    </w:p>
    <w:p w14:paraId="2D339683" w14:textId="77777777" w:rsidR="00B76AAE" w:rsidRPr="00B76AAE" w:rsidRDefault="00B76AAE" w:rsidP="00B76AAE">
      <w:pPr>
        <w:rPr>
          <w:sz w:val="26"/>
          <w:szCs w:val="26"/>
        </w:rPr>
      </w:pPr>
    </w:p>
    <w:p w14:paraId="2F21F576" w14:textId="21217B04" w:rsidR="00B76AAE" w:rsidRPr="00B76AAE" w:rsidRDefault="005865D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Entonces, cuando se trata de mirar Génesis 4, tenemos una genealogía de Caín y los Cainitas que resulta en asesinato. Y luego tenemos este breve nacimiento o informe de Set que resulta en adoración. Y así, comenzamos a ver un contraste significativo entre los descendientes de Caín y lo que descubriremos cuando se trata de los descendientes de Set.</w:t>
      </w:r>
    </w:p>
    <w:p w14:paraId="44D2697D" w14:textId="77777777" w:rsidR="00B76AAE" w:rsidRPr="00B76AAE" w:rsidRDefault="00B76AAE" w:rsidP="00B76AAE">
      <w:pPr>
        <w:rPr>
          <w:sz w:val="26"/>
          <w:szCs w:val="26"/>
        </w:rPr>
      </w:pPr>
    </w:p>
    <w:p w14:paraId="5725AE09" w14:textId="3544BE92"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nos lleva al capítulo 5, donde tenemos un encabezamiento que presenta la siguiente sección. Comienza en el capítulo 5, versículo 1, y tendrá una genealogía que se extiende hasta el versículo 32. Luego tiene dos párrafos que funcionan juntos, y esto se encuentra en el capítulo 6, versículos 1 al 8, esa transición del genealogía y volver a la narración y preparar al lector para el diluvio.</w:t>
      </w:r>
    </w:p>
    <w:p w14:paraId="5B927000" w14:textId="77777777" w:rsidR="00B76AAE" w:rsidRPr="00B76AAE" w:rsidRDefault="00B76AAE" w:rsidP="00B76AAE">
      <w:pPr>
        <w:rPr>
          <w:sz w:val="26"/>
          <w:szCs w:val="26"/>
        </w:rPr>
      </w:pPr>
    </w:p>
    <w:p w14:paraId="1BDF9CF3" w14:textId="0526C8DD"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Si notan el versículo 8 del capítulo 6, pero Noé halló favor ante los ojos del Señor. Y luego, en el versículo 9, tenemos el siguiente encabezamiento, el encabezamiento que presenta a Noé. Entonces la traducción es que este es el relato de Noé y lo que será de él como libertador.</w:t>
      </w:r>
    </w:p>
    <w:p w14:paraId="6C94CDCC" w14:textId="77777777" w:rsidR="00B76AAE" w:rsidRPr="00B76AAE" w:rsidRDefault="00B76AAE" w:rsidP="00B76AAE">
      <w:pPr>
        <w:rPr>
          <w:sz w:val="26"/>
          <w:szCs w:val="26"/>
        </w:rPr>
      </w:pPr>
    </w:p>
    <w:p w14:paraId="23A7FBCE" w14:textId="1AC6A0DE"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 virtud de la yuxtaposición entre los capítulos 4 y 5, nos será de mucha ayuda a la hora de interpretar quiénes son los hijos de Dios. Estoy mirando el capítulo 6, la </w:t>
      </w: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identidad de los hijos de Dios en el versículo 2 y las hijas de los hombres. </w:t>
      </w:r>
      <w:r xmlns:w="http://schemas.openxmlformats.org/wordprocessingml/2006/main" w:rsidR="005865D5" w:rsidRPr="00B76AAE">
        <w:rPr>
          <w:rFonts w:ascii="Calibri" w:eastAsia="Calibri" w:hAnsi="Calibri" w:cs="Calibri"/>
          <w:sz w:val="26"/>
          <w:szCs w:val="26"/>
        </w:rPr>
        <w:t xml:space="preserve">Entonces, queremos tener esto en cuenta: el contraste entre los dos.</w:t>
      </w:r>
    </w:p>
    <w:p w14:paraId="7E73C880" w14:textId="77777777" w:rsidR="00B76AAE" w:rsidRPr="00B76AAE" w:rsidRDefault="00B76AAE" w:rsidP="00B76AAE">
      <w:pPr>
        <w:rPr>
          <w:sz w:val="26"/>
          <w:szCs w:val="26"/>
        </w:rPr>
      </w:pPr>
    </w:p>
    <w:p w14:paraId="3ADFDF52" w14:textId="518E7000"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Ahora, en lo que respecta a lo que está surgiendo, saliendo a la superficie en los capítulos 3 y 4 y continuará como un patrón, queremos tener en cuenta que hay una ocasión de pecado que amenaza el propósito de bendición de Dios, su plan de el enriquecimiento, que habíamos dicho la última vez, surgió de su carácter, Dios es amor, de su carácter bendecir, de su carácter amar, de su carácter entregarse. Y entonces, existe este pecado que amenaza todo eso. Y luego hay una pena o un juicio que frena esa pecaminosidad rebelde, esa maldad y por tanto sus consecuencias.</w:t>
      </w:r>
    </w:p>
    <w:p w14:paraId="39871A57" w14:textId="77777777" w:rsidR="00B76AAE" w:rsidRPr="00B76AAE" w:rsidRDefault="00B76AAE" w:rsidP="00B76AAE">
      <w:pPr>
        <w:rPr>
          <w:sz w:val="26"/>
          <w:szCs w:val="26"/>
        </w:rPr>
      </w:pPr>
    </w:p>
    <w:p w14:paraId="0F0A555F" w14:textId="1AAD9E1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Lo frena, lo restringe. Entonces, Dios interviene para salvar un remanente, una porción que preserva a la familia humana. Entonces, el patrón es el pecado y el juicio y luego la gracia.</w:t>
      </w:r>
    </w:p>
    <w:p w14:paraId="1A79E838" w14:textId="77777777" w:rsidR="00B76AAE" w:rsidRPr="00B76AAE" w:rsidRDefault="00B76AAE" w:rsidP="00B76AAE">
      <w:pPr>
        <w:rPr>
          <w:sz w:val="26"/>
          <w:szCs w:val="26"/>
        </w:rPr>
      </w:pPr>
    </w:p>
    <w:p w14:paraId="51CE637D" w14:textId="036A3DE9"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que ocurre lo mismo cuando se trata de genealogía en el capítulo 5 y versículo 32. Entonces, podemos decir que el mensaje de unir la vida fuera del huerto es que el pecado del huerto resultó en Cristo, o debería decir, Caín, en su genealogía, que sería asesinato, y que hay una progresión en la amplitud y severidad de la depravación pecaminosa que afecta a toda la creación y conduce a la catástrofe del diluvio, sin embargo, como en los eventos anteriores de Adán, Eva y Caín, Dios interviene, Caín y Abel, por la intervención de Dios, mostrando su gracia y preservando un linaje que recibirá la bendición.</w:t>
      </w:r>
    </w:p>
    <w:p w14:paraId="75CBA69F" w14:textId="77777777" w:rsidR="00B76AAE" w:rsidRPr="00B76AAE" w:rsidRDefault="00B76AAE" w:rsidP="00B76AAE">
      <w:pPr>
        <w:rPr>
          <w:sz w:val="26"/>
          <w:szCs w:val="26"/>
        </w:rPr>
      </w:pPr>
    </w:p>
    <w:p w14:paraId="20C41767" w14:textId="2A0AA849"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Y tenemos que entender ahora que Dios dirigirá su intención salvadora a través de la familia del reemplazo de Abel, como se le identifica en Hebreos capítulo 11, Abel, el cual es justo. Set y sus descendientes serán representados como el linaje justo a través del cual Dios traerá al libertador, el libertador del diluvio, es decir, Noé. Entonces los descendientes de Noé incluirán a su hijo Sem, quien es el padre de Abraham, el libertador de todos los grupos étnicos mediante la creación de un nuevo grupo étnico, es decir, Abraham, el padre del pueblo hebreo.</w:t>
      </w:r>
    </w:p>
    <w:p w14:paraId="1DC284CA" w14:textId="77777777" w:rsidR="00B76AAE" w:rsidRPr="00B76AAE" w:rsidRDefault="00B76AAE" w:rsidP="00B76AAE">
      <w:pPr>
        <w:rPr>
          <w:sz w:val="26"/>
          <w:szCs w:val="26"/>
        </w:rPr>
      </w:pPr>
    </w:p>
    <w:p w14:paraId="4A6CFFF7" w14:textId="04CF251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Entonces eso es lo que Dios ha prometido. Eso es lo que Dios está obrando. Existe esa lucha entre la descendencia de la serpiente, los Cainitas, y el linaje malvado, que resulta en asesinato. Luego, está la descendencia de la mujer percibida y entendida como descendencia justa, que practica la obediencia, la adoración y la lealtad al Señor Dios.</w:t>
      </w:r>
    </w:p>
    <w:p w14:paraId="52A4849D" w14:textId="77777777" w:rsidR="00B76AAE" w:rsidRPr="00B76AAE" w:rsidRDefault="00B76AAE" w:rsidP="00B76AAE">
      <w:pPr>
        <w:rPr>
          <w:sz w:val="26"/>
          <w:szCs w:val="26"/>
        </w:rPr>
      </w:pPr>
    </w:p>
    <w:p w14:paraId="0C806BBB" w14:textId="3971375E"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comenzamos con la genealogía del capítulo 5. Lo que veremos aquí es que tenemos evidencia de un relato escrito. Esta palabra escrita es en realidad un libro de palabras, un relato que debe haber sido escrito en algún momento temprano y del que se apropió el autor del Génesis. El titular nos recuerda Génesis capítulo 1, cuando Dios creó a la humanidad, capítulo 1 versículos 26 al 28.</w:t>
      </w:r>
    </w:p>
    <w:p w14:paraId="35B19F9A" w14:textId="77777777" w:rsidR="00B76AAE" w:rsidRPr="00B76AAE" w:rsidRDefault="00B76AAE" w:rsidP="00B76AAE">
      <w:pPr>
        <w:rPr>
          <w:sz w:val="26"/>
          <w:szCs w:val="26"/>
        </w:rPr>
      </w:pPr>
    </w:p>
    <w:p w14:paraId="7A44B966" w14:textId="35675B1A"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Y luego en el relato del jardín, la creación de Adán y Eva, cuando Dios creó a la humanidad, hizo a la humanidad a semejanza de Dios. Entonces eso es un claro eco del capítulo 1 </w:t>
      </w:r>
      <w:r xmlns:w="http://schemas.openxmlformats.org/wordprocessingml/2006/main" w:rsidR="005865D5">
        <w:rPr>
          <w:rFonts w:ascii="Calibri" w:eastAsia="Calibri" w:hAnsi="Calibri" w:cs="Calibri"/>
          <w:sz w:val="26"/>
          <w:szCs w:val="26"/>
        </w:rPr>
        <w:t xml:space="preserve">, versículo 26. Los creó varón y hembra y los bendijo.</w:t>
      </w:r>
    </w:p>
    <w:p w14:paraId="398971D2" w14:textId="77777777" w:rsidR="00B76AAE" w:rsidRPr="00B76AAE" w:rsidRDefault="00B76AAE" w:rsidP="00B76AAE">
      <w:pPr>
        <w:rPr>
          <w:sz w:val="26"/>
          <w:szCs w:val="26"/>
        </w:rPr>
      </w:pPr>
    </w:p>
    <w:p w14:paraId="68E05130" w14:textId="2E8B22A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Ahora, por supuesto, este es el versículo 27 del capítulo 1, y tiene que ver con la procreación que seguirá. Y cuando fueron creados, ahora esto es nuevo, los llamó humanidad. Un nombrar entonces, como vimos antes, era un reconocimiento por parte de la persona que nombra la presencia o el estatus.</w:t>
      </w:r>
    </w:p>
    <w:p w14:paraId="00979EB8" w14:textId="77777777" w:rsidR="00B76AAE" w:rsidRPr="00B76AAE" w:rsidRDefault="00B76AAE" w:rsidP="00B76AAE">
      <w:pPr>
        <w:rPr>
          <w:sz w:val="26"/>
          <w:szCs w:val="26"/>
        </w:rPr>
      </w:pPr>
    </w:p>
    <w:p w14:paraId="53B0AB1F" w14:textId="73BE468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Podríamos pensar en ello como la identidad de la persona que es nombrada, o en el caso del Señor, reconocer su presencia y su identidad como el Señor Dios. Ahora, cuando se trata de la estructura, lo que descubrimos es que la estructura sigue una estructura regular. En otras palabras, una estructura predecible.</w:t>
      </w:r>
    </w:p>
    <w:p w14:paraId="3BA19988" w14:textId="77777777" w:rsidR="00B76AAE" w:rsidRPr="00B76AAE" w:rsidRDefault="00B76AAE" w:rsidP="00B76AAE">
      <w:pPr>
        <w:rPr>
          <w:sz w:val="26"/>
          <w:szCs w:val="26"/>
        </w:rPr>
      </w:pPr>
    </w:p>
    <w:p w14:paraId="418BD078" w14:textId="614EC7EF"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Y encontrará que nos da el número de años del padre, y luego el nacimiento, y luego el número de años después del nacimiento del descendiente. Y luego está el recordar a otros hijos e hijas, eso es rutina. Y finalmente, y luego murió.</w:t>
      </w:r>
    </w:p>
    <w:p w14:paraId="2BC9722C" w14:textId="77777777" w:rsidR="00B76AAE" w:rsidRPr="00B76AAE" w:rsidRDefault="00B76AAE" w:rsidP="00B76AAE">
      <w:pPr>
        <w:rPr>
          <w:sz w:val="26"/>
          <w:szCs w:val="26"/>
        </w:rPr>
      </w:pPr>
    </w:p>
    <w:p w14:paraId="6A2DCF02" w14:textId="50FB8222"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rastreas esta genealogía, encontrarás que hay mucho que encontrar en ella que habla de cómo debemos entender la narración que nos rodea. Ahora, la genealogía habría sido muy crítica para los lectores debido a todo el concepto de herencia y el don de Dios a la nación en general y luego a cada familia que participó en la herencia. La noción de un hijo primogénito, la noción de la perpetuación de la bendición de Dios a través de la familia, el clan y luego la sociedad, el conjunto.</w:t>
      </w:r>
    </w:p>
    <w:p w14:paraId="7A6B7570" w14:textId="77777777" w:rsidR="00B76AAE" w:rsidRPr="00B76AAE" w:rsidRDefault="00B76AAE" w:rsidP="00B76AAE">
      <w:pPr>
        <w:rPr>
          <w:sz w:val="26"/>
          <w:szCs w:val="26"/>
        </w:rPr>
      </w:pPr>
    </w:p>
    <w:p w14:paraId="0785313E" w14:textId="527724FF"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Existe ese sentido de ideología comunitaria e identidad comunitaria. Pero primero queremos reconocer en el versículo tres, cuando Adán había vivido 130 años, tuvo un hijo a su semejanza y a su imagen. Entonces, lo que descubrimos de esto es que los seres humanos nacidos de nuestros antepasados también son receptores de la semejanza a imagen de Dios.</w:t>
      </w:r>
    </w:p>
    <w:p w14:paraId="1BBECC33" w14:textId="77777777" w:rsidR="00B76AAE" w:rsidRPr="00B76AAE" w:rsidRDefault="00B76AAE" w:rsidP="00B76AAE">
      <w:pPr>
        <w:rPr>
          <w:sz w:val="26"/>
          <w:szCs w:val="26"/>
        </w:rPr>
      </w:pPr>
    </w:p>
    <w:p w14:paraId="01AC8E9B" w14:textId="1A1BBD8A" w:rsidR="00B76AAE" w:rsidRPr="00B76AAE" w:rsidRDefault="005865D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Entonces, esto se transmite de padres a hijos, de padres a hijos. Ahora bien, admitamos que Adán y Eva son pecadores. Sin embargo, eso no destruye la imagen de su descendencia. Ellos también, en este caso Set, fueron creados a imagen de Dios y deben ser reconocidos tan valiosos como Adán y Eva, quienes fueron creados a imagen de Dios, tan valiosos a los ojos de Dios, y deben ser tratados así. .</w:t>
      </w:r>
    </w:p>
    <w:p w14:paraId="53E78E20" w14:textId="77777777" w:rsidR="00B76AAE" w:rsidRPr="00B76AAE" w:rsidRDefault="00B76AAE" w:rsidP="00B76AAE">
      <w:pPr>
        <w:rPr>
          <w:sz w:val="26"/>
          <w:szCs w:val="26"/>
        </w:rPr>
      </w:pPr>
    </w:p>
    <w:p w14:paraId="754435D8"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Luego vemos eso y luego murió. En cada momento, y luego murió, nos dice, nos recuerda, de manera bastante convincente, que Dios ha dictado sentencia de muerte contra la vida humana como lo había predicho y prometido en Génesis 2, versículo 17. Así, aunque el hombre y la mujer comió en el huerto, encontraremos que todos los sucesores del hombre y de la mujer, Adán y Eva, nacen fuera del huerto.</w:t>
      </w:r>
    </w:p>
    <w:p w14:paraId="54D2969B" w14:textId="77777777" w:rsidR="00B76AAE" w:rsidRPr="00B76AAE" w:rsidRDefault="00B76AAE" w:rsidP="00B76AAE">
      <w:pPr>
        <w:rPr>
          <w:sz w:val="26"/>
          <w:szCs w:val="26"/>
        </w:rPr>
      </w:pPr>
    </w:p>
    <w:p w14:paraId="2DE88AF5" w14:textId="75937A1B" w:rsidR="00B76AAE" w:rsidRPr="00B76AAE" w:rsidRDefault="002F038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Entonces, la familia fuera del jardín ha sido infectada por la pecaminosidad de Adán y Eva. Por eso el pecado original entra en juego al describir la grave condición de los hombres y mujeres que están separados de Dios, y es necesario que Dios intervenga y produzca la reconciliación. La próxima vez que regresemos a la sesión seis, veremos </w:t>
      </w:r>
      <w:r xmlns:w="http://schemas.openxmlformats.org/wordprocessingml/2006/main" w:rsidR="00B76AAE" w:rsidRPr="00B76AAE">
        <w:rPr>
          <w:rFonts w:ascii="Calibri" w:eastAsia="Calibri" w:hAnsi="Calibri" w:cs="Calibri"/>
          <w:sz w:val="26"/>
          <w:szCs w:val="26"/>
        </w:rPr>
        <w:t xml:space="preserve">el capítulo seis, versículos del uno al ocho.</w:t>
      </w:r>
    </w:p>
    <w:p w14:paraId="4D2799E4" w14:textId="77777777" w:rsidR="00B76AAE" w:rsidRDefault="00B76AAE" w:rsidP="00B76AAE"/>
    <w:p w14:paraId="32F97D20" w14:textId="782E3A32" w:rsidR="00792B46" w:rsidRPr="00924D1A" w:rsidRDefault="00924D1A" w:rsidP="00924D1A">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Este es el Dr. Kenneth Mathews en su enseñanza sobre el libro de Génesis. Esta es la sesión número cinco, La vida fuera del huerto, Caín y Abel, Génesis 4:1-26.</w:t>
      </w:r>
      <w:r xmlns:w="http://schemas.openxmlformats.org/wordprocessingml/2006/main" w:rsidRPr="00924D1A">
        <w:rPr>
          <w:rFonts w:ascii="Calibri" w:eastAsia="Calibri" w:hAnsi="Calibri" w:cs="Calibri"/>
          <w:sz w:val="26"/>
          <w:szCs w:val="26"/>
        </w:rPr>
        <w:br xmlns:w="http://schemas.openxmlformats.org/wordprocessingml/2006/main"/>
      </w:r>
    </w:p>
    <w:sectPr w:rsidR="00792B46" w:rsidRPr="00924D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2D43E" w14:textId="77777777" w:rsidR="00B97716" w:rsidRDefault="00B97716" w:rsidP="00924D1A">
      <w:r>
        <w:separator/>
      </w:r>
    </w:p>
  </w:endnote>
  <w:endnote w:type="continuationSeparator" w:id="0">
    <w:p w14:paraId="6AA83CFC" w14:textId="77777777" w:rsidR="00B97716" w:rsidRDefault="00B97716" w:rsidP="0092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CA21C" w14:textId="77777777" w:rsidR="00B97716" w:rsidRDefault="00B97716" w:rsidP="00924D1A">
      <w:r>
        <w:separator/>
      </w:r>
    </w:p>
  </w:footnote>
  <w:footnote w:type="continuationSeparator" w:id="0">
    <w:p w14:paraId="7BBAA857" w14:textId="77777777" w:rsidR="00B97716" w:rsidRDefault="00B97716" w:rsidP="0092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103426"/>
      <w:docPartObj>
        <w:docPartGallery w:val="Page Numbers (Top of Page)"/>
        <w:docPartUnique/>
      </w:docPartObj>
    </w:sdtPr>
    <w:sdtEndPr>
      <w:rPr>
        <w:noProof/>
      </w:rPr>
    </w:sdtEndPr>
    <w:sdtContent>
      <w:p w14:paraId="1DF15E63" w14:textId="134175AD" w:rsidR="00924D1A" w:rsidRDefault="00924D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600F01" w14:textId="77777777" w:rsidR="00924D1A" w:rsidRDefault="00924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54D06"/>
    <w:multiLevelType w:val="hybridMultilevel"/>
    <w:tmpl w:val="3F7CD8FA"/>
    <w:lvl w:ilvl="0" w:tplc="7E6670C8">
      <w:start w:val="1"/>
      <w:numFmt w:val="bullet"/>
      <w:lvlText w:val="●"/>
      <w:lvlJc w:val="left"/>
      <w:pPr>
        <w:ind w:left="720" w:hanging="360"/>
      </w:pPr>
    </w:lvl>
    <w:lvl w:ilvl="1" w:tplc="1CB24932">
      <w:start w:val="1"/>
      <w:numFmt w:val="bullet"/>
      <w:lvlText w:val="○"/>
      <w:lvlJc w:val="left"/>
      <w:pPr>
        <w:ind w:left="1440" w:hanging="360"/>
      </w:pPr>
    </w:lvl>
    <w:lvl w:ilvl="2" w:tplc="71763574">
      <w:start w:val="1"/>
      <w:numFmt w:val="bullet"/>
      <w:lvlText w:val="■"/>
      <w:lvlJc w:val="left"/>
      <w:pPr>
        <w:ind w:left="2160" w:hanging="360"/>
      </w:pPr>
    </w:lvl>
    <w:lvl w:ilvl="3" w:tplc="1D2A5244">
      <w:start w:val="1"/>
      <w:numFmt w:val="bullet"/>
      <w:lvlText w:val="●"/>
      <w:lvlJc w:val="left"/>
      <w:pPr>
        <w:ind w:left="2880" w:hanging="360"/>
      </w:pPr>
    </w:lvl>
    <w:lvl w:ilvl="4" w:tplc="6F7A15DC">
      <w:start w:val="1"/>
      <w:numFmt w:val="bullet"/>
      <w:lvlText w:val="○"/>
      <w:lvlJc w:val="left"/>
      <w:pPr>
        <w:ind w:left="3600" w:hanging="360"/>
      </w:pPr>
    </w:lvl>
    <w:lvl w:ilvl="5" w:tplc="F670D068">
      <w:start w:val="1"/>
      <w:numFmt w:val="bullet"/>
      <w:lvlText w:val="■"/>
      <w:lvlJc w:val="left"/>
      <w:pPr>
        <w:ind w:left="4320" w:hanging="360"/>
      </w:pPr>
    </w:lvl>
    <w:lvl w:ilvl="6" w:tplc="CE3A1FD8">
      <w:start w:val="1"/>
      <w:numFmt w:val="bullet"/>
      <w:lvlText w:val="●"/>
      <w:lvlJc w:val="left"/>
      <w:pPr>
        <w:ind w:left="5040" w:hanging="360"/>
      </w:pPr>
    </w:lvl>
    <w:lvl w:ilvl="7" w:tplc="FC0E68D2">
      <w:start w:val="1"/>
      <w:numFmt w:val="bullet"/>
      <w:lvlText w:val="●"/>
      <w:lvlJc w:val="left"/>
      <w:pPr>
        <w:ind w:left="5760" w:hanging="360"/>
      </w:pPr>
    </w:lvl>
    <w:lvl w:ilvl="8" w:tplc="9EF0F3BA">
      <w:start w:val="1"/>
      <w:numFmt w:val="bullet"/>
      <w:lvlText w:val="●"/>
      <w:lvlJc w:val="left"/>
      <w:pPr>
        <w:ind w:left="6480" w:hanging="360"/>
      </w:pPr>
    </w:lvl>
  </w:abstractNum>
  <w:num w:numId="1" w16cid:durableId="562058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46"/>
    <w:rsid w:val="002F0385"/>
    <w:rsid w:val="004D4C45"/>
    <w:rsid w:val="005865D5"/>
    <w:rsid w:val="006371AD"/>
    <w:rsid w:val="007262E0"/>
    <w:rsid w:val="00792B46"/>
    <w:rsid w:val="008E3C8C"/>
    <w:rsid w:val="00924D1A"/>
    <w:rsid w:val="00AB1F87"/>
    <w:rsid w:val="00B76AAE"/>
    <w:rsid w:val="00B977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DEAF3"/>
  <w15:docId w15:val="{C7F0F7FA-87C7-42E7-8AD1-111EC957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4D1A"/>
    <w:pPr>
      <w:tabs>
        <w:tab w:val="center" w:pos="4680"/>
        <w:tab w:val="right" w:pos="9360"/>
      </w:tabs>
    </w:pPr>
  </w:style>
  <w:style w:type="character" w:customStyle="1" w:styleId="HeaderChar">
    <w:name w:val="Header Char"/>
    <w:basedOn w:val="DefaultParagraphFont"/>
    <w:link w:val="Header"/>
    <w:uiPriority w:val="99"/>
    <w:rsid w:val="00924D1A"/>
  </w:style>
  <w:style w:type="paragraph" w:styleId="Footer">
    <w:name w:val="footer"/>
    <w:basedOn w:val="Normal"/>
    <w:link w:val="FooterChar"/>
    <w:uiPriority w:val="99"/>
    <w:unhideWhenUsed/>
    <w:rsid w:val="00924D1A"/>
    <w:pPr>
      <w:tabs>
        <w:tab w:val="center" w:pos="4680"/>
        <w:tab w:val="right" w:pos="9360"/>
      </w:tabs>
    </w:pPr>
  </w:style>
  <w:style w:type="character" w:customStyle="1" w:styleId="FooterChar">
    <w:name w:val="Footer Char"/>
    <w:basedOn w:val="DefaultParagraphFont"/>
    <w:link w:val="Footer"/>
    <w:uiPriority w:val="99"/>
    <w:rsid w:val="0092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5541</Words>
  <Characters>24548</Characters>
  <Application>Microsoft Office Word</Application>
  <DocSecurity>0</DocSecurity>
  <Lines>490</Lines>
  <Paragraphs>103</Paragraphs>
  <ScaleCrop>false</ScaleCrop>
  <HeadingPairs>
    <vt:vector size="2" baseType="variant">
      <vt:variant>
        <vt:lpstr>Title</vt:lpstr>
      </vt:variant>
      <vt:variant>
        <vt:i4>1</vt:i4>
      </vt:variant>
    </vt:vector>
  </HeadingPairs>
  <TitlesOfParts>
    <vt:vector size="1" baseType="lpstr">
      <vt:lpstr>Mathews Genesis 05 Cain</vt:lpstr>
    </vt:vector>
  </TitlesOfParts>
  <Company/>
  <LinksUpToDate>false</LinksUpToDate>
  <CharactersWithSpaces>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05 Cain</dc:title>
  <dc:creator>TurboScribe.ai</dc:creator>
  <cp:lastModifiedBy>Ted Hildebrandt</cp:lastModifiedBy>
  <cp:revision>3</cp:revision>
  <dcterms:created xsi:type="dcterms:W3CDTF">2024-06-27T12:34:00Z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22612819e8c12a2611df0a7bb1b6d404c5beab0d238ce2d0d3a3e5585ebae0c1</vt:lpwstr>
  </property>
</Properties>
</file>