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CC8C" w14:textId="359498C2" w:rsidR="00F2684A" w:rsidRPr="00BE66DE" w:rsidRDefault="00BE66DE" w:rsidP="00BE66DE">
      <w:pPr xmlns:w="http://schemas.openxmlformats.org/wordprocessingml/2006/main">
        <w:jc w:val="center"/>
        <w:rPr>
          <w:rFonts w:ascii="Calibri" w:eastAsia="Calibri" w:hAnsi="Calibri" w:cs="Calibri"/>
          <w:b/>
          <w:bCs/>
          <w:sz w:val="40"/>
          <w:szCs w:val="40"/>
        </w:rPr>
      </w:pPr>
      <w:r xmlns:w="http://schemas.openxmlformats.org/wordprocessingml/2006/main" w:rsidRPr="00BE66DE">
        <w:rPr>
          <w:rFonts w:ascii="Calibri" w:eastAsia="Calibri" w:hAnsi="Calibri" w:cs="Calibri"/>
          <w:b/>
          <w:bCs/>
          <w:sz w:val="40"/>
          <w:szCs w:val="40"/>
        </w:rPr>
        <w:t xml:space="preserve">Kenneth Mathews 博士，《创世纪》，第 4 节， </w:t>
      </w:r>
      <w:r xmlns:w="http://schemas.openxmlformats.org/wordprocessingml/2006/main" w:rsidRPr="00BE66DE">
        <w:rPr>
          <w:rFonts w:ascii="Calibri" w:eastAsia="Calibri" w:hAnsi="Calibri" w:cs="Calibri"/>
          <w:b/>
          <w:bCs/>
          <w:sz w:val="40"/>
          <w:szCs w:val="40"/>
        </w:rPr>
        <w:br xmlns:w="http://schemas.openxmlformats.org/wordprocessingml/2006/main"/>
      </w:r>
      <w:r xmlns:w="http://schemas.openxmlformats.org/wordprocessingml/2006/main" w:rsidRPr="00BE66DE">
        <w:rPr>
          <w:rFonts w:ascii="Calibri" w:eastAsia="Calibri" w:hAnsi="Calibri" w:cs="Calibri"/>
          <w:b/>
          <w:bCs/>
          <w:sz w:val="40"/>
          <w:szCs w:val="40"/>
        </w:rPr>
        <w:t xml:space="preserve">《花园故事》，第 2 部分</w:t>
      </w:r>
    </w:p>
    <w:p w14:paraId="383B40B8" w14:textId="77CDD40E" w:rsidR="00BE66DE" w:rsidRPr="00BE66DE" w:rsidRDefault="00BE66DE" w:rsidP="00BE66D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BE66DE">
        <w:rPr>
          <w:rFonts w:ascii="AA Times New Roman" w:eastAsia="Calibri" w:hAnsi="AA Times New Roman" w:cs="AA Times New Roman"/>
          <w:sz w:val="26"/>
          <w:szCs w:val="26"/>
        </w:rPr>
        <w:t xml:space="preserve">© 2024 Kenneth Mathews 和 Ted Hildebrandt</w:t>
      </w:r>
    </w:p>
    <w:p w14:paraId="5CEE2E49" w14:textId="77777777" w:rsidR="00BE66DE" w:rsidRPr="00BE66DE" w:rsidRDefault="00BE66DE">
      <w:pPr>
        <w:rPr>
          <w:sz w:val="26"/>
          <w:szCs w:val="26"/>
        </w:rPr>
      </w:pPr>
    </w:p>
    <w:p w14:paraId="1D29DD38" w14:textId="3350776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这是肯尼斯·马修斯博士关于《创世纪》的讲授。这是第四节课，花园故事，第 2 部分，创世纪 2:4-3:24。</w:t>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Pr="00BE66DE">
        <w:rPr>
          <w:rFonts w:ascii="Calibri" w:eastAsia="Calibri" w:hAnsi="Calibri" w:cs="Calibri"/>
          <w:sz w:val="26"/>
          <w:szCs w:val="26"/>
        </w:rPr>
        <w:t xml:space="preserve">第四节课涉及花园外发生的事情。在第三节课的第一部分和第二部分中，我们重点讨论了《创世纪》第二章和第三章中叙述的花园中的事件。</w:t>
      </w:r>
    </w:p>
    <w:p w14:paraId="6A187652" w14:textId="77777777" w:rsidR="00F2684A" w:rsidRPr="00BE66DE" w:rsidRDefault="00F2684A">
      <w:pPr>
        <w:rPr>
          <w:sz w:val="26"/>
          <w:szCs w:val="26"/>
        </w:rPr>
      </w:pPr>
    </w:p>
    <w:p w14:paraId="478024D8" w14:textId="61C5AD9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为了理解第一个人类家庭历史中发生的事情的意义，我们最好简要回顾一下第二章和第三章的内容，以便读者更好地理解伊甸园外发生的事件。我们注意到的第一件对我们来说很重要的事情是第 14 至 19 节中的审判神谕。对我们来说重要的是，这些审判神谕不是命令意义上的规定，而是对未来将发生的事情的描述，指的是蛇的后代和女人的后代之间将发生的战斗，最终将以女人的后代获胜。</w:t>
      </w:r>
    </w:p>
    <w:p w14:paraId="1A125261" w14:textId="77777777" w:rsidR="00F2684A" w:rsidRPr="00BE66DE" w:rsidRDefault="00F2684A">
      <w:pPr>
        <w:rPr>
          <w:sz w:val="26"/>
          <w:szCs w:val="26"/>
        </w:rPr>
      </w:pPr>
    </w:p>
    <w:p w14:paraId="4BEF19E5" w14:textId="4AE0D21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在中间过渡时期，将会有一场持续不断的斗争，我们将看到这场斗争在历史上如何通过反对上帝之事的恶人和与上帝的应许和品格一致的义人来解决。第二个审判神谕与女人有关，顺便说一句，这段经文引起了关于教会和家庭中男女关系的大量争论。从关于女人的审判神谕中，我们可以辨别出，在某种意义上，她将服从她的丈夫。</w:t>
      </w:r>
    </w:p>
    <w:p w14:paraId="2EC14B0C" w14:textId="77777777" w:rsidR="00F2684A" w:rsidRPr="00BE66DE" w:rsidRDefault="00F2684A">
      <w:pPr>
        <w:rPr>
          <w:sz w:val="26"/>
          <w:szCs w:val="26"/>
        </w:rPr>
      </w:pPr>
    </w:p>
    <w:p w14:paraId="4868D191" w14:textId="00B7857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现在，我要快速说明一下，这不涉及民事问题。这涉及教会和家庭，首先，更重要的是家庭，然后是教会中的上帝家庭。但当涉及到社会问题时，例如妇女在政府、商业和许多其他领域、医学中的作用，这与它无关。</w:t>
      </w:r>
    </w:p>
    <w:p w14:paraId="783C8914" w14:textId="77777777" w:rsidR="00F2684A" w:rsidRPr="00BE66DE" w:rsidRDefault="00F2684A">
      <w:pPr>
        <w:rPr>
          <w:sz w:val="26"/>
          <w:szCs w:val="26"/>
        </w:rPr>
      </w:pPr>
    </w:p>
    <w:p w14:paraId="4563C990" w14:textId="151DE29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当读到第 16 节的最后一部分时，我想再次重申，这是描述性的。圣经中没有地方，当你反思使徒保罗，他谈到婚姻中男女的关系，以及教会中男女的关系，你找不到任何地方劝告，命令男人要统治女人。事实上，你会发现使徒保罗的倾向恰恰相反，他敦促男人要用爱对待他们</w:t>
      </w:r>
      <w:r xmlns:w="http://schemas.openxmlformats.org/wordprocessingml/2006/main" w:rsidR="007416F6">
        <w:rPr>
          <w:rFonts w:ascii="Calibri" w:eastAsia="Calibri" w:hAnsi="Calibri" w:cs="Calibri"/>
          <w:sz w:val="26"/>
          <w:szCs w:val="26"/>
        </w:rPr>
        <w:lastRenderedPageBreak xmlns:w="http://schemas.openxmlformats.org/wordprocessingml/2006/main"/>
      </w:r>
      <w:r xmlns:w="http://schemas.openxmlformats.org/wordprocessingml/2006/main" w:rsidR="007416F6">
        <w:rPr>
          <w:rFonts w:ascii="Calibri" w:eastAsia="Calibri" w:hAnsi="Calibri" w:cs="Calibri"/>
          <w:sz w:val="26"/>
          <w:szCs w:val="26"/>
        </w:rPr>
        <w:t xml:space="preserve">的妻子，正如我们</w:t>
      </w:r>
      <w:r xmlns:w="http://schemas.openxmlformats.org/wordprocessingml/2006/main" w:rsidRPr="00BE66DE">
        <w:rPr>
          <w:rFonts w:ascii="Calibri" w:eastAsia="Calibri" w:hAnsi="Calibri" w:cs="Calibri"/>
          <w:sz w:val="26"/>
          <w:szCs w:val="26"/>
        </w:rPr>
        <w:t xml:space="preserve">在以弗所书第 5 章中看到的那样。在同一篇文章中，妻子要对丈夫表示敬意。</w:t>
      </w:r>
    </w:p>
    <w:p w14:paraId="2038788C" w14:textId="77777777" w:rsidR="00F2684A" w:rsidRPr="00BE66DE" w:rsidRDefault="00F2684A">
      <w:pPr>
        <w:rPr>
          <w:sz w:val="26"/>
          <w:szCs w:val="26"/>
        </w:rPr>
      </w:pPr>
    </w:p>
    <w:p w14:paraId="31756788"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这里真正重要的是秩序。秩序是从创造法令的角度来理解的，比如我们在第 1 章和第 2 章中看到的。然后你记得在第 3 章中，有一个逆转，一个混乱，然后审判神谕重新排序，重新组织。上帝喜欢组织结构、平衡和对称，因为这些都是上帝自身所具有的，我们稍后会回到这个想法。</w:t>
      </w:r>
    </w:p>
    <w:p w14:paraId="001189A0" w14:textId="77777777" w:rsidR="00F2684A" w:rsidRPr="00BE66DE" w:rsidRDefault="00F2684A">
      <w:pPr>
        <w:rPr>
          <w:sz w:val="26"/>
          <w:szCs w:val="26"/>
        </w:rPr>
      </w:pPr>
    </w:p>
    <w:p w14:paraId="3BD981F6" w14:textId="0B6A256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我们确实发现，关于欲望和统治的含义存在一些争论。我们发现这两个术语再次出现在创世记第 4 章第 7 节中。我之所以用它来解释欲望和统治，是因为它出现在相同的语境中。许多人认为这与他们的性关系有关，因为第 16 节的前半部分谈到了生育。</w:t>
      </w:r>
    </w:p>
    <w:p w14:paraId="225B951C" w14:textId="77777777" w:rsidR="00F2684A" w:rsidRPr="00BE66DE" w:rsidRDefault="00F2684A">
      <w:pPr>
        <w:rPr>
          <w:sz w:val="26"/>
          <w:szCs w:val="26"/>
        </w:rPr>
      </w:pPr>
    </w:p>
    <w:p w14:paraId="2E741303" w14:textId="61ECC96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然而，我发现在第 4 章中，我们找到了相同的词，这对于解释这里使用的术语非常有用。翻到第 4 章第 6 节，耶和华对该隐说，这与接受亚伯的祭祀和崇拜有关，而拒绝该隐的祭祀和崇拜有关。该隐对此非常生气，耶和华对他说，你为什么生气？你为什么面露沮丧？如果你做的是对的，你难道不会被接受吗？现在我们来看看第 7 节的重要性。如果你做的是对的，你难道不会被接受吗？但如果你做的不对，罪恶就潜伏在你的门口。</w:t>
      </w:r>
    </w:p>
    <w:p w14:paraId="360A2AA4" w14:textId="77777777" w:rsidR="00F2684A" w:rsidRPr="00BE66DE" w:rsidRDefault="00F2684A">
      <w:pPr>
        <w:rPr>
          <w:sz w:val="26"/>
          <w:szCs w:val="26"/>
        </w:rPr>
      </w:pPr>
    </w:p>
    <w:p w14:paraId="3F12932B" w14:textId="2FEBF94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然后，这里有一个图像，表示罪恶会蹲在住所的门口。而蹲伏的动物，它被用来比喻动物，罪恶就像蹲伏在你家门口的动物一样。换句话说，如果你做错事激怒了动物，那么动物就会发起攻击。</w:t>
      </w:r>
    </w:p>
    <w:p w14:paraId="46A4BE4C" w14:textId="77777777" w:rsidR="00F2684A" w:rsidRPr="00BE66DE" w:rsidRDefault="00F2684A">
      <w:pPr>
        <w:rPr>
          <w:sz w:val="26"/>
          <w:szCs w:val="26"/>
        </w:rPr>
      </w:pPr>
    </w:p>
    <w:p w14:paraId="3925561B" w14:textId="7D0F103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这有点让我想起一只狗，当它听到外面有动静时，它就会跳起来吠叫。这有点像我们在这里看到的当代形象。所以，罪恶就蹲在你家门口，随时准备扑向你。</w:t>
      </w:r>
    </w:p>
    <w:p w14:paraId="6865243F" w14:textId="77777777" w:rsidR="00F2684A" w:rsidRPr="00BE66DE" w:rsidRDefault="00F2684A">
      <w:pPr>
        <w:rPr>
          <w:sz w:val="26"/>
          <w:szCs w:val="26"/>
        </w:rPr>
      </w:pPr>
    </w:p>
    <w:p w14:paraId="0B2C67F2" w14:textId="07E0ACE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这就是我们第三章的语言发挥作用的地方。它是罪恶，欲望，同一个词，欲望拥有你。换句话说，就是控制你。</w:t>
      </w:r>
    </w:p>
    <w:p w14:paraId="419C6756" w14:textId="77777777" w:rsidR="00F2684A" w:rsidRPr="00BE66DE" w:rsidRDefault="00F2684A">
      <w:pPr>
        <w:rPr>
          <w:sz w:val="26"/>
          <w:szCs w:val="26"/>
        </w:rPr>
      </w:pPr>
    </w:p>
    <w:p w14:paraId="28351F77" w14:textId="7CCE0E6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但是你必须，这里 NIV 的意思是，你必须控制它，你必须控制它，以避免因无法抑制的愤怒而导致谋杀你的兄弟亚伯。当然，这就是第 4 章中发生的事情。所以，我认为第 16 节中描述的将是未来的两性斗争，正如我们所说的那样。丈夫和妻子在家庭生活中会发生冲突，这是在家中成为罪人、通过婚姻相互联系的后果之一。</w:t>
      </w:r>
    </w:p>
    <w:p w14:paraId="1904EE2D" w14:textId="77777777" w:rsidR="00F2684A" w:rsidRPr="00BE66DE" w:rsidRDefault="00F2684A">
      <w:pPr>
        <w:rPr>
          <w:sz w:val="26"/>
          <w:szCs w:val="26"/>
        </w:rPr>
      </w:pPr>
    </w:p>
    <w:p w14:paraId="6D31F4EF" w14:textId="32FF8A9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但人们的欲望不是命令，而是控制。在实现上帝为男人和女人设想的祝福时，不会有爱的顺从精神、相互关爱和目标统一。我们记得，第 1 章第 28 节曾承诺过生育的祝福。</w:t>
      </w:r>
    </w:p>
    <w:p w14:paraId="308E64B2" w14:textId="77777777" w:rsidR="00F2684A" w:rsidRPr="00BE66DE" w:rsidRDefault="00F2684A">
      <w:pPr>
        <w:rPr>
          <w:sz w:val="26"/>
          <w:szCs w:val="26"/>
        </w:rPr>
      </w:pPr>
    </w:p>
    <w:p w14:paraId="61B9BB7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因此，在这里，罪恶严重地影响了上帝的旨意，即建立一种充满爱的关系，而不是夫妻双方各自为了压倒、战胜或控制配偶而产生的斗争。然后是第二点，接下来，实际上是第三点，与男人有关。这里描述了男人作为耕种者的职业将会变成什么样子。</w:t>
      </w:r>
    </w:p>
    <w:p w14:paraId="2D5A4E14" w14:textId="77777777" w:rsidR="00F2684A" w:rsidRPr="00BE66DE" w:rsidRDefault="00F2684A">
      <w:pPr>
        <w:rPr>
          <w:sz w:val="26"/>
          <w:szCs w:val="26"/>
        </w:rPr>
      </w:pPr>
    </w:p>
    <w:p w14:paraId="7C721A6C" w14:textId="4BDACC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现在他将面临痛苦的劳作，就像女人在分娩时面临的痛苦一样。请注意，第 17 节说地受咒诅。这段记载中引人注目的是，第 14 节中咒诅了蛇，然后咒诅了地。</w:t>
      </w:r>
    </w:p>
    <w:p w14:paraId="406C942D" w14:textId="77777777" w:rsidR="00F2684A" w:rsidRPr="00BE66DE" w:rsidRDefault="00F2684A">
      <w:pPr>
        <w:rPr>
          <w:sz w:val="26"/>
          <w:szCs w:val="26"/>
        </w:rPr>
      </w:pPr>
    </w:p>
    <w:p w14:paraId="207D4E67" w14:textId="47A82CE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上帝没有对女人或男人施行任何诅咒。我认为这意味着男人和女人都是可以救赎的，上帝对人类家庭的祝福计划并没有过时，仍然在继续，上帝将采取干预措施，确保这一计划将在他创造的人类家庭中实现，他这样做是出于对男人和女人的爱，他们都是按照他的形象独特地创造的。现在，我们会发现，相比之下，在第 4 章中，你会看到上帝如何对该隐施行诅咒审判的描述，因为他是一个破坏形象的人。</w:t>
      </w:r>
    </w:p>
    <w:p w14:paraId="023586E9" w14:textId="77777777" w:rsidR="00F2684A" w:rsidRPr="00BE66DE" w:rsidRDefault="00F2684A">
      <w:pPr>
        <w:rPr>
          <w:sz w:val="26"/>
          <w:szCs w:val="26"/>
        </w:rPr>
      </w:pPr>
    </w:p>
    <w:p w14:paraId="5A8542AE" w14:textId="11323C0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他杀死弟弟亚伯，毁掉了上帝的形象。此外，我们会发现，在这三个审判神谕中，都蕴含着希望、希望、一线光明，战胜蛇，女人生下孩子，符合预期的祝福，然后，尽管男人对抗环境和耕种土地会非常麻烦，但会有生产力，会有食物。在第 20 节中，我们看到男人亚当给妻子起名叫夏娃，因为她将成为众生之母。</w:t>
      </w:r>
    </w:p>
    <w:p w14:paraId="455BE33B" w14:textId="77777777" w:rsidR="00F2684A" w:rsidRPr="00BE66DE" w:rsidRDefault="00F2684A">
      <w:pPr>
        <w:rPr>
          <w:sz w:val="26"/>
          <w:szCs w:val="26"/>
        </w:rPr>
      </w:pPr>
    </w:p>
    <w:p w14:paraId="71292CFE" w14:textId="789D798D"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夏娃（意为生命）和她被称为生命的原因之间有一个文字游戏，字面意思是，她是所有生命的母亲。你会明白，这是男人亚当的一次重大举动，因为我认为他有一种深深的悔恨和忏悔，所以他重新相信上帝的承诺，亚当和夏娃将通过繁衍传宗接代，组建家庭。然后我们将看到上帝的第二个趋势，他通过提供更适合气候的衣服来展示他的恩典。</w:t>
      </w:r>
    </w:p>
    <w:p w14:paraId="53AFEEF4" w14:textId="77777777" w:rsidR="00F2684A" w:rsidRPr="00BE66DE" w:rsidRDefault="00F2684A">
      <w:pPr>
        <w:rPr>
          <w:sz w:val="26"/>
          <w:szCs w:val="26"/>
        </w:rPr>
      </w:pPr>
    </w:p>
    <w:p w14:paraId="1F6EE906" w14:textId="23D0F48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这些衣服是皮，皮衣，这意味着献祭，皮是从动物身上取下来的。现在，它并没有具体说</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这里有献祭，指的是动物。它很可能暗示了这一点，我认为，创世纪故事的第一批读者，在摩西的生平背景下，他们接受了如何敬拜主，可能已经明白这是在伊甸园，是上帝采取的一步，通过献祭来赎罪，赦免罪过，并通过替代性献祭实现和解。</w:t>
      </w:r>
    </w:p>
    <w:p w14:paraId="7CEE519C" w14:textId="77777777" w:rsidR="00F2684A" w:rsidRPr="00BE66DE" w:rsidRDefault="00F2684A">
      <w:pPr>
        <w:rPr>
          <w:sz w:val="26"/>
          <w:szCs w:val="26"/>
        </w:rPr>
      </w:pPr>
    </w:p>
    <w:p w14:paraId="5DBDC3FB" w14:textId="70F681E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我还可以说，我们现在开始看到一种罪恶的趋势，一种惩罚，然后是上帝的积极工作，这就是恩典，是上帝的积极工作，为那些经历过罪恶，在某些情况下经历过非常恶劣的邪恶的人提供希望和持续的祝福，让他们有希望。所以我们可能会问这个问题：在第 3 章中，当谈到所犯的罪时，我们失去了什么？我们上次谈到原罪，即罪恶的根源，男人和女人都是罪人。这是他们的性格、本性、思想和行为的倾向。当然，随之而来的是原罪。</w:t>
      </w:r>
    </w:p>
    <w:p w14:paraId="54146D31" w14:textId="77777777" w:rsidR="00F2684A" w:rsidRPr="00BE66DE" w:rsidRDefault="00F2684A">
      <w:pPr>
        <w:rPr>
          <w:sz w:val="26"/>
          <w:szCs w:val="26"/>
        </w:rPr>
      </w:pPr>
    </w:p>
    <w:p w14:paraId="2EADD80E" w14:textId="3BDFD07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我之所以这么说，是因为很明显，男人和女人躲在花园的树木中躲避上帝，这颇具讽刺意味，因为花园里的树木是上帝为他们提供的祝福和享受，而他们却躲在那里躲避上帝。上帝面对他们，提出问题，以引出他们的忏悔。当然，在这其中，他们表现出羞耻和内疚的感觉。</w:t>
      </w:r>
    </w:p>
    <w:p w14:paraId="5E465019" w14:textId="77777777" w:rsidR="00F2684A" w:rsidRPr="00BE66DE" w:rsidRDefault="00F2684A">
      <w:pPr>
        <w:rPr>
          <w:sz w:val="26"/>
          <w:szCs w:val="26"/>
        </w:rPr>
      </w:pPr>
    </w:p>
    <w:p w14:paraId="4A7BC611" w14:textId="742D96E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因此，他们不仅与上帝建立了一种新的关系，一种破裂的关系，而且伊甸园中与上帝的交流也破裂了，《创世纪》中提到的那种爱的关系已经消失。但我要问的问题是，形象消失了吗？发生了什么？这对伊甸园外的生活意味着什么？嗯，形象并没有被毁掉。当上帝创造男人和女人时，当他按照自己的形象创造人类时，你会记得我说过形象包括人格。</w:t>
      </w:r>
    </w:p>
    <w:p w14:paraId="096A651A" w14:textId="77777777" w:rsidR="00F2684A" w:rsidRPr="00BE66DE" w:rsidRDefault="00F2684A">
      <w:pPr>
        <w:rPr>
          <w:sz w:val="26"/>
          <w:szCs w:val="26"/>
        </w:rPr>
      </w:pPr>
    </w:p>
    <w:p w14:paraId="51B551A3" w14:textId="7CFB14B0"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因此，尽管他们成为罪的根源，他们的后代也继承了原罪和原罪，但正如罗马书 5 章 12 至 21 节所阐明的那样，我们会发现他们仍然是人。他们仍然处于上帝的特殊照顾之中，并且处于上帝为那些按照上帝的形象创造的人制定的计划和目的之中。现在有证据表明，形象并没有在《创世纪》中消失。</w:t>
      </w:r>
    </w:p>
    <w:p w14:paraId="3409C716" w14:textId="77777777" w:rsidR="00F2684A" w:rsidRPr="00BE66DE" w:rsidRDefault="00F2684A">
      <w:pPr>
        <w:rPr>
          <w:sz w:val="26"/>
          <w:szCs w:val="26"/>
        </w:rPr>
      </w:pPr>
    </w:p>
    <w:p w14:paraId="76276DE8" w14:textId="77036BD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例如，在创世记第 9 章第 6 节中，我们读到，“凡流人血的，他的血也必被人所流。因为神造人是照着自己的形像造的。”因此，尽管这种情况发生在第 6 章至第 8 章的洪水记载之后，但神仍然指人类是照着他的形像造的。新约中还有另一个迹象，雅各书 3 章第 9 节，“我们用舌头颂赞我们的主和父，又用舌头咒骂照着神的形像造的人。”</w:t>
      </w:r>
    </w:p>
    <w:p w14:paraId="61B05218" w14:textId="77777777" w:rsidR="00F2684A" w:rsidRPr="00BE66DE" w:rsidRDefault="00F2684A">
      <w:pPr>
        <w:rPr>
          <w:sz w:val="26"/>
          <w:szCs w:val="26"/>
        </w:rPr>
      </w:pPr>
    </w:p>
    <w:p w14:paraId="444A4374" w14:textId="1277A3F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因此，詹姆斯认为，舌头是高度不稳定的，可以用来赞美上帝，也可以用来诅咒他人。既然人类是按照上帝的形象造出来的，那么怎么会有人敢诅咒、拒绝、侵犯、伤害人类呢？</w:t>
      </w:r>
      <w:r xmlns:w="http://schemas.openxmlformats.org/wordprocessingml/2006/main" w:rsidR="007416F6" w:rsidRPr="00BE66DE">
        <w:rPr>
          <w:rFonts w:ascii="Calibri" w:eastAsia="Calibri" w:hAnsi="Calibri" w:cs="Calibri"/>
          <w:sz w:val="26"/>
          <w:szCs w:val="26"/>
        </w:rPr>
        <w:t xml:space="preserve">因此，上帝的形象并没有消失。</w:t>
      </w:r>
    </w:p>
    <w:p w14:paraId="700A7FB8" w14:textId="77777777" w:rsidR="00F2684A" w:rsidRPr="00BE66DE" w:rsidRDefault="00F2684A">
      <w:pPr>
        <w:rPr>
          <w:sz w:val="26"/>
          <w:szCs w:val="26"/>
        </w:rPr>
      </w:pPr>
    </w:p>
    <w:p w14:paraId="5DD2BA17" w14:textId="6B7260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形象并没有被毁掉。我认为我们要做的是看看《圣经》中的情况，当我们重新审视《旧约》时，我想我们会对失去的东西有更好的了解。不仅与上帝的关系破裂了，而且我们还看到上帝赋予男人和女人的东西，也就是荣誉和荣耀，已经失去了。</w:t>
      </w:r>
    </w:p>
    <w:p w14:paraId="7839F51F" w14:textId="77777777" w:rsidR="00F2684A" w:rsidRPr="00BE66DE" w:rsidRDefault="00F2684A">
      <w:pPr>
        <w:rPr>
          <w:sz w:val="26"/>
          <w:szCs w:val="26"/>
        </w:rPr>
      </w:pPr>
    </w:p>
    <w:p w14:paraId="627D8E43" w14:textId="417696B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所以，说到形象，你会记得，形象是用来形容统治者的皇室人物的。第 1 章描述了所有男人和女人都是按照上帝的形象创造的，它谈到了我所说的荣誉和荣耀的民主化，所有人的存在都是平等的。这包括性别和年龄。</w:t>
      </w:r>
    </w:p>
    <w:p w14:paraId="05C77EAE" w14:textId="77777777" w:rsidR="00F2684A" w:rsidRPr="00BE66DE" w:rsidRDefault="00F2684A">
      <w:pPr>
        <w:rPr>
          <w:sz w:val="26"/>
          <w:szCs w:val="26"/>
        </w:rPr>
      </w:pPr>
    </w:p>
    <w:p w14:paraId="5153809F" w14:textId="5C66604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这包括那些有精神障碍或身体缺陷的人。还有种族，即所有男人和女人，无论他们的背景、种族或教育程度如何。换句话说，在创造男人和女人作为人类时，实际上不存在阶级制度。</w:t>
      </w:r>
    </w:p>
    <w:p w14:paraId="0B7A426F" w14:textId="77777777" w:rsidR="00F2684A" w:rsidRPr="00BE66DE" w:rsidRDefault="00F2684A">
      <w:pPr>
        <w:rPr>
          <w:sz w:val="26"/>
          <w:szCs w:val="26"/>
        </w:rPr>
      </w:pPr>
    </w:p>
    <w:p w14:paraId="6C535AAA" w14:textId="1522012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现在，重要的是，在按照上帝的形象创造的所有男人和女人的统一体中，有必要存在不同的性别角色，即男性和女性。顺便说一下，第 1 章第 26 和 27 节使用了男性和女性的语言，而不是丈夫和妻子，因此，无论是否有婚姻，男性和女性都是按照上帝的形象创造的。</w:t>
      </w:r>
    </w:p>
    <w:p w14:paraId="54CA0A64" w14:textId="77777777" w:rsidR="00F2684A" w:rsidRPr="00BE66DE" w:rsidRDefault="00F2684A">
      <w:pPr>
        <w:rPr>
          <w:sz w:val="26"/>
          <w:szCs w:val="26"/>
        </w:rPr>
      </w:pPr>
    </w:p>
    <w:p w14:paraId="65FD880D" w14:textId="7665886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现在，结合上下文，我们可以认识到男性和女性在实现上帝对人类家庭的祝福方面都发挥着至关重要的作用，因为第 1 章第 28 节中提到的生殖和生育是这种祝福的一部分。因此，第 26 和 27 节提到了男性和女性，由于他们在生育中扮演着不同的角色，所以两者都是必要的，两者都是必不可少的。现在，我们特别需要花点时间思考一下诗篇第 8 篇。诗篇作者思考并默想了创世记。</w:t>
      </w:r>
    </w:p>
    <w:p w14:paraId="4A593FE0" w14:textId="77777777" w:rsidR="00F2684A" w:rsidRPr="00BE66DE" w:rsidRDefault="00F2684A">
      <w:pPr>
        <w:rPr>
          <w:sz w:val="26"/>
          <w:szCs w:val="26"/>
        </w:rPr>
      </w:pPr>
    </w:p>
    <w:p w14:paraId="5CF45674" w14:textId="2C630D7C"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在这样做时，他会提到上帝最初在伊甸园赐予人类的荣耀和尊荣。他在诗篇第 8 篇中对比了整个创造秩序的伟大、浩瀚和奇迹，然后谈到人类似乎如此微不足道。因此，诗篇作者在第 5 至 8 节中说，你，即上帝，把人类创造得比天使低一点。</w:t>
      </w:r>
    </w:p>
    <w:p w14:paraId="24A5976E" w14:textId="77777777" w:rsidR="00F2684A" w:rsidRPr="00BE66DE" w:rsidRDefault="00F2684A">
      <w:pPr>
        <w:rPr>
          <w:sz w:val="26"/>
          <w:szCs w:val="26"/>
        </w:rPr>
      </w:pPr>
    </w:p>
    <w:p w14:paraId="7FAF1107" w14:textId="759B50E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当然，我认为他在这里想到的是两个领域。一个是地球领域，另一个是天界。从这个</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意义上讲，他们是不是比</w:t>
      </w:r>
      <w:r xmlns:w="http://schemas.openxmlformats.org/wordprocessingml/2006/main" w:rsidR="007416F6">
        <w:rPr>
          <w:rFonts w:ascii="Calibri" w:eastAsia="Calibri" w:hAnsi="Calibri" w:cs="Calibri"/>
          <w:sz w:val="26"/>
          <w:szCs w:val="26"/>
        </w:rPr>
        <w:t xml:space="preserve">人类低一点，当然，他们仍然拥有人类的尊严，但比天使的天界低一点？</w:t>
      </w:r>
    </w:p>
    <w:p w14:paraId="7A2D30FA" w14:textId="77777777" w:rsidR="00F2684A" w:rsidRPr="00BE66DE" w:rsidRDefault="00F2684A">
      <w:pPr>
        <w:rPr>
          <w:sz w:val="26"/>
          <w:szCs w:val="26"/>
        </w:rPr>
      </w:pPr>
    </w:p>
    <w:p w14:paraId="32BCD55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经文说，要为男人和女人加冕。瞧，这呼应了我们之前关于王室人物、统治人物的说法，第 28 节中说，男人和女人是祝福的一部分，他们将对整个创造物行使一定程度的统治权，因为他们从上帝那里获得了他所赋予的权威，并对他负责，但因此，他们也得到了上帝赋予的权力，可以有效地统治。我们说，带着荣耀和尊严。</w:t>
      </w:r>
    </w:p>
    <w:p w14:paraId="11514173" w14:textId="77777777" w:rsidR="00F2684A" w:rsidRPr="00BE66DE" w:rsidRDefault="00F2684A">
      <w:pPr>
        <w:rPr>
          <w:sz w:val="26"/>
          <w:szCs w:val="26"/>
        </w:rPr>
      </w:pPr>
    </w:p>
    <w:p w14:paraId="7548A042" w14:textId="0267035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因此，在第 6 节中，你使他们管理你手所造的。你把万物都放在他们的脚下。再一次，这是对统治权威的描述，他坐在王冠、宝座上，戴着王冠登基，在脚下施行统治，这是一幅行使统治权的图画。</w:t>
      </w:r>
    </w:p>
    <w:p w14:paraId="7E38E8C0" w14:textId="77777777" w:rsidR="00F2684A" w:rsidRPr="00BE66DE" w:rsidRDefault="00F2684A">
      <w:pPr>
        <w:rPr>
          <w:sz w:val="26"/>
          <w:szCs w:val="26"/>
        </w:rPr>
      </w:pPr>
    </w:p>
    <w:p w14:paraId="684619CA" w14:textId="6039D3D3"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第 7 节，所有的羊群、牛群、野兽、天空的飞鸟、海里的鱼，以及所有游弋在海道上的动物。很明显，这是诗篇作者对创世记第 1 章的沉思。请注意，它没有说图像。我认为，它假定你知道创世记第 1 章。现在，这就是已经丢失的东西。</w:t>
      </w:r>
    </w:p>
    <w:p w14:paraId="645846F4" w14:textId="77777777" w:rsidR="00F2684A" w:rsidRPr="00BE66DE" w:rsidRDefault="00F2684A">
      <w:pPr>
        <w:rPr>
          <w:sz w:val="26"/>
          <w:szCs w:val="26"/>
        </w:rPr>
      </w:pPr>
    </w:p>
    <w:p w14:paraId="29A6E00D"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不是形象，而是上帝创造男人和女人时赋予他们的高标准、高地位，赋予他们生育和统治的使命。这就是我们失去的东西。当我们开始理解重新获得失去的东西的可能性时，我们必须依靠，正如我们在《创世纪》中发现的那样，在圣经的其余部分，正是上帝为人类家庭在反叛中所失去的东西而采取行动。</w:t>
      </w:r>
    </w:p>
    <w:p w14:paraId="01EE0B4C" w14:textId="77777777" w:rsidR="00F2684A" w:rsidRPr="00BE66DE" w:rsidRDefault="00F2684A">
      <w:pPr>
        <w:rPr>
          <w:sz w:val="26"/>
          <w:szCs w:val="26"/>
        </w:rPr>
      </w:pPr>
    </w:p>
    <w:p w14:paraId="24341B68" w14:textId="6F0F6D0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希伯来书第 2 章继续阐述了这一点。如果你和我一起翻到希伯来书第 2 章，你会发现希伯来书的作者引用了诗篇第 8 篇来详细阐述这种存在，注意这种进步的存在，我说，是在耶稣基督身上实现的。所以，和我一起翻到希伯来书第 2 章，我们将从第 5 节继续。在第 2 章中，希伯来书的作者谈到他的兄弟，也就是耶稣，是如何成为人类，实现了主耶稣的承诺，相比之下，天使无法为堕落的人类完成耶稣作为一个完全的人和对主完全顺服的仆人所完成的事情。所以，第 5 节说，他不是把来世交给天使，而是交给我们。</w:t>
      </w:r>
    </w:p>
    <w:p w14:paraId="7E0C327B" w14:textId="77777777" w:rsidR="00F2684A" w:rsidRPr="00BE66DE" w:rsidRDefault="00F2684A">
      <w:pPr>
        <w:rPr>
          <w:sz w:val="26"/>
          <w:szCs w:val="26"/>
        </w:rPr>
      </w:pPr>
    </w:p>
    <w:p w14:paraId="34F99763" w14:textId="62AEEB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但有一个地方，当然，那时没有章节和诗句，所以当谈到某个地方时，他想到的是我们的诗篇第 8 篇。人算什么，你竟顾念他？人子算什么，你竟眷顾他？你叫他比天使微小一点，赐他荣耀尊贵为冠冕，将万物放在他的脚下。现在，这是希伯来书作者的注释</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。上帝让万物都服在他之下，没有留下任何东西不服从他。</w:t>
      </w:r>
    </w:p>
    <w:p w14:paraId="663190CC" w14:textId="77777777" w:rsidR="00F2684A" w:rsidRPr="00BE66DE" w:rsidRDefault="00F2684A">
      <w:pPr>
        <w:rPr>
          <w:sz w:val="26"/>
          <w:szCs w:val="26"/>
        </w:rPr>
      </w:pPr>
    </w:p>
    <w:p w14:paraId="168CC82A" w14:textId="3A233F9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然而，目前，我们看不到一切都服从于他，但我们看到耶稣，这是希伯来书作者的一个重要表达，但这是一种对比。因此，最终，解决方案是在耶稣身上找到的，他比天使低一点，现在因为耶稣基督的复活。他在他的人类中，复活的人性，荣耀和荣誉，已经为所有在基督耶稣里的人恢复了，他们已经接受并接受了他的生命，他的复活生命，这样，上帝就通过基督耶稣再次分享了他的荣耀和荣誉。</w:t>
      </w:r>
    </w:p>
    <w:p w14:paraId="31E7B5DF" w14:textId="77777777" w:rsidR="00F2684A" w:rsidRPr="00BE66DE" w:rsidRDefault="00F2684A">
      <w:pPr>
        <w:rPr>
          <w:sz w:val="26"/>
          <w:szCs w:val="26"/>
        </w:rPr>
      </w:pPr>
    </w:p>
    <w:p w14:paraId="2138F1D9" w14:textId="6FFB814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继续读下去，我们会在第 9 节发现，因为他遭受了死亡，这是一个多么令人惊奇的观察，耶稣基督不是以统治者的身份来到这个世界，而是因为他愿意、自愿顺服他父亲上帝的旨意而得到上帝的奖赏，他遭受了死亡，这是为了什么呢？这样，靠着上帝的恩典，他可以为人人尝到死亡的滋味，并带领许多儿子进荣耀里去，上帝，万物为他而存在，通过他而存在的上帝，理应通过苦难使他们得救的创始者得以完全。在这里，我们清楚地提到了基督在十字架上的赎罪工作。这就是未来如何成为我们在基督耶稣里生活的一部分的原因。</w:t>
      </w:r>
    </w:p>
    <w:p w14:paraId="20A2D066" w14:textId="77777777" w:rsidR="00F2684A" w:rsidRPr="00BE66DE" w:rsidRDefault="00F2684A">
      <w:pPr>
        <w:rPr>
          <w:sz w:val="26"/>
          <w:szCs w:val="26"/>
        </w:rPr>
      </w:pPr>
    </w:p>
    <w:p w14:paraId="2121A63C"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这一切将随着我们主耶稣的第二次降临而圆满结束。与此同时，我们正在享受和经历基督的降临。天国的恩赐已经赐予。</w:t>
      </w:r>
    </w:p>
    <w:p w14:paraId="22F302B9" w14:textId="77777777" w:rsidR="00F2684A" w:rsidRPr="00BE66DE" w:rsidRDefault="00F2684A">
      <w:pPr>
        <w:rPr>
          <w:sz w:val="26"/>
          <w:szCs w:val="26"/>
        </w:rPr>
      </w:pPr>
    </w:p>
    <w:p w14:paraId="5FBC2C27" w14:textId="4E5642E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那些接受并进入通过我们的主耶稣基督提供的王国的人正在被尊崇。我们正在被荣耀。在约翰福音第 17 章中，耶稣向天父祈祷时，他确实祈求天父恢复他曾经与天父一起拥有的尊贵和荣耀，就像保罗所说的那样，在他成为人类并遭受当今邪恶时代的考验和困难之前。</w:t>
      </w:r>
    </w:p>
    <w:p w14:paraId="50F6AFCE" w14:textId="77777777" w:rsidR="00F2684A" w:rsidRPr="00BE66DE" w:rsidRDefault="00F2684A">
      <w:pPr>
        <w:rPr>
          <w:sz w:val="26"/>
          <w:szCs w:val="26"/>
        </w:rPr>
      </w:pPr>
    </w:p>
    <w:p w14:paraId="22C3514C" w14:textId="74C3128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所有的罪恶和堕落都以各种方式围绕着耶稣。然而，他仍然坚定地服从，做第一个亚当未能做到的事情。因此，我们发现，再次重申这一点，我们所有人都能听到这个伟大的福音，这个从罪恶和奴役中解放出来的福音，以及上帝如何为我们准备了他的生命、他的荣誉和荣耀。</w:t>
      </w:r>
    </w:p>
    <w:p w14:paraId="3A1293D2" w14:textId="77777777" w:rsidR="00F2684A" w:rsidRPr="00BE66DE" w:rsidRDefault="00F2684A">
      <w:pPr>
        <w:rPr>
          <w:sz w:val="26"/>
          <w:szCs w:val="26"/>
        </w:rPr>
      </w:pPr>
    </w:p>
    <w:p w14:paraId="75BDB681" w14:textId="569AD9D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耶稣在约翰福音 17 章为他的门徒祈祷，说，愿我们分享我的荣耀，父与子，以及我的喜乐，赐给他们，也就是门徒。所以，已经失去的，荣誉和荣耀，以及正在进行的，是上帝的拯救计划。因为我们在第 3 章第 22 节中发现，这个人现在已经变得像我们中的一员，我们再次遇到复数，上帝在提到自己时使用的是复数。</w:t>
      </w:r>
    </w:p>
    <w:p w14:paraId="0A0F5D31" w14:textId="77777777" w:rsidR="00F2684A" w:rsidRPr="00BE66DE" w:rsidRDefault="00F2684A">
      <w:pPr>
        <w:rPr>
          <w:sz w:val="26"/>
          <w:szCs w:val="26"/>
        </w:rPr>
      </w:pPr>
    </w:p>
    <w:p w14:paraId="0A76CAB0"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这个人现在变得像我们一样，知道善恶。我想停下来谈谈与三位一体上帝有关的问题，整个问题是，为什么只有一个上帝，但上帝内部却似乎存在着多元性。如果我们回到创世记第 1 章，我们将在第 26 和 27 节中看到这一点。</w:t>
      </w:r>
    </w:p>
    <w:p w14:paraId="0A4A8A06" w14:textId="77777777" w:rsidR="00F2684A" w:rsidRPr="00BE66DE" w:rsidRDefault="00F2684A">
      <w:pPr>
        <w:rPr>
          <w:sz w:val="26"/>
          <w:szCs w:val="26"/>
        </w:rPr>
      </w:pPr>
    </w:p>
    <w:p w14:paraId="689DB19D" w14:textId="049DAA7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在第 26 节中，确实写道，让我们按照自己的形象创造人类。这是复数的概念。然后，当我们到了 27 岁时，我们看到了单数和复数在起作用。</w:t>
      </w:r>
    </w:p>
    <w:p w14:paraId="04B3BF09" w14:textId="77777777" w:rsidR="00F2684A" w:rsidRPr="00BE66DE" w:rsidRDefault="00F2684A">
      <w:pPr>
        <w:rPr>
          <w:sz w:val="26"/>
          <w:szCs w:val="26"/>
        </w:rPr>
      </w:pPr>
    </w:p>
    <w:p w14:paraId="7EB47E6D" w14:textId="39DC730E"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所以，上帝按照他自己的形象创造了人类。所以，我们有了单数。上帝按照他的形象创造了人类。</w:t>
      </w:r>
    </w:p>
    <w:p w14:paraId="6D632AB5" w14:textId="77777777" w:rsidR="00F2684A" w:rsidRPr="00BE66DE" w:rsidRDefault="00F2684A">
      <w:pPr>
        <w:rPr>
          <w:sz w:val="26"/>
          <w:szCs w:val="26"/>
        </w:rPr>
      </w:pPr>
    </w:p>
    <w:p w14:paraId="106A5F90" w14:textId="3DBB1C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他创造了男人和女人。所以，在第 26 节中，我们看到了复数。在第 27 节中，我们看到了神的独一性。</w:t>
      </w:r>
    </w:p>
    <w:p w14:paraId="5BE0C9E3" w14:textId="77777777" w:rsidR="00F2684A" w:rsidRPr="00BE66DE" w:rsidRDefault="00F2684A">
      <w:pPr>
        <w:rPr>
          <w:sz w:val="26"/>
          <w:szCs w:val="26"/>
        </w:rPr>
      </w:pPr>
    </w:p>
    <w:p w14:paraId="59ADFA9B" w14:textId="5F8F1E26"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这也体现在人类身上，第 27 节说，他创造了他，即统一的人类，然后他创造了男性和女性等多样性。现在，让我们思考一下圣经的教导，首先是创世记的背景。在创世记的背景下，从一开始，就有一句话，上帝只有一位，但上帝内部却有多元性。</w:t>
      </w:r>
    </w:p>
    <w:p w14:paraId="0273F0CB" w14:textId="77777777" w:rsidR="00F2684A" w:rsidRPr="00BE66DE" w:rsidRDefault="00F2684A">
      <w:pPr>
        <w:rPr>
          <w:sz w:val="26"/>
          <w:szCs w:val="26"/>
        </w:rPr>
      </w:pPr>
    </w:p>
    <w:p w14:paraId="34E93F1D" w14:textId="379C24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我建议我们再看一看第 2 节，至少我们可以说，神的灵在水面上盘旋，这表明神的灵在神的单一统一中形成多元。它没有说三位一体，但我认为我们可以放心地说，这里表明了多元性。那么，创世记的其他地方也是这样吗？因为，这肯定是基督徒对神的立场。</w:t>
      </w:r>
    </w:p>
    <w:p w14:paraId="73270B2F" w14:textId="77777777" w:rsidR="00F2684A" w:rsidRPr="00BE66DE" w:rsidRDefault="00F2684A">
      <w:pPr>
        <w:rPr>
          <w:sz w:val="26"/>
          <w:szCs w:val="26"/>
        </w:rPr>
      </w:pPr>
    </w:p>
    <w:p w14:paraId="3BE4FE24" w14:textId="1D52F98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在他的存在中，存在着一个整体，在他的存在中，存在着多个位格：圣父、圣子和圣灵。但是，我们能在《创世记》中找到任何进一步表明、暗示多元性的东西吗？那么我们要做的就是翻到《创世记》第 18 章，这是亚伯拉罕的生平。这是对三位访客的非常有趣的描述，这是在亚伯拉罕的营地。</w:t>
      </w:r>
    </w:p>
    <w:p w14:paraId="5AF66C7D" w14:textId="77777777" w:rsidR="00F2684A" w:rsidRPr="00BE66DE" w:rsidRDefault="00F2684A">
      <w:pPr>
        <w:rPr>
          <w:sz w:val="26"/>
          <w:szCs w:val="26"/>
        </w:rPr>
      </w:pPr>
    </w:p>
    <w:p w14:paraId="3AACE734"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这三位访客是旅途中来的，亚伯拉罕热情款待了他们，为他们提供了休息的地方，还为他们提供了食物。但请注意，如果你翻到《创世纪》第 18 章第 1 节，耶和华在幔利大树那里向亚伯拉罕显现。那时正热，亚伯拉罕坐在帐棚门口。亚伯拉罕抬头看见了三个人。</w:t>
      </w:r>
    </w:p>
    <w:p w14:paraId="162E9008" w14:textId="77777777" w:rsidR="00F2684A" w:rsidRPr="00BE66DE" w:rsidRDefault="00F2684A">
      <w:pPr>
        <w:rPr>
          <w:sz w:val="26"/>
          <w:szCs w:val="26"/>
        </w:rPr>
      </w:pPr>
    </w:p>
    <w:p w14:paraId="13584A17" w14:textId="0609C49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当经文说到那三个人时，要记住这一点。然后，转到第 10 节。然后主和我希望你们注意到，这里的主可能指的是耶和华。</w:t>
      </w:r>
    </w:p>
    <w:p w14:paraId="3D1F1D43" w14:textId="77777777" w:rsidR="00F2684A" w:rsidRPr="00BE66DE" w:rsidRDefault="00F2684A">
      <w:pPr>
        <w:rPr>
          <w:sz w:val="26"/>
          <w:szCs w:val="26"/>
        </w:rPr>
      </w:pPr>
    </w:p>
    <w:p w14:paraId="6DB26310" w14:textId="5B1B0FC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明年这个时候我一定会回到你这里，</w:t>
      </w:r>
      <w:r xmlns:w="http://schemas.openxmlformats.org/wordprocessingml/2006/main" w:rsidR="007416F6">
        <w:rPr>
          <w:rFonts w:ascii="Calibri" w:eastAsia="Calibri" w:hAnsi="Calibri" w:cs="Calibri"/>
          <w:sz w:val="26"/>
          <w:szCs w:val="26"/>
        </w:rPr>
        <w:t xml:space="preserve">你的妻子撒拉会生一个儿子。所以，这三个人中的一个实际上是主神。请注意，第 13 节说，耶和华，这当然是神圣的名字耶和华，耶和华对亚伯拉罕说，所以再次，这三个人中的一个在说话，叙述将这三个人中的一个确定为主。</w:t>
      </w:r>
    </w:p>
    <w:p w14:paraId="6F8F40D7" w14:textId="77777777" w:rsidR="00F2684A" w:rsidRPr="00BE66DE" w:rsidRDefault="00F2684A">
      <w:pPr>
        <w:rPr>
          <w:sz w:val="26"/>
          <w:szCs w:val="26"/>
        </w:rPr>
      </w:pPr>
    </w:p>
    <w:p w14:paraId="65B764D3" w14:textId="1637BB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我们再看第16节。当那些人起身要走的时候，第17节，主又说，你看这来来回回，来来回回表明他们的外表好像是人。但事实上，他们不是。</w:t>
      </w:r>
    </w:p>
    <w:p w14:paraId="47A3E212" w14:textId="77777777" w:rsidR="00F2684A" w:rsidRPr="00BE66DE" w:rsidRDefault="00F2684A">
      <w:pPr>
        <w:rPr>
          <w:sz w:val="26"/>
          <w:szCs w:val="26"/>
        </w:rPr>
      </w:pPr>
    </w:p>
    <w:p w14:paraId="7524AA32" w14:textId="6FE5180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他们不是人，而是，正如我们将看到的，上帝和天使。请注意第 19 章，那里提到了两个天使。因此，存在复数，即三个，以人的形式出现，但并非以人的形式化身。</w:t>
      </w:r>
    </w:p>
    <w:p w14:paraId="1AA24251" w14:textId="77777777" w:rsidR="00F2684A" w:rsidRPr="00BE66DE" w:rsidRDefault="00F2684A">
      <w:pPr>
        <w:rPr>
          <w:sz w:val="26"/>
          <w:szCs w:val="26"/>
        </w:rPr>
      </w:pPr>
    </w:p>
    <w:p w14:paraId="5DD6E488" w14:textId="462925D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我们发现主耶稣基督并非如此，他不只是外表像人，而是完全成为一个人。我们有主，然后我们有两个天使，他们也看起来像人。因此，创世记第 18 章中有一些迹象表明，上帝的统一性也包含着上帝多样性的奥秘。</w:t>
      </w:r>
    </w:p>
    <w:p w14:paraId="180A1DB6" w14:textId="77777777" w:rsidR="00F2684A" w:rsidRPr="00BE66DE" w:rsidRDefault="00F2684A">
      <w:pPr>
        <w:rPr>
          <w:sz w:val="26"/>
          <w:szCs w:val="26"/>
        </w:rPr>
      </w:pPr>
    </w:p>
    <w:p w14:paraId="57227C99" w14:textId="7E52FDFF"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有助于解释创世记本身所发生的事情。现在，如果我们有上帝和圣灵，我们该如何看待耶稣基督呢？我们有任何迹象表明耶稣基督参与了创世记吗？好吧，我们并不惊讶他的名字没有出现在创世记中。相反，我们发现了他的角色，因为上帝监督创造的过程中有一个中间步骤。</w:t>
      </w:r>
    </w:p>
    <w:p w14:paraId="6112DD3C" w14:textId="77777777" w:rsidR="00F2684A" w:rsidRPr="00BE66DE" w:rsidRDefault="00F2684A">
      <w:pPr>
        <w:rPr>
          <w:sz w:val="26"/>
          <w:szCs w:val="26"/>
        </w:rPr>
      </w:pPr>
    </w:p>
    <w:p w14:paraId="2BBE36F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这就是上帝通过口中之言的调解。说到耶稣基督，我们在《新约》中对此有一个解释。其中有两段经文特别提到上帝之子在创世时参与了创造之言。</w:t>
      </w:r>
    </w:p>
    <w:p w14:paraId="3B4F7859" w14:textId="77777777" w:rsidR="00F2684A" w:rsidRPr="00BE66DE" w:rsidRDefault="00F2684A">
      <w:pPr>
        <w:rPr>
          <w:sz w:val="26"/>
          <w:szCs w:val="26"/>
        </w:rPr>
      </w:pPr>
    </w:p>
    <w:p w14:paraId="72C8C745"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约翰福音 1 章 1-5 节显然反映了我们在创造中发现的东西，因为福音书作者约翰反思了耶稣的身份。所以，只要继续阅读第一章，就会越来越清楚，毫无争议的是，他说耶稣是道。太初有道，道与神同在。</w:t>
      </w:r>
    </w:p>
    <w:p w14:paraId="1B919336" w14:textId="77777777" w:rsidR="00F2684A" w:rsidRPr="00BE66DE" w:rsidRDefault="00F2684A">
      <w:pPr>
        <w:rPr>
          <w:sz w:val="26"/>
          <w:szCs w:val="26"/>
        </w:rPr>
      </w:pPr>
    </w:p>
    <w:p w14:paraId="3AC93CE2" w14:textId="451B85C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然后经文说，道就是神。所以，经文不是说他变成了神，而是说，他存在本身就被认定为神。太初他就与神同在。</w:t>
      </w:r>
    </w:p>
    <w:p w14:paraId="553181C4" w14:textId="77777777" w:rsidR="00F2684A" w:rsidRPr="00BE66DE" w:rsidRDefault="00F2684A">
      <w:pPr>
        <w:rPr>
          <w:sz w:val="26"/>
          <w:szCs w:val="26"/>
        </w:rPr>
      </w:pPr>
    </w:p>
    <w:p w14:paraId="674C29F9" w14:textId="4D805F8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万物都是藉着他造的；凡被造的，没有一个不是藉着他造的。他是生命，这生命是全人类的光。光照在黑暗里，黑暗却不能胜过光。</w:t>
      </w:r>
    </w:p>
    <w:p w14:paraId="6FF31344" w14:textId="77777777" w:rsidR="00F2684A" w:rsidRPr="00BE66DE" w:rsidRDefault="00F2684A">
      <w:pPr>
        <w:rPr>
          <w:sz w:val="26"/>
          <w:szCs w:val="26"/>
        </w:rPr>
      </w:pPr>
    </w:p>
    <w:p w14:paraId="5B37016D" w14:textId="1292EAD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然后在歌罗西书 1 章 15 节中，圣子是那看不见的神的形象，是首领，是一切受造物的长子。长子这个词语是法律语言，而不是生物学语言。</w:t>
      </w:r>
      <w:r xmlns:w="http://schemas.openxmlformats.org/wordprocessingml/2006/main" w:rsidR="007416F6">
        <w:rPr>
          <w:rFonts w:ascii="Calibri" w:eastAsia="Calibri" w:hAnsi="Calibri" w:cs="Calibri"/>
          <w:sz w:val="26"/>
          <w:szCs w:val="26"/>
        </w:rPr>
        <w:t xml:space="preserve">如你所知，希伯来生活中有关于长子的习俗的图画，其中长子是父亲的继承人。</w:t>
      </w:r>
    </w:p>
    <w:p w14:paraId="683E97D3" w14:textId="77777777" w:rsidR="00F2684A" w:rsidRPr="00BE66DE" w:rsidRDefault="00F2684A">
      <w:pPr>
        <w:rPr>
          <w:sz w:val="26"/>
          <w:szCs w:val="26"/>
        </w:rPr>
      </w:pPr>
    </w:p>
    <w:p w14:paraId="445362B4" w14:textId="0E3DFB3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因此，长子意味着他实际上扮演着父亲的角色，作为长子，他继承了父亲赋予他的一切。因为，第 16 节说，万有都是靠他造的，无论是天上的、地上的、能看见的、不能看见的，或是有位的、主治的、执政的、掌权的，一概都是藉着他造的，并且是为他造的。他在万有之先，万有也靠他而立。</w:t>
      </w:r>
    </w:p>
    <w:p w14:paraId="4DFE6031" w14:textId="77777777" w:rsidR="00F2684A" w:rsidRPr="00BE66DE" w:rsidRDefault="00F2684A">
      <w:pPr>
        <w:rPr>
          <w:sz w:val="26"/>
          <w:szCs w:val="26"/>
        </w:rPr>
      </w:pPr>
    </w:p>
    <w:p w14:paraId="32BD189C" w14:textId="1A1031EF"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因此，我们可以从这两节经文中得出结论，耶稣基督与圣父和圣灵一样参与了创造。在我们继续了解伊甸园外的生活之前，我想指出为什么这一点对于我们的理解如此重要。这就是多神教（古代近东诸神和女神的特征）与新约中的希伯来圣经继续和确认的上帝内有位格之间的区别。</w:t>
      </w:r>
    </w:p>
    <w:p w14:paraId="1B65E63A" w14:textId="77777777" w:rsidR="00F2684A" w:rsidRPr="00BE66DE" w:rsidRDefault="00F2684A">
      <w:pPr>
        <w:rPr>
          <w:sz w:val="26"/>
          <w:szCs w:val="26"/>
        </w:rPr>
      </w:pPr>
    </w:p>
    <w:p w14:paraId="2F3DF279" w14:textId="42005A2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所以，这意味着，如果你信奉当今的宗教，上帝，即使它不是多神教，上帝也是独一无二，只有一个人。上帝不会爱其他人。爱是在创造之后出现的。</w:t>
      </w:r>
    </w:p>
    <w:p w14:paraId="768BD6A8" w14:textId="77777777" w:rsidR="00F2684A" w:rsidRPr="00BE66DE" w:rsidRDefault="00F2684A">
      <w:pPr>
        <w:rPr>
          <w:sz w:val="26"/>
          <w:szCs w:val="26"/>
        </w:rPr>
      </w:pPr>
    </w:p>
    <w:p w14:paraId="6DB6EEE7" w14:textId="4144658D"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因此，在古代近东，多神教只是人类想象力的粗略体现。就宗教而言，例如伊斯兰教，人类只需创造一个人，就能对他的创造物表达爱意。但在上帝内部，你拥有永恒、完美、完整和完全的爱，即圣父、圣子和圣灵之间的爱。</w:t>
      </w:r>
    </w:p>
    <w:p w14:paraId="1DF80822" w14:textId="77777777" w:rsidR="00F2684A" w:rsidRPr="00BE66DE" w:rsidRDefault="00F2684A">
      <w:pPr>
        <w:rPr>
          <w:sz w:val="26"/>
          <w:szCs w:val="26"/>
        </w:rPr>
      </w:pPr>
    </w:p>
    <w:p w14:paraId="4F5CCFB3" w14:textId="026A7B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让我在约翰一书 4 章 8 节中思考一下这一点。没有爱心的人就不认识上帝，因为上帝的特征就是爱。上帝是一个爱人的人，而耶稣基督是被爱的人，他是上帝的接受者。这就是上帝在我们中间展示他的爱的方式。</w:t>
      </w:r>
    </w:p>
    <w:p w14:paraId="3698ED94" w14:textId="77777777" w:rsidR="00F2684A" w:rsidRPr="00BE66DE" w:rsidRDefault="00F2684A">
      <w:pPr>
        <w:rPr>
          <w:sz w:val="26"/>
          <w:szCs w:val="26"/>
        </w:rPr>
      </w:pPr>
    </w:p>
    <w:p w14:paraId="23DF21A8" w14:textId="47771F1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换句话说，在基督教信仰中，我们不是抽象地谈论爱和知识，只是从思想和观念的角度，而是以一种非常实际、具体的爱的表达方式。所以，如果我们要说，上帝所特有的这种爱是什么？这就是上帝在我们中间展示他的爱的方式。他差遣他的儿子，一个独生子，来到这个世界，让我们可以通过他而活。</w:t>
      </w:r>
    </w:p>
    <w:p w14:paraId="421AEA2C" w14:textId="77777777" w:rsidR="00F2684A" w:rsidRPr="00BE66DE" w:rsidRDefault="00F2684A">
      <w:pPr>
        <w:rPr>
          <w:sz w:val="26"/>
          <w:szCs w:val="26"/>
        </w:rPr>
      </w:pPr>
    </w:p>
    <w:p w14:paraId="1D96600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这就是爱。不是我们激发了爱，而是上帝爱我们，并派他的儿子来为我们的罪孽赎罪。所以，上帝的爱具有这样的性质：它是满溢的、外向的、指向他自己的，是一种完美、完整的爱。</w:t>
      </w:r>
    </w:p>
    <w:p w14:paraId="2CEF5978" w14:textId="77777777" w:rsidR="00F2684A" w:rsidRPr="00BE66DE" w:rsidRDefault="00F2684A">
      <w:pPr>
        <w:rPr>
          <w:sz w:val="26"/>
          <w:szCs w:val="26"/>
        </w:rPr>
      </w:pPr>
    </w:p>
    <w:p w14:paraId="75481167" w14:textId="292E0D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上帝的性格、他的本性就在那里</w:t>
      </w:r>
      <w:r xmlns:w="http://schemas.openxmlformats.org/wordprocessingml/2006/main" w:rsidR="007416F6">
        <w:rPr>
          <w:rFonts w:ascii="Calibri" w:eastAsia="Calibri" w:hAnsi="Calibri" w:cs="Calibri"/>
          <w:sz w:val="26"/>
          <w:szCs w:val="26"/>
        </w:rPr>
        <w:t xml:space="preserve">。这可能是一种流露。是上帝内在的灵将我们联系在一起。你可以把他看作连接者。我犹豫着说爱本身，因为当他是一个人的时候，这听起来像是一个“它”。</w:t>
      </w:r>
    </w:p>
    <w:p w14:paraId="68D0A130" w14:textId="77777777" w:rsidR="00F2684A" w:rsidRPr="00BE66DE" w:rsidRDefault="00F2684A">
      <w:pPr>
        <w:rPr>
          <w:sz w:val="26"/>
          <w:szCs w:val="26"/>
        </w:rPr>
      </w:pPr>
    </w:p>
    <w:p w14:paraId="26C4A98C" w14:textId="1D95CC4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但考虑到这一点，我们有天父上帝，他是爱人，耶稣基督是接受爱的人，是被爱者，正是通过充满爱的圣灵，上帝之爱才带来了完美的和谐。正是上帝的爱激励了上帝去创造。这是上帝对人类的目的和计划，因为他对他的造物充满仁慈和他的爱。</w:t>
      </w:r>
    </w:p>
    <w:p w14:paraId="61A9240B" w14:textId="77777777" w:rsidR="00F2684A" w:rsidRPr="00BE66DE" w:rsidRDefault="00F2684A">
      <w:pPr>
        <w:rPr>
          <w:sz w:val="26"/>
          <w:szCs w:val="26"/>
        </w:rPr>
      </w:pPr>
    </w:p>
    <w:p w14:paraId="30D89F13" w14:textId="59D7691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他将以他全能的、强大的方式确保爱情关系得到完全恢复。而这只能通过上帝本人的煽动和爱的开始来实现。通过他所爱的人，通过他的儿子耶稣基督，我们才能实现这种爱的和解。</w:t>
      </w:r>
    </w:p>
    <w:p w14:paraId="015B7705" w14:textId="77777777" w:rsidR="00F2684A" w:rsidRPr="00BE66DE" w:rsidRDefault="00F2684A">
      <w:pPr>
        <w:rPr>
          <w:sz w:val="26"/>
          <w:szCs w:val="26"/>
        </w:rPr>
      </w:pPr>
    </w:p>
    <w:p w14:paraId="2CF1A980" w14:textId="31024BCB" w:rsidR="00F2684A" w:rsidRPr="00BE66DE" w:rsidRDefault="00000000" w:rsidP="00BE66DE">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在下一节课中，我们将继续思考花园外的生活。</w:t>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t xml:space="preserve">这是肯尼斯·马修斯博士和他对《创世纪》的教导。这是第 4 节，花园故事，第 2 部分，创世纪 2:4-3:24。</w:t>
      </w:r>
      <w:r xmlns:w="http://schemas.openxmlformats.org/wordprocessingml/2006/main" w:rsidR="00BE66DE" w:rsidRPr="00BE66DE">
        <w:rPr>
          <w:rFonts w:ascii="Calibri" w:eastAsia="Calibri" w:hAnsi="Calibri" w:cs="Calibri"/>
          <w:sz w:val="26"/>
          <w:szCs w:val="26"/>
        </w:rPr>
        <w:br xmlns:w="http://schemas.openxmlformats.org/wordprocessingml/2006/main"/>
      </w:r>
    </w:p>
    <w:sectPr w:rsidR="00F2684A" w:rsidRPr="00BE66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E20F2" w14:textId="77777777" w:rsidR="00EF6EE2" w:rsidRDefault="00EF6EE2" w:rsidP="00BE66DE">
      <w:r>
        <w:separator/>
      </w:r>
    </w:p>
  </w:endnote>
  <w:endnote w:type="continuationSeparator" w:id="0">
    <w:p w14:paraId="68D9619C" w14:textId="77777777" w:rsidR="00EF6EE2" w:rsidRDefault="00EF6EE2" w:rsidP="00BE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51EEC" w14:textId="77777777" w:rsidR="00EF6EE2" w:rsidRDefault="00EF6EE2" w:rsidP="00BE66DE">
      <w:r>
        <w:separator/>
      </w:r>
    </w:p>
  </w:footnote>
  <w:footnote w:type="continuationSeparator" w:id="0">
    <w:p w14:paraId="5FF93AA5" w14:textId="77777777" w:rsidR="00EF6EE2" w:rsidRDefault="00EF6EE2" w:rsidP="00BE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880684"/>
      <w:docPartObj>
        <w:docPartGallery w:val="Page Numbers (Top of Page)"/>
        <w:docPartUnique/>
      </w:docPartObj>
    </w:sdtPr>
    <w:sdtEndPr>
      <w:rPr>
        <w:noProof/>
      </w:rPr>
    </w:sdtEndPr>
    <w:sdtContent>
      <w:p w14:paraId="460EFF2A" w14:textId="6234AE93" w:rsidR="00BE66DE" w:rsidRDefault="00BE66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98B997" w14:textId="77777777" w:rsidR="00BE66DE" w:rsidRDefault="00BE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650F5A"/>
    <w:multiLevelType w:val="hybridMultilevel"/>
    <w:tmpl w:val="332692BC"/>
    <w:lvl w:ilvl="0" w:tplc="B3A2E19A">
      <w:start w:val="1"/>
      <w:numFmt w:val="bullet"/>
      <w:lvlText w:val="●"/>
      <w:lvlJc w:val="left"/>
      <w:pPr>
        <w:ind w:left="720" w:hanging="360"/>
      </w:pPr>
    </w:lvl>
    <w:lvl w:ilvl="1" w:tplc="84285BD8">
      <w:start w:val="1"/>
      <w:numFmt w:val="bullet"/>
      <w:lvlText w:val="○"/>
      <w:lvlJc w:val="left"/>
      <w:pPr>
        <w:ind w:left="1440" w:hanging="360"/>
      </w:pPr>
    </w:lvl>
    <w:lvl w:ilvl="2" w:tplc="E6781C6A">
      <w:start w:val="1"/>
      <w:numFmt w:val="bullet"/>
      <w:lvlText w:val="■"/>
      <w:lvlJc w:val="left"/>
      <w:pPr>
        <w:ind w:left="2160" w:hanging="360"/>
      </w:pPr>
    </w:lvl>
    <w:lvl w:ilvl="3" w:tplc="6774270E">
      <w:start w:val="1"/>
      <w:numFmt w:val="bullet"/>
      <w:lvlText w:val="●"/>
      <w:lvlJc w:val="left"/>
      <w:pPr>
        <w:ind w:left="2880" w:hanging="360"/>
      </w:pPr>
    </w:lvl>
    <w:lvl w:ilvl="4" w:tplc="CFF4742C">
      <w:start w:val="1"/>
      <w:numFmt w:val="bullet"/>
      <w:lvlText w:val="○"/>
      <w:lvlJc w:val="left"/>
      <w:pPr>
        <w:ind w:left="3600" w:hanging="360"/>
      </w:pPr>
    </w:lvl>
    <w:lvl w:ilvl="5" w:tplc="35C2BAE4">
      <w:start w:val="1"/>
      <w:numFmt w:val="bullet"/>
      <w:lvlText w:val="■"/>
      <w:lvlJc w:val="left"/>
      <w:pPr>
        <w:ind w:left="4320" w:hanging="360"/>
      </w:pPr>
    </w:lvl>
    <w:lvl w:ilvl="6" w:tplc="73F8556C">
      <w:start w:val="1"/>
      <w:numFmt w:val="bullet"/>
      <w:lvlText w:val="●"/>
      <w:lvlJc w:val="left"/>
      <w:pPr>
        <w:ind w:left="5040" w:hanging="360"/>
      </w:pPr>
    </w:lvl>
    <w:lvl w:ilvl="7" w:tplc="84588A4C">
      <w:start w:val="1"/>
      <w:numFmt w:val="bullet"/>
      <w:lvlText w:val="●"/>
      <w:lvlJc w:val="left"/>
      <w:pPr>
        <w:ind w:left="5760" w:hanging="360"/>
      </w:pPr>
    </w:lvl>
    <w:lvl w:ilvl="8" w:tplc="E6247326">
      <w:start w:val="1"/>
      <w:numFmt w:val="bullet"/>
      <w:lvlText w:val="●"/>
      <w:lvlJc w:val="left"/>
      <w:pPr>
        <w:ind w:left="6480" w:hanging="360"/>
      </w:pPr>
    </w:lvl>
  </w:abstractNum>
  <w:num w:numId="1" w16cid:durableId="6650191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4A"/>
    <w:rsid w:val="0017083D"/>
    <w:rsid w:val="006371AD"/>
    <w:rsid w:val="007262E0"/>
    <w:rsid w:val="007416F6"/>
    <w:rsid w:val="007F0CC2"/>
    <w:rsid w:val="00A16F41"/>
    <w:rsid w:val="00BE66DE"/>
    <w:rsid w:val="00CB00E0"/>
    <w:rsid w:val="00EF6EE2"/>
    <w:rsid w:val="00F26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6A46"/>
  <w15:docId w15:val="{C7F0F7FA-87C7-42E7-8AD1-111EC95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66DE"/>
    <w:pPr>
      <w:tabs>
        <w:tab w:val="center" w:pos="4680"/>
        <w:tab w:val="right" w:pos="9360"/>
      </w:tabs>
    </w:pPr>
  </w:style>
  <w:style w:type="character" w:customStyle="1" w:styleId="HeaderChar">
    <w:name w:val="Header Char"/>
    <w:basedOn w:val="DefaultParagraphFont"/>
    <w:link w:val="Header"/>
    <w:uiPriority w:val="99"/>
    <w:rsid w:val="00BE66DE"/>
  </w:style>
  <w:style w:type="paragraph" w:styleId="Footer">
    <w:name w:val="footer"/>
    <w:basedOn w:val="Normal"/>
    <w:link w:val="FooterChar"/>
    <w:uiPriority w:val="99"/>
    <w:unhideWhenUsed/>
    <w:rsid w:val="00BE66DE"/>
    <w:pPr>
      <w:tabs>
        <w:tab w:val="center" w:pos="4680"/>
        <w:tab w:val="right" w:pos="9360"/>
      </w:tabs>
    </w:pPr>
  </w:style>
  <w:style w:type="character" w:customStyle="1" w:styleId="FooterChar">
    <w:name w:val="Footer Char"/>
    <w:basedOn w:val="DefaultParagraphFont"/>
    <w:link w:val="Footer"/>
    <w:uiPriority w:val="99"/>
    <w:rsid w:val="00BE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5450</Words>
  <Characters>23602</Characters>
  <Application>Microsoft Office Word</Application>
  <DocSecurity>0</DocSecurity>
  <Lines>462</Lines>
  <Paragraphs>92</Paragraphs>
  <ScaleCrop>false</ScaleCrop>
  <HeadingPairs>
    <vt:vector size="2" baseType="variant">
      <vt:variant>
        <vt:lpstr>Title</vt:lpstr>
      </vt:variant>
      <vt:variant>
        <vt:i4>1</vt:i4>
      </vt:variant>
    </vt:vector>
  </HeadingPairs>
  <TitlesOfParts>
    <vt:vector size="1" baseType="lpstr">
      <vt:lpstr>Mathews Genesis 04 GardenStoryPt2</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04 GardenStoryPt2</dc:title>
  <dc:creator>TurboScribe.ai</dc:creator>
  <cp:lastModifiedBy>Ted Hildebrandt</cp:lastModifiedBy>
  <cp:revision>3</cp:revision>
  <dcterms:created xsi:type="dcterms:W3CDTF">2024-06-27T11:50:00Z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6ffe9005b6af14d64849577d43316c14993f0c2dacc3984eb67e4cda57e02aee</vt:lpwstr>
  </property>
</Properties>
</file>