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BD809" w14:textId="2104CBE4" w:rsidR="004D72FC" w:rsidRPr="00E83AB2" w:rsidRDefault="00E83AB2" w:rsidP="00E83AB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E83AB2">
        <w:rPr>
          <w:rFonts w:ascii="Calibri" w:eastAsia="Calibri" w:hAnsi="Calibri" w:cs="Calibri"/>
          <w:b/>
          <w:bCs/>
          <w:sz w:val="40"/>
          <w:szCs w:val="40"/>
        </w:rPr>
        <w:t xml:space="preserve">Dr. August Konkel, Crônicas, Sessão 4,</w:t>
      </w:r>
    </w:p>
    <w:p w14:paraId="5B5F4EE3" w14:textId="52067653" w:rsidR="00E83AB2" w:rsidRPr="00E83AB2" w:rsidRDefault="00E83AB2" w:rsidP="00E83AB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E83AB2">
        <w:rPr>
          <w:rFonts w:ascii="Calibri" w:eastAsia="Calibri" w:hAnsi="Calibri" w:cs="Calibri"/>
          <w:b/>
          <w:bCs/>
          <w:sz w:val="40"/>
          <w:szCs w:val="40"/>
        </w:rPr>
        <w:t xml:space="preserve">O Leão de Judá</w:t>
      </w:r>
    </w:p>
    <w:p w14:paraId="33C0BDD3" w14:textId="2CA4104B" w:rsidR="00E83AB2" w:rsidRPr="00E83AB2" w:rsidRDefault="00E83AB2" w:rsidP="00E83AB2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E83AB2">
        <w:rPr>
          <w:rFonts w:ascii="AA Times New Roman" w:eastAsia="Calibri" w:hAnsi="AA Times New Roman" w:cs="AA Times New Roman"/>
          <w:sz w:val="26"/>
          <w:szCs w:val="26"/>
        </w:rPr>
        <w:t xml:space="preserve">© 2024 Gus Konkel e Ted Hildebrandt</w:t>
      </w:r>
    </w:p>
    <w:p w14:paraId="6915DC34" w14:textId="77777777" w:rsidR="00E83AB2" w:rsidRPr="00E83AB2" w:rsidRDefault="00E83AB2">
      <w:pPr>
        <w:rPr>
          <w:sz w:val="26"/>
          <w:szCs w:val="26"/>
        </w:rPr>
      </w:pPr>
    </w:p>
    <w:p w14:paraId="210B85B9" w14:textId="5C4BA630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Este é o Dr. August Konkel e seus ensinamentos sobre os livros de Crônicas. Esta é a sessão 4, O Leão de Judá. </w:t>
      </w:r>
      <w:r xmlns:w="http://schemas.openxmlformats.org/wordprocessingml/2006/main" w:rsidR="00E83AB2" w:rsidRPr="00E83AB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83AB2" w:rsidRPr="00E83AB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Agora temos David ancorado na história de Israel como descendente de Perez através de Hezron e Ram.</w:t>
      </w:r>
    </w:p>
    <w:p w14:paraId="5215C360" w14:textId="77777777" w:rsidR="004D72FC" w:rsidRPr="00E83AB2" w:rsidRDefault="004D72FC">
      <w:pPr>
        <w:rPr>
          <w:sz w:val="26"/>
          <w:szCs w:val="26"/>
        </w:rPr>
      </w:pPr>
    </w:p>
    <w:p w14:paraId="27F52A6B" w14:textId="49CA560F" w:rsidR="004D72FC" w:rsidRPr="00E83AB2" w:rsidRDefault="00E83AB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Então, sabemos quem é Jessé, seu pai, e quem foi aquele que Deus ungiu e escolheu para se tornar o Leão de Judá, que é realmente a forma como Judá é referido em Gênesis capítulo 49, o que nos dá um pouco de uma história das tribos. E aqui temos um pouco da história conclusiva dos registros de Judá. Esta história conclusiva dos registros de Judá continua com alguns dos nomes que estão no capítulo dois.</w:t>
      </w:r>
    </w:p>
    <w:p w14:paraId="03691DF8" w14:textId="77777777" w:rsidR="004D72FC" w:rsidRPr="00E83AB2" w:rsidRDefault="004D72FC">
      <w:pPr>
        <w:rPr>
          <w:sz w:val="26"/>
          <w:szCs w:val="26"/>
        </w:rPr>
      </w:pPr>
    </w:p>
    <w:p w14:paraId="72AF776D" w14:textId="32305D22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Se estivermos realmente interessados na história de Israel, então, é claro, iríamos investigar isso com um pouco mais de detalhes. Mas o cronista não fornece a essas distintas famílias de Judá uma ligação genealógica direta, mas sim uma ligação à distância. Existem as famílias de Calebe, que podemos comparar aos filhos de </w:t>
      </w:r>
      <w:proofErr xmlns:w="http://schemas.openxmlformats.org/wordprocessingml/2006/main" w:type="spellStart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Hesisão </w:t>
      </w:r>
      <w:proofErr xmlns:w="http://schemas.openxmlformats.org/wordprocessingml/2006/main" w:type="spellEnd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ao redor da área de Hebron no final de 1 Crônicas, capítulo dois.</w:t>
      </w:r>
    </w:p>
    <w:p w14:paraId="5085839D" w14:textId="77777777" w:rsidR="004D72FC" w:rsidRPr="00E83AB2" w:rsidRDefault="004D72FC">
      <w:pPr>
        <w:rPr>
          <w:sz w:val="26"/>
          <w:szCs w:val="26"/>
        </w:rPr>
      </w:pPr>
    </w:p>
    <w:p w14:paraId="2D16F0FB" w14:textId="77777777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Esses são os primeiros versículos. E depois há Etam, que tem ligações com ela, é outro filho de Caleb, e Asher, que é o pai de Tekoa. Tekoa se torna uma vila bastante proeminente e famosa ao sul de Jerusalém, conhecida por seu povo distinto e às vezes associada à sabedoria.</w:t>
      </w:r>
    </w:p>
    <w:p w14:paraId="6427A9F1" w14:textId="77777777" w:rsidR="004D72FC" w:rsidRPr="00E83AB2" w:rsidRDefault="004D72FC">
      <w:pPr>
        <w:rPr>
          <w:sz w:val="26"/>
          <w:szCs w:val="26"/>
        </w:rPr>
      </w:pPr>
    </w:p>
    <w:p w14:paraId="60AF7DCE" w14:textId="77777777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Então, sem nenhuma relação real com as outras genealogias, somos apresentados a Jabez. Jabez não recebeu nenhum vínculo genealógico. É um registro que o cronista possui.</w:t>
      </w:r>
    </w:p>
    <w:p w14:paraId="477A4052" w14:textId="77777777" w:rsidR="004D72FC" w:rsidRPr="00E83AB2" w:rsidRDefault="004D72FC">
      <w:pPr>
        <w:rPr>
          <w:sz w:val="26"/>
          <w:szCs w:val="26"/>
        </w:rPr>
      </w:pPr>
    </w:p>
    <w:p w14:paraId="380266A0" w14:textId="77777777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 a história de Jabez para o cronista é muito, muito importante. A razão pela qual é tão importante é em parte devido à etimologia de seu nome, que nos diz algo sobre sua vida. Agora, o nome de Jabez eu dei aqui neste gráfico.</w:t>
      </w:r>
    </w:p>
    <w:p w14:paraId="4F27E3FD" w14:textId="77777777" w:rsidR="004D72FC" w:rsidRPr="00E83AB2" w:rsidRDefault="004D72FC">
      <w:pPr>
        <w:rPr>
          <w:sz w:val="26"/>
          <w:szCs w:val="26"/>
        </w:rPr>
      </w:pPr>
    </w:p>
    <w:p w14:paraId="361F12E6" w14:textId="194122D2" w:rsidR="004D72FC" w:rsidRPr="00E83AB2" w:rsidRDefault="00000000" w:rsidP="00E83AB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Jabez, não coloquei as vogais aí, mas Jabez é a forma como o nome é dado. E isso é realmente um jogo com outra palavra. No livro de Gênesis, temos o verbo </w:t>
      </w:r>
      <w:proofErr xmlns:w="http://schemas.openxmlformats.org/wordprocessingml/2006/main" w:type="spellStart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etzev </w:t>
      </w:r>
      <w:proofErr xmlns:w="http://schemas.openxmlformats.org/wordprocessingml/2006/main" w:type="spellEnd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. E o verbo </w:t>
      </w:r>
      <w:proofErr xmlns:w="http://schemas.openxmlformats.org/wordprocessingml/2006/main" w:type="spellStart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etzev </w:t>
      </w:r>
      <w:proofErr xmlns:w="http://schemas.openxmlformats.org/wordprocessingml/2006/main" w:type="spellEnd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vai se referir à maldição que recai sobre Eva, ao ela dar ouvidos às palavras da serpente e acreditar que </w:t>
      </w:r>
      <w:proofErr xmlns:w="http://schemas.openxmlformats.org/wordprocessingml/2006/main" w:type="gramStart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de alguma forma </w:t>
      </w:r>
      <w:proofErr xmlns:w="http://schemas.openxmlformats.org/wordprocessingml/2006/main" w:type="gramEnd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eles poderiam se tornar como deuses. E de uma forma ou de outra, eles poderiam estar na posição de saber o que é bom e o que é mau, ou determinar o que é bom e determinar o que é mau. Qualquer que seja a forma como queremos usar essa metáfora em Gênesis capítulo 3. </w:t>
      </w:r>
      <w:proofErr xmlns:w="http://schemas.openxmlformats.org/wordprocessingml/2006/main" w:type="gramStart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Portanto, </w:t>
      </w:r>
      <w:proofErr xmlns:w="http://schemas.openxmlformats.org/wordprocessingml/2006/main" w:type="gramEnd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o </w:t>
      </w: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julgamento sobre Eva é que você não receberá realmente o conhecimento que pensa que receberá.</w:t>
      </w:r>
    </w:p>
    <w:p w14:paraId="6124E163" w14:textId="77777777" w:rsidR="004D72FC" w:rsidRPr="00E83AB2" w:rsidRDefault="004D72FC">
      <w:pPr>
        <w:rPr>
          <w:sz w:val="26"/>
          <w:szCs w:val="26"/>
        </w:rPr>
      </w:pPr>
    </w:p>
    <w:p w14:paraId="5EE77904" w14:textId="21F10B0E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Você pensa que será como Deus e pode determinar o que é bom ou saber o que é bom, mas, na verdade, o que você obterá é </w:t>
      </w:r>
      <w:proofErr xmlns:w="http://schemas.openxmlformats.org/wordprocessingml/2006/main" w:type="spellStart"/>
      <w:r xmlns:w="http://schemas.openxmlformats.org/wordprocessingml/2006/main" w:rsidR="00E83AB2">
        <w:rPr>
          <w:rFonts w:ascii="Calibri" w:eastAsia="Calibri" w:hAnsi="Calibri" w:cs="Calibri"/>
          <w:sz w:val="26"/>
          <w:szCs w:val="26"/>
        </w:rPr>
        <w:t xml:space="preserve">Etzev </w:t>
      </w:r>
      <w:proofErr xmlns:w="http://schemas.openxmlformats.org/wordprocessingml/2006/main" w:type="spellEnd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Etzev </w:t>
      </w:r>
      <w:proofErr xmlns:w="http://schemas.openxmlformats.org/wordprocessingml/2006/main" w:type="spellEnd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significa dor. Agora, isso não é dor em termos de dor física.</w:t>
      </w:r>
    </w:p>
    <w:p w14:paraId="711A776D" w14:textId="77777777" w:rsidR="004D72FC" w:rsidRPr="00E83AB2" w:rsidRDefault="004D72FC">
      <w:pPr>
        <w:rPr>
          <w:sz w:val="26"/>
          <w:szCs w:val="26"/>
        </w:rPr>
      </w:pPr>
    </w:p>
    <w:p w14:paraId="1F647CCC" w14:textId="3648277D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É bastante doloroso em termos da coisa mais importante da vida, nomeadamente o que vai acontecer com as relações humanas. E na vida de Eva, na história do Gênesis, vemos essa dor se concretizando quase imediatamente porque um de seus filhos, o mais velho, Caim, mata seu segundo filho, que é Abel. Agora, honestamente, não consigo conceber ou mesmo imaginar o que é para uma mãe ter um dos seus próprios filhos matando o irmão.</w:t>
      </w:r>
    </w:p>
    <w:p w14:paraId="6D145CAC" w14:textId="77777777" w:rsidR="004D72FC" w:rsidRPr="00E83AB2" w:rsidRDefault="004D72FC">
      <w:pPr>
        <w:rPr>
          <w:sz w:val="26"/>
          <w:szCs w:val="26"/>
        </w:rPr>
      </w:pPr>
    </w:p>
    <w:p w14:paraId="41342606" w14:textId="32C39E56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Mas esta é a história de Eva, e esta é a história de </w:t>
      </w:r>
      <w:proofErr xmlns:w="http://schemas.openxmlformats.org/wordprocessingml/2006/main" w:type="spellStart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Etzev </w:t>
      </w:r>
      <w:proofErr xmlns:w="http://schemas.openxmlformats.org/wordprocessingml/2006/main" w:type="spellEnd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. Ter filhos significa que o que ela terá </w:t>
      </w:r>
      <w:proofErr xmlns:w="http://schemas.openxmlformats.org/wordprocessingml/2006/main" w:type="gramStart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é </w:t>
      </w:r>
      <w:proofErr xmlns:w="http://schemas.openxmlformats.org/wordprocessingml/2006/main" w:type="gramEnd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dor. Então, esse filho foi nomeado em termos de um trocadilho com essa palavra, e em vez de chamá-lo de </w:t>
      </w:r>
      <w:proofErr xmlns:w="http://schemas.openxmlformats.org/wordprocessingml/2006/main" w:type="spellStart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etzev </w:t>
      </w:r>
      <w:proofErr xmlns:w="http://schemas.openxmlformats.org/wordprocessingml/2006/main" w:type="spellEnd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, ele foi chamado de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aves </w:t>
      </w:r>
      <w:proofErr xmlns:w="http://schemas.openxmlformats.org/wordprocessingml/2006/main" w:type="spellEnd"/>
      <w:r xmlns:w="http://schemas.openxmlformats.org/wordprocessingml/2006/main" w:rsidR="00E83AB2">
        <w:rPr>
          <w:rFonts w:ascii="Calibri" w:eastAsia="Calibri" w:hAnsi="Calibri" w:cs="Calibri"/>
          <w:sz w:val="26"/>
          <w:szCs w:val="26"/>
        </w:rPr>
        <w:t xml:space="preserve">[ </w:t>
      </w:r>
      <w:proofErr xmlns:w="http://schemas.openxmlformats.org/wordprocessingml/2006/main" w:type="gramEnd"/>
      <w:r xmlns:w="http://schemas.openxmlformats.org/wordprocessingml/2006/main" w:rsidR="00E83AB2">
        <w:rPr>
          <w:rFonts w:ascii="Calibri" w:eastAsia="Calibri" w:hAnsi="Calibri" w:cs="Calibri"/>
          <w:sz w:val="26"/>
          <w:szCs w:val="26"/>
        </w:rPr>
        <w:t xml:space="preserve">1 Crô. 4:9ss].</w:t>
      </w:r>
    </w:p>
    <w:p w14:paraId="08A3919E" w14:textId="77777777" w:rsidR="004D72FC" w:rsidRPr="00E83AB2" w:rsidRDefault="004D72FC">
      <w:pPr>
        <w:rPr>
          <w:sz w:val="26"/>
          <w:szCs w:val="26"/>
        </w:rPr>
      </w:pPr>
    </w:p>
    <w:p w14:paraId="06162149" w14:textId="05333F17" w:rsidR="004D72FC" w:rsidRPr="00E83AB2" w:rsidRDefault="00E83AB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Há apenas uma pequena mudança aqui em duas palavras, mas a descrição nos dois versículos deixa muito claro o que isso significa. Esse cara sofreu muitas coisas que deram errado. Talvez ele também tenha feito muitas coisas erradas.</w:t>
      </w:r>
    </w:p>
    <w:p w14:paraId="1A079A8E" w14:textId="77777777" w:rsidR="004D72FC" w:rsidRPr="00E83AB2" w:rsidRDefault="004D72FC">
      <w:pPr>
        <w:rPr>
          <w:sz w:val="26"/>
          <w:szCs w:val="26"/>
        </w:rPr>
      </w:pPr>
    </w:p>
    <w:p w14:paraId="30C0F36F" w14:textId="159E0603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Mas de qualquer forma, ele ganhou a reputação de ser alguém que causava dor ou sofria dor, que sofria grandes perdas. E o que ele fez foi orar. Para o Cronista, não há nada que não possa ser resolvido se buscarmos que a cinza seja a sua palavra, o Senhor.</w:t>
      </w:r>
    </w:p>
    <w:p w14:paraId="7547A57D" w14:textId="77777777" w:rsidR="004D72FC" w:rsidRPr="00E83AB2" w:rsidRDefault="004D72FC">
      <w:pPr>
        <w:rPr>
          <w:sz w:val="26"/>
          <w:szCs w:val="26"/>
        </w:rPr>
      </w:pPr>
    </w:p>
    <w:p w14:paraId="58A4A724" w14:textId="0429134F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 se você orar. Então Jabez ora, e sua oração é que seu território seja expandido. Então, em vez de sofrer essa dor e todos esses problemas que vem enfrentando, ele pede que o Senhor o abençoe.</w:t>
      </w:r>
    </w:p>
    <w:p w14:paraId="3FACFE4C" w14:textId="77777777" w:rsidR="004D72FC" w:rsidRPr="00E83AB2" w:rsidRDefault="004D72FC">
      <w:pPr>
        <w:rPr>
          <w:sz w:val="26"/>
          <w:szCs w:val="26"/>
        </w:rPr>
      </w:pPr>
    </w:p>
    <w:p w14:paraId="6AA48ADD" w14:textId="5CC07182" w:rsidR="004D72FC" w:rsidRPr="00E83AB2" w:rsidRDefault="00E83AB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 que o cronista quer dizer é que o Senhor ouviu seu pedido, e a pessoa Jabez, que era conhecido como aquele que sofreu dores, sofreu perdas e sofreu tudo o que havia de errado, por meio de sua busca ao Senhor, foi abençoado e próspero. Agora, isso está nesta genealogia, não porque haja uma conexão genealógica, porque não há. Está nesta genealogia estritamente para fins teológicos.</w:t>
      </w:r>
    </w:p>
    <w:p w14:paraId="457037A5" w14:textId="77777777" w:rsidR="004D72FC" w:rsidRPr="00E83AB2" w:rsidRDefault="004D72FC">
      <w:pPr>
        <w:rPr>
          <w:sz w:val="26"/>
          <w:szCs w:val="26"/>
        </w:rPr>
      </w:pPr>
    </w:p>
    <w:p w14:paraId="7D139C57" w14:textId="32ADC1AA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É sem dúvida um registo que o Cronista tem sobre este homem que não conhecemos por nenhuma outra referência. Mas o que ele quer dizer é que, a qualquer momento, um indivíduo ou um grupo de pessoas pode buscar o Senhor, e ele pode superar sua dor e expandir seus limites. Agora, aqui tenho que fazer uma observação sobre o cronista em termos de nossa própria aplicação teológica.</w:t>
      </w:r>
    </w:p>
    <w:p w14:paraId="7461A8EB" w14:textId="77777777" w:rsidR="004D72FC" w:rsidRPr="00E83AB2" w:rsidRDefault="004D72FC">
      <w:pPr>
        <w:rPr>
          <w:sz w:val="26"/>
          <w:szCs w:val="26"/>
        </w:rPr>
      </w:pPr>
    </w:p>
    <w:p w14:paraId="619A2E30" w14:textId="77777777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Especialmente no continente da América do Norte, muitas vezes lidamos com algo que tem sido vagamente chamado de evangelho da prosperidade. Em outras palavras, bênção </w:t>
      </w: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significa que Deus irá prosperá-lo e ampliar seus limites. Você sabe, não tendemos a nos concentrar no que Jesus diz sobre bênção.</w:t>
      </w:r>
    </w:p>
    <w:p w14:paraId="72EADA26" w14:textId="77777777" w:rsidR="004D72FC" w:rsidRPr="00E83AB2" w:rsidRDefault="004D72FC">
      <w:pPr>
        <w:rPr>
          <w:sz w:val="26"/>
          <w:szCs w:val="26"/>
        </w:rPr>
      </w:pPr>
    </w:p>
    <w:p w14:paraId="36BFE788" w14:textId="77777777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Bem-aventurados </w:t>
      </w:r>
      <w:proofErr xmlns:w="http://schemas.openxmlformats.org/wordprocessingml/2006/main" w:type="gramStart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os </w:t>
      </w:r>
      <w:proofErr xmlns:w="http://schemas.openxmlformats.org/wordprocessingml/2006/main" w:type="gramEnd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que choram, porque serão consolados. Você sabe, o reino de Deus é de outra ordem. E </w:t>
      </w:r>
      <w:proofErr xmlns:w="http://schemas.openxmlformats.org/wordprocessingml/2006/main" w:type="gramStart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assim </w:t>
      </w:r>
      <w:proofErr xmlns:w="http://schemas.openxmlformats.org/wordprocessingml/2006/main" w:type="gramEnd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a bênção que chega até nós pode vir através da dor.</w:t>
      </w:r>
    </w:p>
    <w:p w14:paraId="7B220C77" w14:textId="77777777" w:rsidR="004D72FC" w:rsidRPr="00E83AB2" w:rsidRDefault="004D72FC">
      <w:pPr>
        <w:rPr>
          <w:sz w:val="26"/>
          <w:szCs w:val="26"/>
        </w:rPr>
      </w:pPr>
    </w:p>
    <w:p w14:paraId="64453D0B" w14:textId="77777777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Essa é uma realidade da vida cristã. Mas tem havido aquela corrente dentro de nós que diz: não, bênção deve sempre significar prosperidade. Agora, é claro, bênção significa prosperidade.</w:t>
      </w:r>
    </w:p>
    <w:p w14:paraId="4F43CD1A" w14:textId="77777777" w:rsidR="004D72FC" w:rsidRPr="00E83AB2" w:rsidRDefault="004D72FC">
      <w:pPr>
        <w:rPr>
          <w:sz w:val="26"/>
          <w:szCs w:val="26"/>
        </w:rPr>
      </w:pPr>
    </w:p>
    <w:p w14:paraId="77202CD1" w14:textId="1C5CCF64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 Deus abençoa e prospera aqueles que o buscam e aqueles que nele confiam. Isto não significa que eles não possam estar entre os que choram. Na verdade, às vezes o que precisamos é experimentar a disciplina do luto para compreendermos a nossa própria humanidade e as nossas próprias fraquezas, para compreendermos as nossas próprias limitações e sabermos que temos que depender de Deus.</w:t>
      </w:r>
    </w:p>
    <w:p w14:paraId="28644DFB" w14:textId="77777777" w:rsidR="004D72FC" w:rsidRPr="00E83AB2" w:rsidRDefault="004D72FC">
      <w:pPr>
        <w:rPr>
          <w:sz w:val="26"/>
          <w:szCs w:val="26"/>
        </w:rPr>
      </w:pPr>
    </w:p>
    <w:p w14:paraId="2B1059FF" w14:textId="77777777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Agora, este é realmente o ponto do cronista. Mas ele não está contradizendo Jesus. Ele está dizendo que somos humanos.</w:t>
      </w:r>
    </w:p>
    <w:p w14:paraId="2D594DE0" w14:textId="77777777" w:rsidR="004D72FC" w:rsidRPr="00E83AB2" w:rsidRDefault="004D72FC">
      <w:pPr>
        <w:rPr>
          <w:sz w:val="26"/>
          <w:szCs w:val="26"/>
        </w:rPr>
      </w:pPr>
    </w:p>
    <w:p w14:paraId="560D53BB" w14:textId="3E2871BA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 nós, sozinhos, não conseguimos superar a nossa dor. Nós, por nós mesmos, precisamos recorrer ao Bom Pastor. Precisamos nos voltar e buscar a Deus, e ele nos confortará.</w:t>
      </w:r>
    </w:p>
    <w:p w14:paraId="5852001A" w14:textId="77777777" w:rsidR="004D72FC" w:rsidRPr="00E83AB2" w:rsidRDefault="004D72FC">
      <w:pPr>
        <w:rPr>
          <w:sz w:val="26"/>
          <w:szCs w:val="26"/>
        </w:rPr>
      </w:pPr>
    </w:p>
    <w:p w14:paraId="5CDAD71C" w14:textId="33B0DED7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Agora, Deus nos confortando pode vir ampliando nossos limites, que é o que o cronista diz aqui, o que não quer dizer que essa seja a única maneira pela qual Deus nos confortará. Infelizmente, algo chamado evangelho da prosperidade às vezes é lido como se esta fosse sempre a vontade de Deus. A vontade de Deus para nós é que sejamos prósperos.</w:t>
      </w:r>
    </w:p>
    <w:p w14:paraId="527B3C11" w14:textId="77777777" w:rsidR="004D72FC" w:rsidRPr="00E83AB2" w:rsidRDefault="004D72FC">
      <w:pPr>
        <w:rPr>
          <w:sz w:val="26"/>
          <w:szCs w:val="26"/>
        </w:rPr>
      </w:pPr>
    </w:p>
    <w:p w14:paraId="5CBC2B6B" w14:textId="4BC7F22F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 assim, se buscarmos a Deus, seremos prósperos. Provavelmente o livro mais famoso nesse aspecto foi este de Bruce Wilkinson. Um livrinho leva cerca de 10 minutos para ser lido, no qual ele fala sobre a oração de Jabez, mas se tornou uma espécie de best-seller em determinado momento.</w:t>
      </w:r>
    </w:p>
    <w:p w14:paraId="39DAA082" w14:textId="77777777" w:rsidR="004D72FC" w:rsidRPr="00E83AB2" w:rsidRDefault="004D72FC">
      <w:pPr>
        <w:rPr>
          <w:sz w:val="26"/>
          <w:szCs w:val="26"/>
        </w:rPr>
      </w:pPr>
    </w:p>
    <w:p w14:paraId="134C5FA4" w14:textId="77777777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Porque isso é algo em que queremos acreditar. Queremos acreditar que Deus nos confortando significa que ele ampliará nossos limites e nos fará prosperar. Que, claro, foi a maneira pela qual o cronista ilustrou a bênção de Deus.</w:t>
      </w:r>
    </w:p>
    <w:p w14:paraId="73FDC3D5" w14:textId="77777777" w:rsidR="004D72FC" w:rsidRPr="00E83AB2" w:rsidRDefault="004D72FC">
      <w:pPr>
        <w:rPr>
          <w:sz w:val="26"/>
          <w:szCs w:val="26"/>
        </w:rPr>
      </w:pPr>
    </w:p>
    <w:p w14:paraId="694EB77D" w14:textId="77777777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Uma das maneiras pelas quais isso poderia acontecer. O que o cronista quer dizer é que você precisa confiar em Deus. O que ele quer dizer não é que Deus deseja que sejamos prósperos.</w:t>
      </w:r>
    </w:p>
    <w:p w14:paraId="0BE23305" w14:textId="77777777" w:rsidR="004D72FC" w:rsidRPr="00E83AB2" w:rsidRDefault="004D72FC">
      <w:pPr>
        <w:rPr>
          <w:sz w:val="26"/>
          <w:szCs w:val="26"/>
        </w:rPr>
      </w:pPr>
    </w:p>
    <w:p w14:paraId="7FCBFCE9" w14:textId="77777777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O que ele quer dizer é sempre: você precisa aprender a saber que, se não confiar em Deus, você estará realmente em uma situação de perda. Então, o resultado foi que Bruce Wilkinson levou esta mensagem de que Deus quer sempre que sejamos prósperos para o país em África, entre a África do Sul e o Zimbabué, um pequeno país ali, no qual ele estava a tentar ajudar órfãos </w:t>
      </w: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 crianças, e teve esta área cultivada, e realmente ensinou que isso é o que o evangelho era. A história termina de forma muito infeliz, pois o rei não aprovou todo o projeto.</w:t>
      </w:r>
    </w:p>
    <w:p w14:paraId="4FB27C64" w14:textId="77777777" w:rsidR="004D72FC" w:rsidRPr="00E83AB2" w:rsidRDefault="004D72FC">
      <w:pPr>
        <w:rPr>
          <w:sz w:val="26"/>
          <w:szCs w:val="26"/>
        </w:rPr>
      </w:pPr>
    </w:p>
    <w:p w14:paraId="0D5AEB03" w14:textId="71A1C758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A igreja ficou muito desiludida. Na verdade, o próprio Bruce Wilkinson ficou muito abatido porque, essencialmente, reduziu a mensagem do cronista a algo que o cronista não pretendia dizer. O Cronista pretendia dizer: é preciso depender de Deus. Você tem que conhecer as limitações de sua humanidade.</w:t>
      </w:r>
    </w:p>
    <w:p w14:paraId="73F68E08" w14:textId="77777777" w:rsidR="004D72FC" w:rsidRPr="00E83AB2" w:rsidRDefault="004D72FC">
      <w:pPr>
        <w:rPr>
          <w:sz w:val="26"/>
          <w:szCs w:val="26"/>
        </w:rPr>
      </w:pPr>
    </w:p>
    <w:p w14:paraId="54B3AEBC" w14:textId="77777777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Não é que você diga a Deus o que ele deve fazer e que você saiba o que Deus fará. Não é assim que funciona. O que o cronista quer dizer é: confie em Deus.</w:t>
      </w:r>
    </w:p>
    <w:p w14:paraId="0C433672" w14:textId="77777777" w:rsidR="004D72FC" w:rsidRPr="00E83AB2" w:rsidRDefault="004D72FC">
      <w:pPr>
        <w:rPr>
          <w:sz w:val="26"/>
          <w:szCs w:val="26"/>
        </w:rPr>
      </w:pPr>
    </w:p>
    <w:p w14:paraId="098C6638" w14:textId="4E5A465E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 Deus lhe trará a bênção, como fez com Jabez, de qualquer maneira que Deus determine trazer a bênção. Assim, tendo dado ali aquele pequeno ponto teológico, o cronista passa a falar dos calebitas, que não são filhos de Hezron, e </w:t>
      </w:r>
      <w:proofErr xmlns:w="http://schemas.openxmlformats.org/wordprocessingml/2006/main" w:type="spellStart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dos quenezitas </w:t>
      </w:r>
      <w:proofErr xmlns:w="http://schemas.openxmlformats.org/wordprocessingml/2006/main" w:type="spellEnd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. Estes são aquele outro grupo que vocês conhecem mais do livro de Josué, os filhos de </w:t>
      </w:r>
      <w:proofErr xmlns:w="http://schemas.openxmlformats.org/wordprocessingml/2006/main" w:type="spellStart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Yevunah </w:t>
      </w:r>
      <w:proofErr xmlns:w="http://schemas.openxmlformats.org/wordprocessingml/2006/main" w:type="spellEnd"/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.</w:t>
      </w:r>
    </w:p>
    <w:p w14:paraId="6A3A2BA9" w14:textId="77777777" w:rsidR="004D72FC" w:rsidRPr="00E83AB2" w:rsidRDefault="004D72FC">
      <w:pPr>
        <w:rPr>
          <w:sz w:val="26"/>
          <w:szCs w:val="26"/>
        </w:rPr>
      </w:pPr>
    </w:p>
    <w:p w14:paraId="54A9F0DF" w14:textId="758B324E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 eles, você conhece a história de como Acsa, a nora, queria água para as cidades que eles tinham, e assim por diante. Mas estes então se tornam alguns dos grupos ilustres de Judá, que o cronista listará nos capítulos 16 a 23. O cronista passa então a falar sobre Simeão.</w:t>
      </w:r>
    </w:p>
    <w:p w14:paraId="168A8C3B" w14:textId="77777777" w:rsidR="004D72FC" w:rsidRPr="00E83AB2" w:rsidRDefault="004D72FC">
      <w:pPr>
        <w:rPr>
          <w:sz w:val="26"/>
          <w:szCs w:val="26"/>
        </w:rPr>
      </w:pPr>
    </w:p>
    <w:p w14:paraId="5C327884" w14:textId="24F6CFA0" w:rsidR="004D72FC" w:rsidRPr="00E83AB2" w:rsidRDefault="00AD5D5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Ele também fala parcialmente sobre Simeão porque Simeão nunca teve um território próprio. Simeão é sempre cidades. Eram cidades na área de Judá.</w:t>
      </w:r>
    </w:p>
    <w:p w14:paraId="17464BED" w14:textId="77777777" w:rsidR="004D72FC" w:rsidRPr="00E83AB2" w:rsidRDefault="004D72FC">
      <w:pPr>
        <w:rPr>
          <w:sz w:val="26"/>
          <w:szCs w:val="26"/>
        </w:rPr>
      </w:pPr>
    </w:p>
    <w:p w14:paraId="7EDB931E" w14:textId="39297BD8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Eles eram geralmente conhecidos por serem bastante guerreiros em seus métodos e agressivos. E dois exemplos disso são dados pelo cronista. Uma delas é no tempo de Ezequias, onde eles se expandem para o oeste, na área dos filisteus.</w:t>
      </w:r>
    </w:p>
    <w:p w14:paraId="48A7E5CD" w14:textId="77777777" w:rsidR="004D72FC" w:rsidRPr="00E83AB2" w:rsidRDefault="004D72FC">
      <w:pPr>
        <w:rPr>
          <w:sz w:val="26"/>
          <w:szCs w:val="26"/>
        </w:rPr>
      </w:pPr>
    </w:p>
    <w:p w14:paraId="6C27C5B5" w14:textId="54C4C4F1" w:rsidR="004D72FC" w:rsidRPr="00E83AB2" w:rsidRDefault="00AD5D5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Outro ponto que ele cita é na região de Edom, onde se expandem para o sul e para o leste. Portanto, a tribo de Simeão, embora nunca tenha um território próprio inteiro, é uma tribo próspera e que pertence muito a Judá e às outras tribos. É aqui que o cronista aparece para nos dar sua explicação de por que devemos começar com Judá, por que Judá é a tribo dominante.</w:t>
      </w:r>
    </w:p>
    <w:p w14:paraId="4CD8A198" w14:textId="77777777" w:rsidR="004D72FC" w:rsidRPr="00E83AB2" w:rsidRDefault="004D72FC">
      <w:pPr>
        <w:rPr>
          <w:sz w:val="26"/>
          <w:szCs w:val="26"/>
        </w:rPr>
      </w:pPr>
    </w:p>
    <w:p w14:paraId="2DBC3357" w14:textId="1BC433B6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Sua explicação é esta. Reuben perdeu seu direito de primogenitura por causa de sua tentativa frustrada de se tornar o líder das tribos prematuramente. Quando Raquel morreu, ele tentou fazer de Bilhah, sua serva, sua própria serva, o que essencialmente lhe daria o status de direitos de propriedade e direitos de primogenitura enquanto Judá ainda estava vivo.</w:t>
      </w:r>
    </w:p>
    <w:p w14:paraId="280A5265" w14:textId="77777777" w:rsidR="004D72FC" w:rsidRPr="00E83AB2" w:rsidRDefault="004D72FC">
      <w:pPr>
        <w:rPr>
          <w:sz w:val="26"/>
          <w:szCs w:val="26"/>
        </w:rPr>
      </w:pPr>
    </w:p>
    <w:p w14:paraId="2F07B29A" w14:textId="68249332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 isso foi algo muito ofensivo. Referido em Gênesis, na narrativa e novamente no poema do capítulo 49, Judá estava muito consciente da tentativa agressiva e errada de Rúben de se tornar o líder das tribos. Isso então o leva a falar sobre Joseph.</w:t>
      </w:r>
    </w:p>
    <w:p w14:paraId="555B837A" w14:textId="77777777" w:rsidR="004D72FC" w:rsidRPr="00E83AB2" w:rsidRDefault="004D72FC">
      <w:pPr>
        <w:rPr>
          <w:sz w:val="26"/>
          <w:szCs w:val="26"/>
        </w:rPr>
      </w:pPr>
    </w:p>
    <w:p w14:paraId="32CFCEBD" w14:textId="449C59BD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Agora, José é muito significativo porque, em certo sentido, José recebe o direito de primogenitura de Isaque. Você se lembrará em Gênesis 48, da bênção de Efraim e Manassés, e que Isaque os designa como, em essência, os herdeiros de sua família. Então, eles têm direito ao primogênito.</w:t>
      </w:r>
    </w:p>
    <w:p w14:paraId="693B0651" w14:textId="77777777" w:rsidR="004D72FC" w:rsidRPr="00E83AB2" w:rsidRDefault="004D72FC">
      <w:pPr>
        <w:rPr>
          <w:sz w:val="26"/>
          <w:szCs w:val="26"/>
        </w:rPr>
      </w:pPr>
    </w:p>
    <w:p w14:paraId="186E5394" w14:textId="454693F4" w:rsidR="004D72FC" w:rsidRPr="00E83AB2" w:rsidRDefault="00AD5D5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Como veremos quando examinarmos as tribos de Judá, Efraim e Manassés, elas têm o direito ao primogênito – o direito de primogenitura – e são de longe o território dominante no Israel histórico.</w:t>
      </w:r>
    </w:p>
    <w:p w14:paraId="5B891BCC" w14:textId="77777777" w:rsidR="004D72FC" w:rsidRPr="00E83AB2" w:rsidRDefault="004D72FC">
      <w:pPr>
        <w:rPr>
          <w:sz w:val="26"/>
          <w:szCs w:val="26"/>
        </w:rPr>
      </w:pPr>
    </w:p>
    <w:p w14:paraId="35FC4271" w14:textId="53418967" w:rsidR="004D72FC" w:rsidRPr="00E83AB2" w:rsidRDefault="00AD5D5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 Cronista reconhece isso. Ele então retira isso novamente de Gênesis, observando que esta foi a determinação de Isaque em dar o direito de primogenitura a José. É claro que isso aconteceu através de seus filhos, Efraim e Manassés.</w:t>
      </w:r>
    </w:p>
    <w:p w14:paraId="298DC105" w14:textId="77777777" w:rsidR="004D72FC" w:rsidRPr="00E83AB2" w:rsidRDefault="004D72FC">
      <w:pPr>
        <w:rPr>
          <w:sz w:val="26"/>
          <w:szCs w:val="26"/>
        </w:rPr>
      </w:pPr>
    </w:p>
    <w:p w14:paraId="3E3299BC" w14:textId="77777777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Mas a tribo líder passou a ser Judá. A tribo líder passa a ser Judá. E isso é visto na história de José sendo vendido aos irmãos.</w:t>
      </w:r>
    </w:p>
    <w:p w14:paraId="36408EA0" w14:textId="77777777" w:rsidR="004D72FC" w:rsidRPr="00E83AB2" w:rsidRDefault="004D72FC">
      <w:pPr>
        <w:rPr>
          <w:sz w:val="26"/>
          <w:szCs w:val="26"/>
        </w:rPr>
      </w:pPr>
    </w:p>
    <w:p w14:paraId="65AC54FB" w14:textId="01D393C3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Você deve se lembrar que José foi jogado na cova e deixado para morrer, e então os irmãos o venderam para um grupo de caravanas como um grupo mercenário para vendê-lo para ser escravo no Egito. Algo totalmente contrário às instruções de Judá. E a partir desse ponto de toda a narrativa, Judá é realmente quem se torna o líder dos irmãos.</w:t>
      </w:r>
    </w:p>
    <w:p w14:paraId="1F451E9E" w14:textId="77777777" w:rsidR="004D72FC" w:rsidRPr="00E83AB2" w:rsidRDefault="004D72FC">
      <w:pPr>
        <w:rPr>
          <w:sz w:val="26"/>
          <w:szCs w:val="26"/>
        </w:rPr>
      </w:pPr>
    </w:p>
    <w:p w14:paraId="39B4496C" w14:textId="003FC1D8" w:rsidR="004D72FC" w:rsidRPr="00E83AB2" w:rsidRDefault="00AD5D5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 cronista usa isso como base para dizer que Deus designou Judá, de quem Davi é descendente, para ser a tribo governante e o cumprimento da promessa. Então ele passa a falar sobre as tribos. Ele também fala sobre as tribos do lado leste do Jordão.</w:t>
      </w:r>
    </w:p>
    <w:p w14:paraId="54718CA6" w14:textId="77777777" w:rsidR="004D72FC" w:rsidRPr="00E83AB2" w:rsidRDefault="004D72FC">
      <w:pPr>
        <w:rPr>
          <w:sz w:val="26"/>
          <w:szCs w:val="26"/>
        </w:rPr>
      </w:pPr>
    </w:p>
    <w:p w14:paraId="232DA309" w14:textId="7C943A03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Os filhos de Rúben e depois os filhos de Gade. Ao falar sobre os filhos de Gade em Basã e Gileade, ele fala novamente sobre uma guerra de expansão. Este é o único lugar onde sabemos sobre isso.</w:t>
      </w:r>
    </w:p>
    <w:p w14:paraId="28D444DF" w14:textId="77777777" w:rsidR="004D72FC" w:rsidRPr="00E83AB2" w:rsidRDefault="004D72FC">
      <w:pPr>
        <w:rPr>
          <w:sz w:val="26"/>
          <w:szCs w:val="26"/>
        </w:rPr>
      </w:pPr>
    </w:p>
    <w:p w14:paraId="7262E61E" w14:textId="2A88689B" w:rsidR="004D72FC" w:rsidRPr="00E83AB2" w:rsidRDefault="00AD5D5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Havia um certo grupo chamado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Hagaritas 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, que eram descendentes de Ismael, ao leste. Então, essencialmente, essas tribos estavam estendendo o seu território para o leste em direção ao deserto. E depois há a tribo de Manassés em Basã.</w:t>
      </w:r>
    </w:p>
    <w:p w14:paraId="5722F533" w14:textId="77777777" w:rsidR="004D72FC" w:rsidRPr="00E83AB2" w:rsidRDefault="004D72FC">
      <w:pPr>
        <w:rPr>
          <w:sz w:val="26"/>
          <w:szCs w:val="26"/>
        </w:rPr>
      </w:pPr>
    </w:p>
    <w:p w14:paraId="7325795F" w14:textId="77777777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 termina então com o relato do exílio destas tribos de Israel. Agora será útil para nós aqui ter um pouco de geografia em termos dos lugares onde essas pessoas estão. Porque a forma como o cronista explica não é exatamente a mesma que você pode ver no mapa comum.</w:t>
      </w:r>
    </w:p>
    <w:p w14:paraId="7FAE152A" w14:textId="77777777" w:rsidR="004D72FC" w:rsidRPr="00E83AB2" w:rsidRDefault="004D72FC">
      <w:pPr>
        <w:rPr>
          <w:sz w:val="26"/>
          <w:szCs w:val="26"/>
        </w:rPr>
      </w:pPr>
    </w:p>
    <w:p w14:paraId="546EDC93" w14:textId="77777777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Se você olhar este mapa aqui, verá que Manassés tem o maior território. E grande parte do seu território fica aqui, no lado leste do rio Jordão. Mas vemos que colocamos Gade mais no sul, e Rúben mais no sul.</w:t>
      </w:r>
    </w:p>
    <w:p w14:paraId="3C10D808" w14:textId="77777777" w:rsidR="004D72FC" w:rsidRPr="00E83AB2" w:rsidRDefault="004D72FC">
      <w:pPr>
        <w:rPr>
          <w:sz w:val="26"/>
          <w:szCs w:val="26"/>
        </w:rPr>
      </w:pPr>
    </w:p>
    <w:p w14:paraId="6D3C8292" w14:textId="3FB3615F" w:rsidR="004D72FC" w:rsidRPr="00E83AB2" w:rsidRDefault="00AD5D5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Assim, o cronista diz que Gade tinha territórios até a região de Basã. E então ele nomeia Manassés como tendo territórios ao norte até as montanhas que nascem do rio Jordão. No entanto, deixa claro que Efraim e Manassés são de longe as tribos dominantes em Israel.</w:t>
      </w:r>
    </w:p>
    <w:p w14:paraId="456A08CF" w14:textId="77777777" w:rsidR="004D72FC" w:rsidRPr="00E83AB2" w:rsidRDefault="004D72FC">
      <w:pPr>
        <w:rPr>
          <w:sz w:val="26"/>
          <w:szCs w:val="26"/>
        </w:rPr>
      </w:pPr>
    </w:p>
    <w:p w14:paraId="0FE0CB16" w14:textId="77777777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Eles são os que têm o direito de primogenitura. E as outras tribos de Rúben estão realmente aqui embaixo, mais ao norte do Árnon, e depois Gade, um pouco ao norte de onde Rúben estava. E este se torna o território deles.</w:t>
      </w:r>
    </w:p>
    <w:p w14:paraId="3DDBD552" w14:textId="77777777" w:rsidR="004D72FC" w:rsidRPr="00E83AB2" w:rsidRDefault="004D72FC">
      <w:pPr>
        <w:rPr>
          <w:sz w:val="26"/>
          <w:szCs w:val="26"/>
        </w:rPr>
      </w:pPr>
    </w:p>
    <w:p w14:paraId="35938BD2" w14:textId="77777777" w:rsidR="004D72FC" w:rsidRPr="00E83A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Quando eles se expandem para o leste, é claro, eles estão se expandindo em direção ao deserto naquela direção. Então isso é um pouco da geografia das tribos e onde elas estão. Isso nos traz de volta à história do cronista sobre as tribos transjordanianas e a maneira como elas acabam no exílio.</w:t>
      </w:r>
    </w:p>
    <w:p w14:paraId="7867D9BE" w14:textId="77777777" w:rsidR="004D72FC" w:rsidRPr="00E83AB2" w:rsidRDefault="004D72FC">
      <w:pPr>
        <w:rPr>
          <w:sz w:val="26"/>
          <w:szCs w:val="26"/>
        </w:rPr>
      </w:pPr>
    </w:p>
    <w:p w14:paraId="3114006F" w14:textId="1ED7ACDB" w:rsidR="004D72FC" w:rsidRPr="00E83AB2" w:rsidRDefault="00AD5D50" w:rsidP="00E83AB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83AB2">
        <w:rPr>
          <w:rFonts w:ascii="Calibri" w:eastAsia="Calibri" w:hAnsi="Calibri" w:cs="Calibri"/>
          <w:sz w:val="26"/>
          <w:szCs w:val="26"/>
        </w:rPr>
        <w:t xml:space="preserve">Portanto, o Cronista está muito ciente do exílio do norte, mas não considera de grande importância a continuação da história dessas tribos depois de terem sido exiladas por Sargão II. É aí que ele deixa essa conta. </w:t>
      </w:r>
      <w:r xmlns:w="http://schemas.openxmlformats.org/wordprocessingml/2006/main" w:rsidR="00E83AB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83AB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83AB2" w:rsidRPr="00E83AB2">
        <w:rPr>
          <w:rFonts w:ascii="Calibri" w:eastAsia="Calibri" w:hAnsi="Calibri" w:cs="Calibri"/>
          <w:sz w:val="26"/>
          <w:szCs w:val="26"/>
        </w:rPr>
        <w:t xml:space="preserve">Este é o Dr. August Konkel e seus ensinamentos sobre os livros de Crônicas. Esta é a sessão 4, O Leão de Judá.</w:t>
      </w:r>
      <w:r xmlns:w="http://schemas.openxmlformats.org/wordprocessingml/2006/main" w:rsidR="00E83AB2" w:rsidRPr="00E83AB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4D72FC" w:rsidRPr="00E83AB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5A3B4" w14:textId="77777777" w:rsidR="00330498" w:rsidRDefault="00330498" w:rsidP="00E83AB2">
      <w:r>
        <w:separator/>
      </w:r>
    </w:p>
  </w:endnote>
  <w:endnote w:type="continuationSeparator" w:id="0">
    <w:p w14:paraId="71CB6209" w14:textId="77777777" w:rsidR="00330498" w:rsidRDefault="00330498" w:rsidP="00E8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B8130" w14:textId="77777777" w:rsidR="00330498" w:rsidRDefault="00330498" w:rsidP="00E83AB2">
      <w:r>
        <w:separator/>
      </w:r>
    </w:p>
  </w:footnote>
  <w:footnote w:type="continuationSeparator" w:id="0">
    <w:p w14:paraId="3D9516BE" w14:textId="77777777" w:rsidR="00330498" w:rsidRDefault="00330498" w:rsidP="00E8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11494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4282E3" w14:textId="0454ED55" w:rsidR="00E83AB2" w:rsidRDefault="00E83AB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E6DA392" w14:textId="77777777" w:rsidR="00E83AB2" w:rsidRDefault="00E83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54C5"/>
    <w:multiLevelType w:val="hybridMultilevel"/>
    <w:tmpl w:val="7E227B56"/>
    <w:lvl w:ilvl="0" w:tplc="1B84DF0A">
      <w:start w:val="1"/>
      <w:numFmt w:val="bullet"/>
      <w:lvlText w:val="●"/>
      <w:lvlJc w:val="left"/>
      <w:pPr>
        <w:ind w:left="720" w:hanging="360"/>
      </w:pPr>
    </w:lvl>
    <w:lvl w:ilvl="1" w:tplc="2CBC8F46">
      <w:start w:val="1"/>
      <w:numFmt w:val="bullet"/>
      <w:lvlText w:val="○"/>
      <w:lvlJc w:val="left"/>
      <w:pPr>
        <w:ind w:left="1440" w:hanging="360"/>
      </w:pPr>
    </w:lvl>
    <w:lvl w:ilvl="2" w:tplc="EE445D1A">
      <w:start w:val="1"/>
      <w:numFmt w:val="bullet"/>
      <w:lvlText w:val="■"/>
      <w:lvlJc w:val="left"/>
      <w:pPr>
        <w:ind w:left="2160" w:hanging="360"/>
      </w:pPr>
    </w:lvl>
    <w:lvl w:ilvl="3" w:tplc="1F10F238">
      <w:start w:val="1"/>
      <w:numFmt w:val="bullet"/>
      <w:lvlText w:val="●"/>
      <w:lvlJc w:val="left"/>
      <w:pPr>
        <w:ind w:left="2880" w:hanging="360"/>
      </w:pPr>
    </w:lvl>
    <w:lvl w:ilvl="4" w:tplc="E250956A">
      <w:start w:val="1"/>
      <w:numFmt w:val="bullet"/>
      <w:lvlText w:val="○"/>
      <w:lvlJc w:val="left"/>
      <w:pPr>
        <w:ind w:left="3600" w:hanging="360"/>
      </w:pPr>
    </w:lvl>
    <w:lvl w:ilvl="5" w:tplc="6BCA7F46">
      <w:start w:val="1"/>
      <w:numFmt w:val="bullet"/>
      <w:lvlText w:val="■"/>
      <w:lvlJc w:val="left"/>
      <w:pPr>
        <w:ind w:left="4320" w:hanging="360"/>
      </w:pPr>
    </w:lvl>
    <w:lvl w:ilvl="6" w:tplc="33EA1516">
      <w:start w:val="1"/>
      <w:numFmt w:val="bullet"/>
      <w:lvlText w:val="●"/>
      <w:lvlJc w:val="left"/>
      <w:pPr>
        <w:ind w:left="5040" w:hanging="360"/>
      </w:pPr>
    </w:lvl>
    <w:lvl w:ilvl="7" w:tplc="452AE334">
      <w:start w:val="1"/>
      <w:numFmt w:val="bullet"/>
      <w:lvlText w:val="●"/>
      <w:lvlJc w:val="left"/>
      <w:pPr>
        <w:ind w:left="5760" w:hanging="360"/>
      </w:pPr>
    </w:lvl>
    <w:lvl w:ilvl="8" w:tplc="FC980850">
      <w:start w:val="1"/>
      <w:numFmt w:val="bullet"/>
      <w:lvlText w:val="●"/>
      <w:lvlJc w:val="left"/>
      <w:pPr>
        <w:ind w:left="6480" w:hanging="360"/>
      </w:pPr>
    </w:lvl>
  </w:abstractNum>
  <w:num w:numId="1" w16cid:durableId="4052295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FC"/>
    <w:rsid w:val="00330498"/>
    <w:rsid w:val="004076D6"/>
    <w:rsid w:val="00410934"/>
    <w:rsid w:val="004D72FC"/>
    <w:rsid w:val="00AD5D50"/>
    <w:rsid w:val="00E8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21D15"/>
  <w15:docId w15:val="{EE20B04A-7979-4165-8F89-E0357D10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3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AB2"/>
  </w:style>
  <w:style w:type="paragraph" w:styleId="Footer">
    <w:name w:val="footer"/>
    <w:basedOn w:val="Normal"/>
    <w:link w:val="FooterChar"/>
    <w:uiPriority w:val="99"/>
    <w:unhideWhenUsed/>
    <w:rsid w:val="00E83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2560</Words>
  <Characters>11292</Characters>
  <Application>Microsoft Office Word</Application>
  <DocSecurity>0</DocSecurity>
  <Lines>241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Konkel Chronicles Session04</vt:lpstr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Chronicles Session04</dc:title>
  <dc:creator>TurboScribe.ai</dc:creator>
  <cp:lastModifiedBy>Ted Hildebrandt</cp:lastModifiedBy>
  <cp:revision>2</cp:revision>
  <dcterms:created xsi:type="dcterms:W3CDTF">2024-07-13T09:57:00Z</dcterms:created>
  <dcterms:modified xsi:type="dcterms:W3CDTF">2024-07-13T09:57:00Z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614c53bb83ff530a79476dcd1eb81accf59b3c1c29a8e67558b98ee1a101e142</vt:lpwstr>
  </property>
</Properties>
</file>