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5B20" w14:textId="796AEA51" w:rsidR="00334FBB" w:rsidRPr="0062408A" w:rsidRDefault="0062408A" w:rsidP="0062408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2408A">
        <w:rPr>
          <w:rFonts w:ascii="Calibri" w:eastAsia="Calibri" w:hAnsi="Calibri" w:cs="Calibri"/>
          <w:b/>
          <w:bCs/>
          <w:sz w:val="40"/>
          <w:szCs w:val="40"/>
        </w:rPr>
        <w:t xml:space="preserve">Dr August Konkel, Kroniki, sesja 13,</w:t>
      </w:r>
    </w:p>
    <w:p w14:paraId="06F8D100" w14:textId="7822C74B" w:rsidR="0062408A" w:rsidRPr="0062408A" w:rsidRDefault="0062408A" w:rsidP="0062408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2408A">
        <w:rPr>
          <w:rFonts w:ascii="Calibri" w:eastAsia="Calibri" w:hAnsi="Calibri" w:cs="Calibri"/>
          <w:b/>
          <w:bCs/>
          <w:sz w:val="40"/>
          <w:szCs w:val="40"/>
        </w:rPr>
        <w:t xml:space="preserve">Salomon, budowniczy świątyni</w:t>
      </w:r>
    </w:p>
    <w:p w14:paraId="1EBF34CA" w14:textId="4E78B01A" w:rsidR="0062408A" w:rsidRPr="0062408A" w:rsidRDefault="0062408A" w:rsidP="0062408A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62408A">
        <w:rPr>
          <w:rFonts w:ascii="AA Times New Roman" w:eastAsia="Calibri" w:hAnsi="AA Times New Roman" w:cs="AA Times New Roman"/>
          <w:sz w:val="26"/>
          <w:szCs w:val="26"/>
        </w:rPr>
        <w:t xml:space="preserve">© 2024 Gus Konkel i Ted Hildebrandt</w:t>
      </w:r>
    </w:p>
    <w:p w14:paraId="75DCD6CC" w14:textId="77777777" w:rsidR="0062408A" w:rsidRPr="0062408A" w:rsidRDefault="0062408A">
      <w:pPr>
        <w:rPr>
          <w:sz w:val="26"/>
          <w:szCs w:val="26"/>
        </w:rPr>
      </w:pPr>
    </w:p>
    <w:p w14:paraId="00DAA748" w14:textId="008D46C6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To jest dr August Konkel w swoim nauczaniu na temat ksiąg Kronik. To jest sesja 13, Salomonie, budowniczym świątyni. </w:t>
      </w:r>
      <w:r xmlns:w="http://schemas.openxmlformats.org/wordprocessingml/2006/main" w:rsidR="0062408A" w:rsidRPr="0062408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2408A" w:rsidRPr="0062408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Naszą ostatnią sesję zakończyliśmy, gdy Dawid udzielił Zgromadzeniu Izraela mandatu potrzebnego do wspierania Salomona w przedsięwzięciu budowy świątyni.</w:t>
      </w:r>
    </w:p>
    <w:p w14:paraId="5F5021A9" w14:textId="77777777" w:rsidR="00334FBB" w:rsidRPr="0062408A" w:rsidRDefault="00334FBB">
      <w:pPr>
        <w:rPr>
          <w:sz w:val="26"/>
          <w:szCs w:val="26"/>
        </w:rPr>
      </w:pPr>
    </w:p>
    <w:p w14:paraId="20284C8E" w14:textId="3D95CE29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 dzisiaj kontynuujemy okres panowania Salomona. Zdaniem Kronikarza nadchodzi zupełnie nowa era, która rozpoczyna się wraz z panowaniem Salomona. Stało się to już oczywiste w przemowie Dawida w rozdziale 28.</w:t>
      </w:r>
    </w:p>
    <w:p w14:paraId="450DA1B4" w14:textId="77777777" w:rsidR="00334FBB" w:rsidRPr="0062408A" w:rsidRDefault="00334FBB">
      <w:pPr>
        <w:rPr>
          <w:sz w:val="26"/>
          <w:szCs w:val="26"/>
        </w:rPr>
      </w:pPr>
    </w:p>
    <w:p w14:paraId="3701401F" w14:textId="06F31845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Dawid mówi, że Bóg wyznaczył Salomona na następcę mojego tronu i wiąże to z hebrajskim słowem szalom. Być może jest to słowo, które znasz, ale Hebrajczycy używają tego słowa na wiele różnych sposobów. Ale w istocie oznacza pokój w dość szerokim znaczeniu.</w:t>
      </w:r>
    </w:p>
    <w:p w14:paraId="4605B4E9" w14:textId="77777777" w:rsidR="00334FBB" w:rsidRPr="0062408A" w:rsidRDefault="00334FBB">
      <w:pPr>
        <w:rPr>
          <w:sz w:val="26"/>
          <w:szCs w:val="26"/>
        </w:rPr>
      </w:pPr>
    </w:p>
    <w:p w14:paraId="63FA2BB4" w14:textId="1AF3DC5E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Tak więc wraz z Salomonem Kronikarz widzi początek nowej ery. To niesamowita era pokoju i odpoczynku. Dawid nie kwalifikuje się do budowy świątyni, ponieważ był mężem wojny i przelał dużo krwi.</w:t>
      </w:r>
    </w:p>
    <w:p w14:paraId="0F6B8929" w14:textId="77777777" w:rsidR="00334FBB" w:rsidRPr="0062408A" w:rsidRDefault="00334FBB">
      <w:pPr>
        <w:rPr>
          <w:sz w:val="26"/>
          <w:szCs w:val="26"/>
        </w:rPr>
      </w:pPr>
    </w:p>
    <w:p w14:paraId="2B79AB89" w14:textId="4EE5CCE0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Co ciekawe, Kronikarz zasadniczo aprobuje ekspansję imperium Dawida, która jest wojną agresywną. Tak więc, chociaż Ammonici i Aramejczycy zaatakowali Izrael, Dawid podbijając ich rozszerzył kontrolę nad swoim terytorium aż do obszaru Aramu i </w:t>
      </w:r>
      <w:proofErr xmlns:w="http://schemas.openxmlformats.org/wordprocessingml/2006/main" w:type="gram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dookoła </w:t>
      </w:r>
      <w:proofErr xmlns:w="http://schemas.openxmlformats.org/wordprocessingml/2006/main" w:type="gram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Ammonu, Moabu, Edomu i Filistyny. Tak więc stało się to imperium Dawida, które zdobywa on poprzez podbój i wojnę.</w:t>
      </w:r>
    </w:p>
    <w:p w14:paraId="75B65EBD" w14:textId="77777777" w:rsidR="00334FBB" w:rsidRPr="0062408A" w:rsidRDefault="00334FBB">
      <w:pPr>
        <w:rPr>
          <w:sz w:val="26"/>
          <w:szCs w:val="26"/>
        </w:rPr>
      </w:pPr>
    </w:p>
    <w:p w14:paraId="705D6CCC" w14:textId="1015B34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Kronikarz pośrednio wskazuje, że istnieje kwestia moralna. Dawid jest człowiekiem, który przelał dużo krwi i dlatego nie kwalifikuje się do budowy świątyni. Ale teraz mamy Salomona, a jego imię przypomina nam o pokoju. to on teraz reprezentuje Boży odpoczynek, a potem to on zostanie uprawniony do budowy świątyni, która symbolizuje panowanie Boga.</w:t>
      </w:r>
    </w:p>
    <w:p w14:paraId="4B23BCEE" w14:textId="77777777" w:rsidR="00334FBB" w:rsidRPr="0062408A" w:rsidRDefault="00334FBB">
      <w:pPr>
        <w:rPr>
          <w:sz w:val="26"/>
          <w:szCs w:val="26"/>
        </w:rPr>
      </w:pPr>
    </w:p>
    <w:p w14:paraId="3513C2D0" w14:textId="3820154E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 w naszym zarysie Kronik przechodzimy do zupełnie nowego rozdziału. Pierwsza część Kronik dotyczyła tożsamości narodu, następnie ustanowienia królestwa i przygotowań do świątyni. Dochodzimy teraz do samej świątyni, która zaczyna się od panowania Salomona.</w:t>
      </w:r>
    </w:p>
    <w:p w14:paraId="522582EC" w14:textId="77777777" w:rsidR="00334FBB" w:rsidRPr="0062408A" w:rsidRDefault="00334FBB">
      <w:pPr>
        <w:rPr>
          <w:sz w:val="26"/>
          <w:szCs w:val="26"/>
        </w:rPr>
      </w:pPr>
    </w:p>
    <w:p w14:paraId="041C7E04" w14:textId="1BF374EE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Tak więc następny duży blok Kronik, aż do końca rozdziału 9, będzie dotyczył Salomona, budowy świątyni i wielkości jego panowania. W </w:t>
      </w:r>
      <w:r xmlns:w="http://schemas.openxmlformats.org/wordprocessingml/2006/main" w:rsidR="00000000" w:rsidRPr="006240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62408A">
        <w:rPr>
          <w:rFonts w:ascii="Calibri" w:eastAsia="Calibri" w:hAnsi="Calibri" w:cs="Calibri"/>
          <w:sz w:val="26"/>
          <w:szCs w:val="26"/>
        </w:rPr>
        <w:t xml:space="preserve">Kronikach Salomon jest człowiekiem pokoju. Salomon jest człowiekiem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który pod każdym względem reprezentuje ideały królestwa Bożego.</w:t>
      </w:r>
    </w:p>
    <w:p w14:paraId="541B109B" w14:textId="77777777" w:rsidR="00334FBB" w:rsidRPr="0062408A" w:rsidRDefault="00334FBB">
      <w:pPr>
        <w:rPr>
          <w:sz w:val="26"/>
          <w:szCs w:val="26"/>
        </w:rPr>
      </w:pPr>
    </w:p>
    <w:p w14:paraId="2D58EA25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Nie słyszymy nic o niektórych niepowodzeniach Salomona, które mamy w Księdze Królewskiej. Nie na tym kronikarz chciałby się skupić. Zamiast tego chce, abyśmy zobaczyli Boży plan i zamiary Boga dotyczące Jego własnego królestwa.</w:t>
      </w:r>
    </w:p>
    <w:p w14:paraId="471B4D21" w14:textId="77777777" w:rsidR="00334FBB" w:rsidRPr="0062408A" w:rsidRDefault="00334FBB">
      <w:pPr>
        <w:rPr>
          <w:sz w:val="26"/>
          <w:szCs w:val="26"/>
        </w:rPr>
      </w:pPr>
    </w:p>
    <w:p w14:paraId="7D6AD3F6" w14:textId="4D1E14C2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Gdy przyjrzymy się pierwszym dziewięciu rozdziałom, być może nie od razu zdamy sobie sprawę, że rzeczywiście mają one pewną strukturę. Czasami nazywamy to strukturą chiastyczną lub strukturą typu palistrofowego, w której punkt, od którego zaczynasz, jest także punktem, na którym kończysz. I rozwijasz się w kierunku głównego punktu, a następnie powtarzasz temat w drodze powrotnej.</w:t>
      </w:r>
    </w:p>
    <w:p w14:paraId="06527091" w14:textId="77777777" w:rsidR="00334FBB" w:rsidRPr="0062408A" w:rsidRDefault="00334FBB">
      <w:pPr>
        <w:rPr>
          <w:sz w:val="26"/>
          <w:szCs w:val="26"/>
        </w:rPr>
      </w:pPr>
    </w:p>
    <w:p w14:paraId="23B5293E" w14:textId="05583634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Jest to rodzaj struktury, na który będziemy od czasu do czasu zwracać uwagę. Widzieliśmy to już w kronikarskim przedstawieniu Dawida. Być może było to w rzeczywistości narzędzie mnemoniczne, sposób na zapamiętywanie treści i materiału oraz możliwość zidentyfikowania, gdzie się on znajduje.</w:t>
      </w:r>
    </w:p>
    <w:p w14:paraId="77FBFCB2" w14:textId="77777777" w:rsidR="00334FBB" w:rsidRPr="0062408A" w:rsidRDefault="00334FBB">
      <w:pPr>
        <w:rPr>
          <w:sz w:val="26"/>
          <w:szCs w:val="26"/>
        </w:rPr>
      </w:pPr>
    </w:p>
    <w:p w14:paraId="191A3C51" w14:textId="5105D453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Ale my mamy Salomona, zaczynając od Salomona. Jest to osoba, która szuka Pana, co już wskazaliśmy na znaczenie słowa szukać w kronikarskim schemacie rzeczy. Następnie mamy wizję w Gibeonie, gdzie Salomon otrzymuje dar mądrości, co stanowi oświadczenie o potędze, bogactwie i wpływach Salomona.</w:t>
      </w:r>
    </w:p>
    <w:p w14:paraId="1E88A873" w14:textId="77777777" w:rsidR="00334FBB" w:rsidRPr="0062408A" w:rsidRDefault="00334FBB">
      <w:pPr>
        <w:rPr>
          <w:sz w:val="26"/>
          <w:szCs w:val="26"/>
        </w:rPr>
      </w:pPr>
    </w:p>
    <w:p w14:paraId="7BB30004" w14:textId="73689CFB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Następnie główny punkt. Jak widzimy, dotyczy to praktycznie wszystkiego, co dotyczy Salomona, czyli budowy świątyni. A potem słyszymy więcej o wielkim handlu i bogactwie Salomona. Jego międzynarodowy rozgłos widzimy w wizycie królowej Saby z terenu Arabii, a następnie w podsumowaniu mądrości i bogactwa Salomona.</w:t>
      </w:r>
    </w:p>
    <w:p w14:paraId="1D149B28" w14:textId="77777777" w:rsidR="00334FBB" w:rsidRPr="0062408A" w:rsidRDefault="00334FBB">
      <w:pPr>
        <w:rPr>
          <w:sz w:val="26"/>
          <w:szCs w:val="26"/>
        </w:rPr>
      </w:pPr>
    </w:p>
    <w:p w14:paraId="3A911131" w14:textId="76017370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Taką mniej więcej strukturę posługuje się kronikarz, przedstawiając swego Salomona. Podobną konstrukcję wykorzystuje także w celu przedstawienia budowy samej świątyni. Zatem zaczynamy od zapewnienia siły roboczej i materiałów w rozdziale 2. Budowlę i jej wyposażenie podarował mu Dawid.</w:t>
      </w:r>
    </w:p>
    <w:p w14:paraId="6A4D5F76" w14:textId="77777777" w:rsidR="00334FBB" w:rsidRPr="0062408A" w:rsidRDefault="00334FBB">
      <w:pPr>
        <w:rPr>
          <w:sz w:val="26"/>
          <w:szCs w:val="26"/>
        </w:rPr>
      </w:pPr>
    </w:p>
    <w:p w14:paraId="355429D4" w14:textId="7C0949CA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Poświęcenie świątyni, poświęcenie ludu. Oto poświęcenie świątyni i przypomnienie jej funkcji, gdzie otrzymujemy niektóre ostrzeżenia dotyczące nieposłuszeństwa, niewierności przymierzu, które mieliśmy wcześniej. A potem wróćmy do sposobu, w jaki materiały i cała reszta zostały dostarczone Salomonowi.</w:t>
      </w:r>
    </w:p>
    <w:p w14:paraId="78D57C6F" w14:textId="77777777" w:rsidR="00334FBB" w:rsidRPr="0062408A" w:rsidRDefault="00334FBB">
      <w:pPr>
        <w:rPr>
          <w:sz w:val="26"/>
          <w:szCs w:val="26"/>
        </w:rPr>
      </w:pPr>
    </w:p>
    <w:p w14:paraId="3113A709" w14:textId="6AC2BBCE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 zaczynamy tutaj od przygotowań do świątyni. Inny z tych chiazmów dotyczy poboru siły roboczej w rozdziale 2, wersecie 2. List Salomona do Hirama w 2:3 do 10. Odpowiedź Hirama udzielona Salomonowi, a następnie siła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robocza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znajduje się </w:t>
      </w:r>
      <w:proofErr xmlns:w="http://schemas.openxmlformats.org/wordprocessingml/2006/main" w:type="gramEnd"/>
      <w:r xmlns:w="http://schemas.openxmlformats.org/wordprocessingml/2006/main" w:rsidR="00000000" w:rsidRPr="0062408A">
        <w:rPr>
          <w:rFonts w:ascii="Calibri" w:eastAsia="Calibri" w:hAnsi="Calibri" w:cs="Calibri"/>
          <w:sz w:val="26"/>
          <w:szCs w:val="26"/>
        </w:rPr>
        <w:t xml:space="preserve">w rozdziale 2. Zatem tutaj mamy konstrukcję świątyni i jej wyposażenie podane nam w rozdziałach 3, werset 1 do rozdziału 5, werset 1. Mamy fundamenty samej świątyni, gdzie kronikarz przekazuje nam trochę informacji, które są dla niego unikalne.</w:t>
      </w:r>
    </w:p>
    <w:p w14:paraId="59FBCFB9" w14:textId="77777777" w:rsidR="00334FBB" w:rsidRPr="0062408A" w:rsidRDefault="00334FBB">
      <w:pPr>
        <w:rPr>
          <w:sz w:val="26"/>
          <w:szCs w:val="26"/>
        </w:rPr>
      </w:pPr>
    </w:p>
    <w:p w14:paraId="2C5CC2AD" w14:textId="57CBFE88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Tutaj cofa się aż do Księgi Rodzaju i historii Abrahama oraz próby polegającej na oddaniu swego jedynego syna Izaaka w darze dla Jahwe. A dzieje się to na górze Moria. W Księdze Rodzaju nie jest oczywiste dokładne położenie geograficzne ani położenie góry Moria, lecz kronikarz utożsamia tę górę z tą samą, którą Dawid wyznaczył na świątynię na klepisku, gdzie powstrzymano zarazę.</w:t>
      </w:r>
    </w:p>
    <w:p w14:paraId="7DA531D9" w14:textId="77777777" w:rsidR="00334FBB" w:rsidRPr="0062408A" w:rsidRDefault="00334FBB">
      <w:pPr>
        <w:rPr>
          <w:sz w:val="26"/>
          <w:szCs w:val="26"/>
        </w:rPr>
      </w:pPr>
    </w:p>
    <w:p w14:paraId="45764B37" w14:textId="705B0766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I tak na tej górze zostanie zbudowana świątynia. Możemy zrozumieć, dlaczego zgodnie z tradycją stało się to bardzo, bardzo pożądanym i świętym wzgórzem dla wszystkich ludzi wiary żydowskiej i pochodzenia żydowskiego w czasach nowożytnych. Oczywiście, jak dobrze wiemy, został on przejęty przez muzułmanów i zbudowali na szczycie tego wzgórza własną świątynię, co doprowadziło do ciągłego konfliktu między obiema grupami, zwłaszcza wzdłuż Ściany Płaczu, gdzie Żydzi nadal mogą przychodzić na modlitwę.</w:t>
      </w:r>
    </w:p>
    <w:p w14:paraId="663060B5" w14:textId="77777777" w:rsidR="00334FBB" w:rsidRPr="0062408A" w:rsidRDefault="00334FBB">
      <w:pPr>
        <w:rPr>
          <w:sz w:val="26"/>
          <w:szCs w:val="26"/>
        </w:rPr>
      </w:pPr>
    </w:p>
    <w:p w14:paraId="68FAF6E3" w14:textId="1BD2E89D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Ściana płaczu to w zasadzie pozostałość po fundamentach świątyni, którą zbudował Herod. Jest to więc miejsce położone najbliżej góry Moria, jak nazywa ją tu kronikarz. Następnie mamy całą konstrukcję świątyni podaną nam w 3 wersetach od 3 do 7 oraz wyposażenie świątyni, które znajduje się w rozdziałach 3 i 4. Zatem tutaj chcę przejść do innego programu PowerPoint, aby trochę omówić budowę świątyni i jej funkcję, a także sposób, w jaki Dawid przekazał ją Salomonowi.</w:t>
      </w:r>
    </w:p>
    <w:p w14:paraId="7EDE5B52" w14:textId="77777777" w:rsidR="00334FBB" w:rsidRPr="0062408A" w:rsidRDefault="00334FBB">
      <w:pPr>
        <w:rPr>
          <w:sz w:val="26"/>
          <w:szCs w:val="26"/>
        </w:rPr>
      </w:pPr>
    </w:p>
    <w:p w14:paraId="33625878" w14:textId="13869F0F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Aby to zrobić, powrócę do Księgi Wyjścia, ponieważ świątynia Salomona jest naprawdę zaprojektowana i wzorowana na Przybytku. Wszystko ma te same wymiary. Ma te same struktury i cechy symboliki.</w:t>
      </w:r>
    </w:p>
    <w:p w14:paraId="5EE8BAD9" w14:textId="77777777" w:rsidR="00334FBB" w:rsidRPr="0062408A" w:rsidRDefault="00334FBB">
      <w:pPr>
        <w:rPr>
          <w:sz w:val="26"/>
          <w:szCs w:val="26"/>
        </w:rPr>
      </w:pPr>
    </w:p>
    <w:p w14:paraId="21550D12" w14:textId="6D6471BB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Jest tylko trochę większy. Według rzymskich standardów budowy świątyń świątynia była nadal małą przestrzenią, ale z pewnością była dużo, była dwukrotnie większa od przybytku. Zatem taka jest podstawowa konstrukcja Przybytku, taka, jaka była na pustyni, a świątynia Salomona została zaprojektowana według tego samego wzoru.</w:t>
      </w:r>
    </w:p>
    <w:p w14:paraId="56E33724" w14:textId="77777777" w:rsidR="00334FBB" w:rsidRPr="0062408A" w:rsidRDefault="00334FBB">
      <w:pPr>
        <w:rPr>
          <w:sz w:val="26"/>
          <w:szCs w:val="26"/>
        </w:rPr>
      </w:pPr>
    </w:p>
    <w:p w14:paraId="65C7447B" w14:textId="25E59AE5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 na zewnątrz macie dziedziniec w przybytku. To była zasłona ścienna. Ale oczywiście w konstrukcji Salomona wszystko to stało się zewnętrznym dziedzińcem muru.</w:t>
      </w:r>
    </w:p>
    <w:p w14:paraId="289B0BCF" w14:textId="77777777" w:rsidR="00334FBB" w:rsidRPr="0062408A" w:rsidRDefault="00334FBB">
      <w:pPr>
        <w:rPr>
          <w:sz w:val="26"/>
          <w:szCs w:val="26"/>
        </w:rPr>
      </w:pPr>
    </w:p>
    <w:p w14:paraId="5F20D7F8" w14:textId="3107BCB3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następnie w obrębie tego dziedzińca, umiejscowiony dokładnie w symetryczny sposób, znajdował się sam budynek. To reprezentuje wschód. Niestety na tym slajdzie południe i północ powinny zostać odwrócone.</w:t>
      </w:r>
    </w:p>
    <w:p w14:paraId="0A0A21C9" w14:textId="77777777" w:rsidR="00334FBB" w:rsidRPr="0062408A" w:rsidRDefault="00334FBB">
      <w:pPr>
        <w:rPr>
          <w:sz w:val="26"/>
          <w:szCs w:val="26"/>
        </w:rPr>
      </w:pPr>
    </w:p>
    <w:p w14:paraId="41BEC395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To reprezentuje wschód. A wschodnia strona samego budynku znajdowała się pośrodku dziedzińca. W przypadku przybytku mieliśmy wówczas do czynienia z budynkiem, który w przypadku przybytku był przenośny i ruchomy, gdyż miał 30 łokci.</w:t>
      </w:r>
    </w:p>
    <w:p w14:paraId="4E62015F" w14:textId="77777777" w:rsidR="00334FBB" w:rsidRPr="0062408A" w:rsidRDefault="00334FBB">
      <w:pPr>
        <w:rPr>
          <w:sz w:val="26"/>
          <w:szCs w:val="26"/>
        </w:rPr>
      </w:pPr>
    </w:p>
    <w:p w14:paraId="20DB75FA" w14:textId="1E4A772B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 najświętsza przestrzeń z tyłu przybytku, gdzie znajdował się tron Boży, miała wymiary dokładnie 10 na 10 łokci na 10 łokci. W świątyni Salomona liczba ta jest podwojona. To daje 20 łokci na 20 łokci na 20 łokci.</w:t>
      </w:r>
    </w:p>
    <w:p w14:paraId="1E49B0D8" w14:textId="77777777" w:rsidR="00334FBB" w:rsidRPr="0062408A" w:rsidRDefault="00334FBB">
      <w:pPr>
        <w:rPr>
          <w:sz w:val="26"/>
          <w:szCs w:val="26"/>
        </w:rPr>
      </w:pPr>
    </w:p>
    <w:p w14:paraId="0C120AB7" w14:textId="30FC824E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to zamiast 20 łokci daje 40 łokci. Przed zasłoną znajduje się ołtarz kadzenia, który reprezentuje obecność Boga, a który jest za zasłoną. I oczywiście kadzidło wytwarza się nie tylko codziennie, aby przypomnieć wszystkim o obecności Boga, ale zwłaszcza w Dzień Pojednania. Kadzidło rzucone na ołtarz jest ochroną przed chwałą miejsca najświętszego.</w:t>
      </w:r>
    </w:p>
    <w:p w14:paraId="2B31C375" w14:textId="77777777" w:rsidR="00334FBB" w:rsidRPr="0062408A" w:rsidRDefault="00334FBB">
      <w:pPr>
        <w:rPr>
          <w:sz w:val="26"/>
          <w:szCs w:val="26"/>
        </w:rPr>
      </w:pPr>
    </w:p>
    <w:p w14:paraId="2F242317" w14:textId="5A076CB3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 ksiądz jest chroniony. Mamy zatem stół chlebowy, który ukazuje Boże zaopatrzenie w Jego stworzeniu. I mamy menorę, czyli rozgałęziony świecznik, który dawał światło.</w:t>
      </w:r>
    </w:p>
    <w:p w14:paraId="1862FD0E" w14:textId="77777777" w:rsidR="00334FBB" w:rsidRPr="0062408A" w:rsidRDefault="00334FBB">
      <w:pPr>
        <w:rPr>
          <w:sz w:val="26"/>
          <w:szCs w:val="26"/>
        </w:rPr>
      </w:pPr>
    </w:p>
    <w:p w14:paraId="2892B171" w14:textId="0AB83ADA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Zatem, jak zobaczymy, zwłaszcza w następnym zestawie prezentacji, wszystko to ma reprezentować stworzenie. Ma to reprezentować fakt, że Bóg jest obecny w swoim stworzeniu, ale w rzeczywistości nie ma tam żadnej fizycznej obecności. Należy raczej do świętości.</w:t>
      </w:r>
    </w:p>
    <w:p w14:paraId="1EAE0E1A" w14:textId="77777777" w:rsidR="00334FBB" w:rsidRPr="0062408A" w:rsidRDefault="00334FBB">
      <w:pPr>
        <w:rPr>
          <w:sz w:val="26"/>
          <w:szCs w:val="26"/>
        </w:rPr>
      </w:pPr>
    </w:p>
    <w:p w14:paraId="165FAAF4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Świętość to po prostu inny wymiar. Świętość jest wymiarem, którego nie ograniczają jedyne znane nam wymiary – czas i przestrzeń. Wszystko mierzymy przestrzenią, ponieważ jesteśmy istotami cielesnymi.</w:t>
      </w:r>
    </w:p>
    <w:p w14:paraId="6F2E0C42" w14:textId="77777777" w:rsidR="00334FBB" w:rsidRPr="0062408A" w:rsidRDefault="00334FBB">
      <w:pPr>
        <w:rPr>
          <w:sz w:val="26"/>
          <w:szCs w:val="26"/>
        </w:rPr>
      </w:pPr>
    </w:p>
    <w:p w14:paraId="549933F7" w14:textId="31FF6B72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Żyjemy w świecie fizycznym. Zatem mierzymy nie tylko Ziemię w kategoriach przestrzeni, ale mierzymy planety poza Ziemią w kategoriach przestrzeni. Są to te same terminy, których używamy do pomiaru samej Ziemi.</w:t>
      </w:r>
    </w:p>
    <w:p w14:paraId="146B6B77" w14:textId="77777777" w:rsidR="00334FBB" w:rsidRPr="0062408A" w:rsidRDefault="00334FBB">
      <w:pPr>
        <w:rPr>
          <w:sz w:val="26"/>
          <w:szCs w:val="26"/>
        </w:rPr>
      </w:pPr>
    </w:p>
    <w:p w14:paraId="78067ACF" w14:textId="04CBA13F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To trochę ironiczne, jak to robimy, mówiąc o przestrzeni pozaziemskiej. Wykorzystujemy czas. I znowu jest to ograniczenie, które po prostu nie należy do świętości.</w:t>
      </w:r>
    </w:p>
    <w:p w14:paraId="2BA25B73" w14:textId="77777777" w:rsidR="00334FBB" w:rsidRPr="0062408A" w:rsidRDefault="00334FBB">
      <w:pPr>
        <w:rPr>
          <w:sz w:val="26"/>
          <w:szCs w:val="26"/>
        </w:rPr>
      </w:pPr>
    </w:p>
    <w:p w14:paraId="0E9B152F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To nie dotyczy. To nie jest istotny wymiar. A czym tak naprawdę jest czas? Cóż, Księga Rodzaju 1, werset 14 mówi nam, czym jest czas.</w:t>
      </w:r>
    </w:p>
    <w:p w14:paraId="6E886DB5" w14:textId="77777777" w:rsidR="00334FBB" w:rsidRPr="0062408A" w:rsidRDefault="00334FBB">
      <w:pPr>
        <w:rPr>
          <w:sz w:val="26"/>
          <w:szCs w:val="26"/>
        </w:rPr>
      </w:pPr>
    </w:p>
    <w:p w14:paraId="02E5BD75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To coś, co otrzymaliśmy w darze od Boga. Bóg umieścił słońce i księżyc na swoim miejscu, a one dają światło. Ale dzięki temu jesteśmy w stanie zmierzyć pory roku i godziny.</w:t>
      </w:r>
    </w:p>
    <w:p w14:paraId="42A1D8FE" w14:textId="77777777" w:rsidR="00334FBB" w:rsidRPr="0062408A" w:rsidRDefault="00334FBB">
      <w:pPr>
        <w:rPr>
          <w:sz w:val="26"/>
          <w:szCs w:val="26"/>
        </w:rPr>
      </w:pPr>
    </w:p>
    <w:p w14:paraId="560E578D" w14:textId="0265DE40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Jako ludzie jesteśmy zmuszeni żyć zgodnie z czasem. Czas zatem dla nas mierzy się w skali roku na podstawie obiegu Ziemi wokół Słońca, co możemy poznać jedynie patrząc </w:t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na gwiazdy, które w odniesieniu do naszej Ziemi pozostają w ustalonych pozycjach. </w:t>
      </w:r>
      <w:r xmlns:w="http://schemas.openxmlformats.org/wordprocessingml/2006/main" w:rsidR="0062408A" w:rsidRPr="0062408A">
        <w:rPr>
          <w:rFonts w:ascii="Calibri" w:eastAsia="Calibri" w:hAnsi="Calibri" w:cs="Calibri"/>
          <w:sz w:val="26"/>
          <w:szCs w:val="26"/>
        </w:rPr>
        <w:t xml:space="preserve">Zatem to wszystko jest bardzo względne.</w:t>
      </w:r>
    </w:p>
    <w:p w14:paraId="7F418D71" w14:textId="77777777" w:rsidR="00334FBB" w:rsidRPr="0062408A" w:rsidRDefault="00334FBB">
      <w:pPr>
        <w:rPr>
          <w:sz w:val="26"/>
          <w:szCs w:val="26"/>
        </w:rPr>
      </w:pPr>
    </w:p>
    <w:p w14:paraId="10DC245C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Cały sposób, w jaki mówimy o przestrzeni i czasie, jest całkowicie powiązany ze sposobem, w jaki robimy rzeczy tutaj na ziemi i jest to jedyny sposób, w jaki możemy to zrobić. Izraelici mówili, że istnieje inny wymiar. Istnieje wymiar nazywany świętością.</w:t>
      </w:r>
    </w:p>
    <w:p w14:paraId="686B9E15" w14:textId="77777777" w:rsidR="00334FBB" w:rsidRPr="0062408A" w:rsidRDefault="00334FBB">
      <w:pPr>
        <w:rPr>
          <w:sz w:val="26"/>
          <w:szCs w:val="26"/>
        </w:rPr>
      </w:pPr>
    </w:p>
    <w:p w14:paraId="039C8278" w14:textId="6FC70555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wymiar, którym jest Boża sfera świętości, to ten, w którym powstaje czas, w którym powstaje przestrzeń. Tak więc czas i przestrzeń są reprezentowane przez tę część świątyni Salomona, ale miejsce święte jest całkowicie oddzielne. I jak zobaczymy, świętość w przypadku świątyni jest reprezentowana przez ciemność, aby pokazać, że jest to inny wymiar, który nie jest zależny od światła, tak jak ziemia jest zależna od światła.</w:t>
      </w:r>
    </w:p>
    <w:p w14:paraId="2645EC38" w14:textId="77777777" w:rsidR="00334FBB" w:rsidRPr="0062408A" w:rsidRDefault="00334FBB">
      <w:pPr>
        <w:rPr>
          <w:sz w:val="26"/>
          <w:szCs w:val="26"/>
        </w:rPr>
      </w:pPr>
    </w:p>
    <w:p w14:paraId="6383E3C7" w14:textId="5602D00B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Jest to kolejny wymiar, w którym nie mierzymy rzeczy światłem w kategoriach czasu. To tylko ciemność. Jest to więc zupełnie inna sfera.</w:t>
      </w:r>
    </w:p>
    <w:p w14:paraId="55C6356A" w14:textId="77777777" w:rsidR="00334FBB" w:rsidRPr="0062408A" w:rsidRDefault="00334FBB">
      <w:pPr>
        <w:rPr>
          <w:sz w:val="26"/>
          <w:szCs w:val="26"/>
        </w:rPr>
      </w:pPr>
    </w:p>
    <w:p w14:paraId="2FFC0178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Jest to oczywiście obraz, metafora, która ma pomóc nam zrozumieć, że jesteśmy całkowicie zależni od Boga. Boga, którego możemy zrozumieć jedynie w kategoriach naszych fizycznych ograniczeń, jako ludzi. Możemy go zrozumieć jedynie w sposób względny, w sensie jego osoby i jego bytu.</w:t>
      </w:r>
    </w:p>
    <w:p w14:paraId="71D129E3" w14:textId="77777777" w:rsidR="00334FBB" w:rsidRPr="0062408A" w:rsidRDefault="00334FBB">
      <w:pPr>
        <w:rPr>
          <w:sz w:val="26"/>
          <w:szCs w:val="26"/>
        </w:rPr>
      </w:pPr>
    </w:p>
    <w:p w14:paraId="0040ECBE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Możemy go oczywiście poznać naprawdę. Możemy naprawdę wiedzieć, czego Bóg chce i czego od nas pragnie. Ale świątynia jest ciągłym przypomnieniem o świętości.</w:t>
      </w:r>
    </w:p>
    <w:p w14:paraId="55C6F17D" w14:textId="77777777" w:rsidR="00334FBB" w:rsidRPr="0062408A" w:rsidRDefault="00334FBB">
      <w:pPr>
        <w:rPr>
          <w:sz w:val="26"/>
          <w:szCs w:val="26"/>
        </w:rPr>
      </w:pPr>
    </w:p>
    <w:p w14:paraId="4C2B38A7" w14:textId="1C330554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Wspomnieliśmy wcześniej o śmierci Uzjasza. I to była tak surowa kara za prosty akt próby zbadania Arki, ponieważ symbole, które będą reprezentować świętość w sferze tego, co wspólne, ziemię i stworzenie itd., te symbole muszą być znane nie należą po prostu do cech tej ziemi. Ta Arka to nie tylko kolejne pudełko.</w:t>
      </w:r>
    </w:p>
    <w:p w14:paraId="31294AA4" w14:textId="77777777" w:rsidR="00334FBB" w:rsidRPr="0062408A" w:rsidRDefault="00334FBB">
      <w:pPr>
        <w:rPr>
          <w:sz w:val="26"/>
          <w:szCs w:val="26"/>
        </w:rPr>
      </w:pPr>
    </w:p>
    <w:p w14:paraId="1821459B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Mamy też na dziedzińcu zewnętrznym duży ołtarz z brązu, na którym składane są ofiary. A potem mamy to, co w Kings nazywa się morzem. Kronikarz tak o tym nie mówi.</w:t>
      </w:r>
    </w:p>
    <w:p w14:paraId="4F77FE7C" w14:textId="77777777" w:rsidR="00334FBB" w:rsidRPr="0062408A" w:rsidRDefault="00334FBB">
      <w:pPr>
        <w:rPr>
          <w:sz w:val="26"/>
          <w:szCs w:val="26"/>
        </w:rPr>
      </w:pPr>
    </w:p>
    <w:p w14:paraId="496AB735" w14:textId="11DB6CE9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Wydaje się, że morze ma także symboliczne przedstawienie w Księdze Królewskiej, ponieważ reprezentuje porządek, w oparciu o który powstało stworzenie. Morze utożsamia się z tym, co było przed stworzeniem, czymkolwiek by to było. Jednak w Księdze Kronik jest to funkcja o wiele bardziej praktyczna i pragmatyczna, związana z oczyszczeniem w związku z ofiarami.</w:t>
      </w:r>
    </w:p>
    <w:p w14:paraId="1E035621" w14:textId="77777777" w:rsidR="00334FBB" w:rsidRPr="0062408A" w:rsidRDefault="00334FBB">
      <w:pPr>
        <w:rPr>
          <w:sz w:val="26"/>
          <w:szCs w:val="26"/>
        </w:rPr>
      </w:pPr>
    </w:p>
    <w:p w14:paraId="010BFCB8" w14:textId="679E7F76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Następnie wymiary świętości są zawarte w Kronikach, gdzie szczegółowo opisuje wyposażenie świątyni. Ale sama sala tronowa, która jest miejscem najświętszym, jest cała pokryta złotem. A cherubiny są całe pokryte złotem.</w:t>
      </w:r>
    </w:p>
    <w:p w14:paraId="43EAD252" w14:textId="77777777" w:rsidR="00334FBB" w:rsidRPr="0062408A" w:rsidRDefault="00334FBB">
      <w:pPr>
        <w:rPr>
          <w:sz w:val="26"/>
          <w:szCs w:val="26"/>
        </w:rPr>
      </w:pPr>
    </w:p>
    <w:p w14:paraId="22936577" w14:textId="6390BC16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Potem jest miejsce święte i dziedziniec. Zatem świątynia ma trzy poziomy. Miejsce święte jest oczywiście dostępne tylko dla kapłanów, ponieważ tylko kapłani mogą pełnić funkcję pośrednika między nami, jako skończonymi ludźmi, a Bogiem.</w:t>
      </w:r>
    </w:p>
    <w:p w14:paraId="0BA844B9" w14:textId="77777777" w:rsidR="00334FBB" w:rsidRPr="0062408A" w:rsidRDefault="00334FBB">
      <w:pPr>
        <w:rPr>
          <w:sz w:val="26"/>
          <w:szCs w:val="26"/>
        </w:rPr>
      </w:pPr>
    </w:p>
    <w:p w14:paraId="5161336A" w14:textId="1425D0D4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Sposób, w jaki władza była przedstawiana w starożytności, a kronikarz będzie o tym mówił, odnosi się do tego, co Biblia nazywa cherubinami. Są to stworzenia złożone: wół i lew, orzeł i człowiek. Wydaje się, że reprezentują domenę obejmującą wszystkie obszary: byt domowy, dziką przyrodę, ptaki i człowieka.</w:t>
      </w:r>
    </w:p>
    <w:p w14:paraId="18FE4AEB" w14:textId="77777777" w:rsidR="00334FBB" w:rsidRPr="0062408A" w:rsidRDefault="00334FBB">
      <w:pPr>
        <w:rPr>
          <w:sz w:val="26"/>
          <w:szCs w:val="26"/>
        </w:rPr>
      </w:pPr>
    </w:p>
    <w:p w14:paraId="6E8CD1F0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Te cherubiny są znane na starożytnym Bliskim Wschodzie, ponieważ zawsze były używane do reprezentowania władzy i tronu. To </w:t>
      </w:r>
      <w:proofErr xmlns:w="http://schemas.openxmlformats.org/wordprocessingml/2006/main" w:type="gram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samo </w:t>
      </w:r>
      <w:proofErr xmlns:w="http://schemas.openxmlformats.org/wordprocessingml/2006/main" w:type="gram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mamy w kronikarskim opisie świątyni Salomona. Teraz rzeczywiście stałem obok tego konkretnego stworzenia w British Museum.</w:t>
      </w:r>
    </w:p>
    <w:p w14:paraId="2B5EE9B6" w14:textId="77777777" w:rsidR="00334FBB" w:rsidRPr="0062408A" w:rsidRDefault="00334FBB">
      <w:pPr>
        <w:rPr>
          <w:sz w:val="26"/>
          <w:szCs w:val="26"/>
        </w:rPr>
      </w:pPr>
    </w:p>
    <w:p w14:paraId="7338B8F7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Jest ogromny. Moja głowa sięga mniej więcej do tego zwierzęcia. Zostało przeniesione do Muzeum Brytyjskiego z Iraku, jeszcze w czasach Imperium Brytyjskiego, kiedy wszystko przewożono na całym świecie tak, jak chcieli.</w:t>
      </w:r>
    </w:p>
    <w:p w14:paraId="621CD15E" w14:textId="77777777" w:rsidR="00334FBB" w:rsidRPr="0062408A" w:rsidRDefault="00334FBB">
      <w:pPr>
        <w:rPr>
          <w:sz w:val="26"/>
          <w:szCs w:val="26"/>
        </w:rPr>
      </w:pPr>
    </w:p>
    <w:p w14:paraId="0698E3E2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Ale możecie tu zobaczyć skrzydła orła, stopy wołu i tułów wołu, powiedziałbym, tułów wołu i nogi wołu, stopy lwa, a potem: oczywiście głowa danej osoby. A ci stali w pałacu Asurbanipala. Ale było to powszechnie znane w Palestynie.</w:t>
      </w:r>
    </w:p>
    <w:p w14:paraId="326B1BAF" w14:textId="77777777" w:rsidR="00334FBB" w:rsidRPr="0062408A" w:rsidRDefault="00334FBB">
      <w:pPr>
        <w:rPr>
          <w:sz w:val="26"/>
          <w:szCs w:val="26"/>
        </w:rPr>
      </w:pPr>
    </w:p>
    <w:p w14:paraId="5211E675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Jest to napis pochodzący z Palestyny. Ale oto tron pochodzący z Megiddo. Możesz także zobaczyć, jak tron został zaprojektowany i przedstawiony.</w:t>
      </w:r>
    </w:p>
    <w:p w14:paraId="13C30733" w14:textId="77777777" w:rsidR="00334FBB" w:rsidRPr="0062408A" w:rsidRDefault="00334FBB">
      <w:pPr>
        <w:rPr>
          <w:sz w:val="26"/>
          <w:szCs w:val="26"/>
        </w:rPr>
      </w:pPr>
    </w:p>
    <w:p w14:paraId="3BF7EA32" w14:textId="73440C99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opis z Księgi Kronik sugeruje nam, że właśnie taka idea kryła się za sposobem, w jaki panowanie Boże miało być reprezentowane przez cherubinów w miejscu najświętszym. Cheruby w Miejscu Najświętszym są ogromne. Miejsce święte ma szerokość 20 łokci.</w:t>
      </w:r>
    </w:p>
    <w:p w14:paraId="30E0629F" w14:textId="77777777" w:rsidR="00334FBB" w:rsidRPr="0062408A" w:rsidRDefault="00334FBB">
      <w:pPr>
        <w:rPr>
          <w:sz w:val="26"/>
          <w:szCs w:val="26"/>
        </w:rPr>
      </w:pPr>
    </w:p>
    <w:p w14:paraId="2B343B2A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końcówki cherubinów dotykają obu stron ściany. </w:t>
      </w:r>
      <w:proofErr xmlns:w="http://schemas.openxmlformats.org/wordprocessingml/2006/main" w:type="gram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Są </w:t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więc absolutnie ogromne. </w:t>
      </w:r>
      <w:proofErr xmlns:w="http://schemas.openxmlformats.org/wordprocessingml/2006/main" w:type="gram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Oto bardziej normalny ludzki tron.</w:t>
      </w:r>
    </w:p>
    <w:p w14:paraId="0DCE8617" w14:textId="77777777" w:rsidR="00334FBB" w:rsidRPr="0062408A" w:rsidRDefault="00334FBB">
      <w:pPr>
        <w:rPr>
          <w:sz w:val="26"/>
          <w:szCs w:val="26"/>
        </w:rPr>
      </w:pPr>
    </w:p>
    <w:p w14:paraId="46FACCF0" w14:textId="55EE3872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Oto podnóżek, który w najświętszym miejscu świątyni będzie reprezentowany przez arkę. Wewnątrz arki znajduje się przymierze. Przymierze reprezentuje relację między człowiekiem a Bogiem.</w:t>
      </w:r>
    </w:p>
    <w:p w14:paraId="1E94EFF3" w14:textId="77777777" w:rsidR="00334FBB" w:rsidRPr="0062408A" w:rsidRDefault="00334FBB">
      <w:pPr>
        <w:rPr>
          <w:sz w:val="26"/>
          <w:szCs w:val="26"/>
        </w:rPr>
      </w:pPr>
    </w:p>
    <w:p w14:paraId="52C6122C" w14:textId="7112253A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Zawiera 10 słów, które często nazywamy 10 przykazaniami. Ale to naprawdę dużo więcej niż przykazania. Wyrażają wartości, które są bardzo ważne w życiu i rodzinie.</w:t>
      </w:r>
    </w:p>
    <w:p w14:paraId="13B3F41C" w14:textId="77777777" w:rsidR="00334FBB" w:rsidRPr="0062408A" w:rsidRDefault="00334FBB">
      <w:pPr>
        <w:rPr>
          <w:sz w:val="26"/>
          <w:szCs w:val="26"/>
        </w:rPr>
      </w:pPr>
    </w:p>
    <w:p w14:paraId="79A88CA4" w14:textId="571DBB25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I uznanie świętości Boga. Tutaj </w:t>
      </w:r>
      <w:r xmlns:w="http://schemas.openxmlformats.org/wordprocessingml/2006/main" w:rsidR="0062408A">
        <w:rPr>
          <w:rFonts w:ascii="Calibri" w:eastAsia="Calibri" w:hAnsi="Calibri" w:cs="Calibri"/>
          <w:sz w:val="26"/>
          <w:szCs w:val="26"/>
        </w:rPr>
        <w:t xml:space="preserve">widać tworzące się boki tronu, skrzydła orła. Tutaj widać głowę mężczyzny na przodzie tronu.</w:t>
      </w:r>
    </w:p>
    <w:p w14:paraId="522871CD" w14:textId="77777777" w:rsidR="00334FBB" w:rsidRPr="0062408A" w:rsidRDefault="00334FBB">
      <w:pPr>
        <w:rPr>
          <w:sz w:val="26"/>
          <w:szCs w:val="26"/>
        </w:rPr>
      </w:pPr>
    </w:p>
    <w:p w14:paraId="74A2B9FC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oto ciało lwa. W tym przypadku lwem jest ciało. A kopyta to wół.</w:t>
      </w:r>
    </w:p>
    <w:p w14:paraId="21C5E3B2" w14:textId="77777777" w:rsidR="00334FBB" w:rsidRPr="0062408A" w:rsidRDefault="00334FBB">
      <w:pPr>
        <w:rPr>
          <w:sz w:val="26"/>
          <w:szCs w:val="26"/>
        </w:rPr>
      </w:pPr>
    </w:p>
    <w:p w14:paraId="3FBCF3EA" w14:textId="0CDDED3A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Ale wciąż masz te same cztery stworzenia: wołu, lwa, skrzydła i człowieka. A potem oczywiście sam król zasiada na tronie.</w:t>
      </w:r>
    </w:p>
    <w:p w14:paraId="4EE62017" w14:textId="77777777" w:rsidR="00334FBB" w:rsidRPr="0062408A" w:rsidRDefault="00334FBB">
      <w:pPr>
        <w:rPr>
          <w:sz w:val="26"/>
          <w:szCs w:val="26"/>
        </w:rPr>
      </w:pPr>
    </w:p>
    <w:p w14:paraId="6D69E227" w14:textId="0BD5AB7A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 tego rodzaju obrazy były znane w czasach Salomona. I bez wątpienia jest ona znana jeszcze w czasach kronikarza, gdy opisuje świątynię Salomona. Jednakże kronikarz przyjmuje świątynię Salomona i opisuje ją tak, jak ją znalazł w swoich pismach świętych.</w:t>
      </w:r>
    </w:p>
    <w:p w14:paraId="1215DD2B" w14:textId="77777777" w:rsidR="00334FBB" w:rsidRPr="0062408A" w:rsidRDefault="00334FBB">
      <w:pPr>
        <w:rPr>
          <w:sz w:val="26"/>
          <w:szCs w:val="26"/>
        </w:rPr>
      </w:pPr>
    </w:p>
    <w:p w14:paraId="6BD27CC8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Jak znalazł to w Księdze Królewskiej. Jeszcze jeden diagram cheruba. Jak widać, napisy te przybierają różne formy.</w:t>
      </w:r>
    </w:p>
    <w:p w14:paraId="0509ED69" w14:textId="77777777" w:rsidR="00334FBB" w:rsidRPr="0062408A" w:rsidRDefault="00334FBB">
      <w:pPr>
        <w:rPr>
          <w:sz w:val="26"/>
          <w:szCs w:val="26"/>
        </w:rPr>
      </w:pPr>
    </w:p>
    <w:p w14:paraId="68E58638" w14:textId="04482AD2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Ale tutaj jest podnóżek, ciało lwa, stopy wołu i tak dalej. Skrzydła orła. Zatem najświętsze miejsce mogło wyglądać mniej więcej tak.</w:t>
      </w:r>
    </w:p>
    <w:p w14:paraId="485B1192" w14:textId="77777777" w:rsidR="00334FBB" w:rsidRPr="0062408A" w:rsidRDefault="00334FBB">
      <w:pPr>
        <w:rPr>
          <w:sz w:val="26"/>
          <w:szCs w:val="26"/>
        </w:rPr>
      </w:pPr>
    </w:p>
    <w:p w14:paraId="68BDF836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Wyjątkowość Najświętszego Miejsca polega na tym, że nie ma w nim miejsca na tron. Nie musi być miejsca na tron, ponieważ wszystko, co cheruby robią w tym najświętszym miejscu, reprezentuje władzę. Reprezentują panowanie Boga.</w:t>
      </w:r>
    </w:p>
    <w:p w14:paraId="5AE81837" w14:textId="77777777" w:rsidR="00334FBB" w:rsidRPr="0062408A" w:rsidRDefault="00334FBB">
      <w:pPr>
        <w:rPr>
          <w:sz w:val="26"/>
          <w:szCs w:val="26"/>
        </w:rPr>
      </w:pPr>
    </w:p>
    <w:p w14:paraId="14F5E5B4" w14:textId="60E914D7" w:rsidR="00334FBB" w:rsidRPr="0062408A" w:rsidRDefault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Tak więc skrzydła cheruba dotykają środka, a następnie dotykają dwóch ścian. I widzimy tam podnóżek, to jest Arkę, która stoi przed Miejscem Najświętszym. I oczywiście, jak wiemy, wierzch arki jest pozłacany.</w:t>
      </w:r>
    </w:p>
    <w:p w14:paraId="3879D733" w14:textId="77777777" w:rsidR="00334FBB" w:rsidRPr="0062408A" w:rsidRDefault="00334FBB">
      <w:pPr>
        <w:rPr>
          <w:sz w:val="26"/>
          <w:szCs w:val="26"/>
        </w:rPr>
      </w:pPr>
    </w:p>
    <w:p w14:paraId="35418AD5" w14:textId="431B7878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Po hebrajsku </w:t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nazywa się to </w:t>
      </w:r>
      <w:proofErr xmlns:w="http://schemas.openxmlformats.org/wordprocessingml/2006/main" w:type="spell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kaphodet . </w:t>
      </w:r>
      <w:proofErr xmlns:w="http://schemas.openxmlformats.org/wordprocessingml/2006/main" w:type="spell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Ale </w:t>
      </w:r>
      <w:proofErr xmlns:w="http://schemas.openxmlformats.org/wordprocessingml/2006/main" w:type="spell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kaphar </w:t>
      </w:r>
      <w:proofErr xmlns:w="http://schemas.openxmlformats.org/wordprocessingml/2006/main" w:type="spell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, czyli odpokutowanie po hebrajsku, to tylko sposób pokazania, wyrażenia, </w:t>
      </w:r>
      <w:proofErr xmlns:w="http://schemas.openxmlformats.org/wordprocessingml/2006/main" w:type="gram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że wykroczenia </w:t>
      </w:r>
      <w:proofErr xmlns:w="http://schemas.openxmlformats.org/wordprocessingml/2006/main" w:type="gram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przeciwko przymierzu i uchybienia przymierzu mogą tutaj zostać przedstawione jako przebaczone. Dlatego też jest dzień pojednania, kiedy kaphodet zostaje spryskany </w:t>
      </w:r>
      <w:proofErr xmlns:w="http://schemas.openxmlformats.org/wordprocessingml/2006/main" w:type="spell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krwią </w:t>
      </w:r>
      <w:proofErr xmlns:w="http://schemas.openxmlformats.org/wordprocessingml/2006/main" w:type="spell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.</w:t>
      </w:r>
    </w:p>
    <w:p w14:paraId="2E77D5E9" w14:textId="77777777" w:rsidR="00334FBB" w:rsidRPr="0062408A" w:rsidRDefault="00334FBB">
      <w:pPr>
        <w:rPr>
          <w:sz w:val="26"/>
          <w:szCs w:val="26"/>
        </w:rPr>
      </w:pPr>
    </w:p>
    <w:p w14:paraId="46561EE4" w14:textId="481E4786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Odsunięto zasłonę, na ołtarz rzucono kadzidło, a wierzch kaphodetu pokropiono </w:t>
      </w:r>
      <w:proofErr xmlns:w="http://schemas.openxmlformats.org/wordprocessingml/2006/main" w:type="spell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krwią </w:t>
      </w:r>
      <w:proofErr xmlns:w="http://schemas.openxmlformats.org/wordprocessingml/2006/main" w:type="spell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. Wewnątrz znajdują się oczywiście tablice i cherubiny, które znajdują się w miejscu najświętszym. Nie byłoby to </w:t>
      </w:r>
      <w:proofErr xmlns:w="http://schemas.openxmlformats.org/wordprocessingml/2006/main" w:type="gram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coś, co ludzie w czasach Kronikarza kiedykolwiek widzieli.</w:t>
      </w:r>
    </w:p>
    <w:p w14:paraId="70EBE319" w14:textId="77777777" w:rsidR="00334FBB" w:rsidRPr="0062408A" w:rsidRDefault="00334FBB">
      <w:pPr>
        <w:rPr>
          <w:sz w:val="26"/>
          <w:szCs w:val="26"/>
        </w:rPr>
      </w:pPr>
    </w:p>
    <w:p w14:paraId="247420DB" w14:textId="4CAAB8FE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Teraz świątynia została odbudowana, została przywrócona. Nic nie wiemy o Arce z okresu drugiej świątyni. Nie wiemy więc, jaka dokładnie była replika świątyni w momencie jej odrestaurowania.</w:t>
      </w:r>
    </w:p>
    <w:p w14:paraId="161D4542" w14:textId="77777777" w:rsidR="00334FBB" w:rsidRPr="0062408A" w:rsidRDefault="00334FBB">
      <w:pPr>
        <w:rPr>
          <w:sz w:val="26"/>
          <w:szCs w:val="26"/>
        </w:rPr>
      </w:pPr>
    </w:p>
    <w:p w14:paraId="7BF6A454" w14:textId="20BA7F55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Ale dla kronikarza nie to jest tak ważne, jak fakt wszystkiego, co symbolizuje. </w:t>
      </w:r>
      <w:r xmlns:w="http://schemas.openxmlformats.org/wordprocessingml/2006/main" w:rsidR="000B270F">
        <w:rPr>
          <w:rFonts w:ascii="Calibri" w:eastAsia="Calibri" w:hAnsi="Calibri" w:cs="Calibri"/>
          <w:sz w:val="26"/>
          <w:szCs w:val="26"/>
        </w:rPr>
        <w:t xml:space="preserve">Z pism świętych wiedzieli, że życie jest we krwi. Dlatego okup, czyli kara, jaką można zapłacić za przekroczenie przymierza przeciwko temu, który daje życie, jest reprezentowana przez krew.</w:t>
      </w:r>
    </w:p>
    <w:p w14:paraId="400B22ED" w14:textId="77777777" w:rsidR="00334FBB" w:rsidRPr="0062408A" w:rsidRDefault="00334FBB">
      <w:pPr>
        <w:rPr>
          <w:sz w:val="26"/>
          <w:szCs w:val="26"/>
        </w:rPr>
      </w:pPr>
    </w:p>
    <w:p w14:paraId="0647B40B" w14:textId="4ABCB295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dzień pojednania jest sposobem, w jaki cały lud, cały naród izraelski, zostaje odpokutowany przez kapłana, pokropiając krwią wierzch ołtarza, czyli </w:t>
      </w:r>
      <w:proofErr xmlns:w="http://schemas.openxmlformats.org/wordprocessingml/2006/main" w:type="spellStart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kaphodet </w:t>
      </w:r>
      <w:proofErr xmlns:w="http://schemas.openxmlformats.org/wordprocessingml/2006/main" w:type="spellEnd"/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. Kiedy kronikarz omawia różnych królów i różne okresy, w których w jego czasach obchodzone są te uroczystości, właśnie te pojęcia powinny być jasne. Nie są one wyraźnie ukazane w kronikach i tak naprawdę nie są nigdzie wyraźnie ukazane.</w:t>
      </w:r>
    </w:p>
    <w:p w14:paraId="07D2CA97" w14:textId="77777777" w:rsidR="00334FBB" w:rsidRPr="0062408A" w:rsidRDefault="00334FBB">
      <w:pPr>
        <w:rPr>
          <w:sz w:val="26"/>
          <w:szCs w:val="26"/>
        </w:rPr>
      </w:pPr>
    </w:p>
    <w:p w14:paraId="3CB2A5FF" w14:textId="417D9328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Zobaczymy, że Psalmy zawierają znacznie więcej aluzji do niektórych z tych rzeczy. Taka jest jednak symbolika świątyni. I oczywiście dla nas, chrześcijan, wszystkie te symbole spełniają się w osobie Jezusa Chrystusa, jak stara się podkreślić autor Listu do Hebrajczyków.</w:t>
      </w:r>
    </w:p>
    <w:p w14:paraId="2C9708BF" w14:textId="77777777" w:rsidR="00334FBB" w:rsidRPr="0062408A" w:rsidRDefault="00334FBB">
      <w:pPr>
        <w:rPr>
          <w:sz w:val="26"/>
          <w:szCs w:val="26"/>
        </w:rPr>
      </w:pPr>
    </w:p>
    <w:p w14:paraId="39374A73" w14:textId="70B9909D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Zatem autor Listu do Hebrajczyków wyjaśnia, że Jezus jest Barankiem. Jezus jest tym, który dostarcza odkupicielską krew. Jezus jest świątynią.</w:t>
      </w:r>
    </w:p>
    <w:p w14:paraId="192FE70F" w14:textId="77777777" w:rsidR="00334FBB" w:rsidRPr="0062408A" w:rsidRDefault="00334FBB">
      <w:pPr>
        <w:rPr>
          <w:sz w:val="26"/>
          <w:szCs w:val="26"/>
        </w:rPr>
      </w:pPr>
    </w:p>
    <w:p w14:paraId="5DBFF6A6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Jezus jest miejscem najświętszym. To nie alegoria. Świątynia nie jest alegorią, w której każda część świątyni reprezentuje inny aspekt Jezusa.</w:t>
      </w:r>
    </w:p>
    <w:p w14:paraId="28663418" w14:textId="77777777" w:rsidR="00334FBB" w:rsidRPr="0062408A" w:rsidRDefault="00334FBB">
      <w:pPr>
        <w:rPr>
          <w:sz w:val="26"/>
          <w:szCs w:val="26"/>
        </w:rPr>
      </w:pPr>
    </w:p>
    <w:p w14:paraId="73E944DF" w14:textId="3832E1B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Raczej sam Jezus w swojej osobie, stając się jednym z nas jako człowieka, reprezentuje wszystko, co reprezentowała świątynia. Dlatego Jezus może powiedzieć w drugim rozdziale Ewangelii Jana: Zburzcie tę świątynię, a Ja w trzy dni ją odbuduję. Uczniowie zrozumieli, że świątynia wyobrażała Jego ciało.</w:t>
      </w:r>
    </w:p>
    <w:p w14:paraId="57041C24" w14:textId="77777777" w:rsidR="00334FBB" w:rsidRPr="0062408A" w:rsidRDefault="00334FBB">
      <w:pPr>
        <w:rPr>
          <w:sz w:val="26"/>
          <w:szCs w:val="26"/>
        </w:rPr>
      </w:pPr>
    </w:p>
    <w:p w14:paraId="53B8781B" w14:textId="4D99A330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I tak dla chrześcijan ciało Jezusa wypiera potrzebę jakiejkolwiek fizycznej reprezentacji, która była obecna w poprzednich czasach i za dni kronikarza. Tak więc, gdy czytamy Kroniki, w pewnym sensie znaczenie i znaczenie pokuty, znaczenie i znaczenie dzieła Jezusa na krzyżu mają być dla nas oświeceniem. Aby pomóc nam zrozumieć, w jaki sposób możemy mieć relację z najświętszym Bogiem.</w:t>
      </w:r>
    </w:p>
    <w:p w14:paraId="66E47448" w14:textId="77777777" w:rsidR="00334FBB" w:rsidRPr="0062408A" w:rsidRDefault="00334FBB">
      <w:pPr>
        <w:rPr>
          <w:sz w:val="26"/>
          <w:szCs w:val="26"/>
        </w:rPr>
      </w:pPr>
    </w:p>
    <w:p w14:paraId="654DCB24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Chociaż jesteśmy skończeni i nie dotrzymujemy Jego przymierza tak, jak powinniśmy, jest to sposób przedstawienia, jak może działać Boże miłosierdzie. Jak może nastąpić przebaczenie i jak może istnieć relacja pomimo naszych niepowodzeń. Świątynia, jak czytamy o niej w Kronikach, nie powinna być tylko budowlą majestatyczną.</w:t>
      </w:r>
    </w:p>
    <w:p w14:paraId="74770DE0" w14:textId="77777777" w:rsidR="00334FBB" w:rsidRPr="0062408A" w:rsidRDefault="00334FBB">
      <w:pPr>
        <w:rPr>
          <w:sz w:val="26"/>
          <w:szCs w:val="26"/>
        </w:rPr>
      </w:pPr>
    </w:p>
    <w:p w14:paraId="165C3680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Ponieważ pod wieloma względami, z ludzkiego punktu widzenia, w porównaniu z innymi wspaniałymi budynkami z starożytnej przeszłości, naprawdę nie było to wcale takie wspaniałe. To był wspaniały budynek. Pokryty był złotem.</w:t>
      </w:r>
    </w:p>
    <w:p w14:paraId="6AA3842B" w14:textId="77777777" w:rsidR="00334FBB" w:rsidRPr="0062408A" w:rsidRDefault="00334FBB">
      <w:pPr>
        <w:rPr>
          <w:sz w:val="26"/>
          <w:szCs w:val="26"/>
        </w:rPr>
      </w:pPr>
    </w:p>
    <w:p w14:paraId="1E126441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Miał wyryte cherubiny na ścianach wszędzie wewnątrz świętego miejsca, jak podaje kronikarz, tam było drzewo życia. Reprezentowało całe stworzenie. To było wspaniałe miejsce.</w:t>
      </w:r>
    </w:p>
    <w:p w14:paraId="429CC40A" w14:textId="77777777" w:rsidR="00334FBB" w:rsidRPr="0062408A" w:rsidRDefault="00334FBB">
      <w:pPr>
        <w:rPr>
          <w:sz w:val="26"/>
          <w:szCs w:val="26"/>
        </w:rPr>
      </w:pPr>
    </w:p>
    <w:p w14:paraId="131996D7" w14:textId="4B6FA908" w:rsidR="00334FBB" w:rsidRPr="0062408A" w:rsidRDefault="000B2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Dla ówczesnego kronikarza było to niezwykle ważne. Należało zatem zbudować świątynię i spełnić jej funkcję, czyli oddawanie czci.</w:t>
      </w:r>
    </w:p>
    <w:p w14:paraId="57BC7C76" w14:textId="77777777" w:rsidR="00334FBB" w:rsidRPr="0062408A" w:rsidRDefault="00334FBB">
      <w:pPr>
        <w:rPr>
          <w:sz w:val="26"/>
          <w:szCs w:val="26"/>
        </w:rPr>
      </w:pPr>
    </w:p>
    <w:p w14:paraId="74FFAA35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jego przywiązanie do znaczenia tej kwestii widać w tym, że o to właśnie chodzi w naszym życiu. Nasze życie na tym świecie ma ukazywać obecność i chwałę Boga. I robimy to tak, jak jest to stosowne w naszych czasach.</w:t>
      </w:r>
    </w:p>
    <w:p w14:paraId="0F31B050" w14:textId="77777777" w:rsidR="00334FBB" w:rsidRPr="0062408A" w:rsidRDefault="00334FBB">
      <w:pPr>
        <w:rPr>
          <w:sz w:val="26"/>
          <w:szCs w:val="26"/>
        </w:rPr>
      </w:pPr>
    </w:p>
    <w:p w14:paraId="0045A6B0" w14:textId="77777777" w:rsidR="00334FBB" w:rsidRPr="006240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A w czasach kronikarza odbywało się to poprzez przedstawianie Boga w Jego świątyni i Jego ludu wokół niej, oddając im chwałę. Właśnie dlatego tak duża część Księgi Kronik poświęcona jest świątyni i znaczna większość życia Salomona jest poświęcona świątyni. To jest dr August Kunkel w swoim nauczaniu na temat ksiąg Kronik.</w:t>
      </w:r>
    </w:p>
    <w:p w14:paraId="0B185534" w14:textId="77777777" w:rsidR="00334FBB" w:rsidRPr="0062408A" w:rsidRDefault="00334FBB">
      <w:pPr>
        <w:rPr>
          <w:sz w:val="26"/>
          <w:szCs w:val="26"/>
        </w:rPr>
      </w:pPr>
    </w:p>
    <w:p w14:paraId="3F896643" w14:textId="3AB04F62" w:rsidR="00334FBB" w:rsidRPr="0062408A" w:rsidRDefault="0062408A" w:rsidP="006240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t xml:space="preserve">To jest dr August Konkel w swoim nauczaniu na temat ksiąg Kronik. To jest sesja 13, Salomonie, budowniczym świątyni.</w:t>
      </w:r>
      <w:r xmlns:w="http://schemas.openxmlformats.org/wordprocessingml/2006/main" w:rsidRPr="0062408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34FBB" w:rsidRPr="0062408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79E1" w14:textId="77777777" w:rsidR="008D4421" w:rsidRDefault="008D4421" w:rsidP="0062408A">
      <w:r>
        <w:separator/>
      </w:r>
    </w:p>
  </w:endnote>
  <w:endnote w:type="continuationSeparator" w:id="0">
    <w:p w14:paraId="314FAF74" w14:textId="77777777" w:rsidR="008D4421" w:rsidRDefault="008D4421" w:rsidP="0062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6E91" w14:textId="77777777" w:rsidR="008D4421" w:rsidRDefault="008D4421" w:rsidP="0062408A">
      <w:r>
        <w:separator/>
      </w:r>
    </w:p>
  </w:footnote>
  <w:footnote w:type="continuationSeparator" w:id="0">
    <w:p w14:paraId="36964397" w14:textId="77777777" w:rsidR="008D4421" w:rsidRDefault="008D4421" w:rsidP="0062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9823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EF6653" w14:textId="69EBBD7F" w:rsidR="0062408A" w:rsidRDefault="0062408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2E58DDF" w14:textId="77777777" w:rsidR="0062408A" w:rsidRDefault="00624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76832"/>
    <w:multiLevelType w:val="hybridMultilevel"/>
    <w:tmpl w:val="4074EC86"/>
    <w:lvl w:ilvl="0" w:tplc="5394E706">
      <w:start w:val="1"/>
      <w:numFmt w:val="bullet"/>
      <w:lvlText w:val="●"/>
      <w:lvlJc w:val="left"/>
      <w:pPr>
        <w:ind w:left="720" w:hanging="360"/>
      </w:pPr>
    </w:lvl>
    <w:lvl w:ilvl="1" w:tplc="846CC91A">
      <w:start w:val="1"/>
      <w:numFmt w:val="bullet"/>
      <w:lvlText w:val="○"/>
      <w:lvlJc w:val="left"/>
      <w:pPr>
        <w:ind w:left="1440" w:hanging="360"/>
      </w:pPr>
    </w:lvl>
    <w:lvl w:ilvl="2" w:tplc="7EFE77B6">
      <w:start w:val="1"/>
      <w:numFmt w:val="bullet"/>
      <w:lvlText w:val="■"/>
      <w:lvlJc w:val="left"/>
      <w:pPr>
        <w:ind w:left="2160" w:hanging="360"/>
      </w:pPr>
    </w:lvl>
    <w:lvl w:ilvl="3" w:tplc="1854BC82">
      <w:start w:val="1"/>
      <w:numFmt w:val="bullet"/>
      <w:lvlText w:val="●"/>
      <w:lvlJc w:val="left"/>
      <w:pPr>
        <w:ind w:left="2880" w:hanging="360"/>
      </w:pPr>
    </w:lvl>
    <w:lvl w:ilvl="4" w:tplc="78BE728C">
      <w:start w:val="1"/>
      <w:numFmt w:val="bullet"/>
      <w:lvlText w:val="○"/>
      <w:lvlJc w:val="left"/>
      <w:pPr>
        <w:ind w:left="3600" w:hanging="360"/>
      </w:pPr>
    </w:lvl>
    <w:lvl w:ilvl="5" w:tplc="F8021C4C">
      <w:start w:val="1"/>
      <w:numFmt w:val="bullet"/>
      <w:lvlText w:val="■"/>
      <w:lvlJc w:val="left"/>
      <w:pPr>
        <w:ind w:left="4320" w:hanging="360"/>
      </w:pPr>
    </w:lvl>
    <w:lvl w:ilvl="6" w:tplc="103656B4">
      <w:start w:val="1"/>
      <w:numFmt w:val="bullet"/>
      <w:lvlText w:val="●"/>
      <w:lvlJc w:val="left"/>
      <w:pPr>
        <w:ind w:left="5040" w:hanging="360"/>
      </w:pPr>
    </w:lvl>
    <w:lvl w:ilvl="7" w:tplc="A63A85DA">
      <w:start w:val="1"/>
      <w:numFmt w:val="bullet"/>
      <w:lvlText w:val="●"/>
      <w:lvlJc w:val="left"/>
      <w:pPr>
        <w:ind w:left="5760" w:hanging="360"/>
      </w:pPr>
    </w:lvl>
    <w:lvl w:ilvl="8" w:tplc="75081A90">
      <w:start w:val="1"/>
      <w:numFmt w:val="bullet"/>
      <w:lvlText w:val="●"/>
      <w:lvlJc w:val="left"/>
      <w:pPr>
        <w:ind w:left="6480" w:hanging="360"/>
      </w:pPr>
    </w:lvl>
  </w:abstractNum>
  <w:num w:numId="1" w16cid:durableId="1930828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BB"/>
    <w:rsid w:val="000B270F"/>
    <w:rsid w:val="00334FBB"/>
    <w:rsid w:val="0062408A"/>
    <w:rsid w:val="008D4421"/>
    <w:rsid w:val="00966492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72045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4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08A"/>
  </w:style>
  <w:style w:type="paragraph" w:styleId="Footer">
    <w:name w:val="footer"/>
    <w:basedOn w:val="Normal"/>
    <w:link w:val="FooterChar"/>
    <w:uiPriority w:val="99"/>
    <w:unhideWhenUsed/>
    <w:rsid w:val="0062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3869</Words>
  <Characters>16964</Characters>
  <Application>Microsoft Office Word</Application>
  <DocSecurity>0</DocSecurity>
  <Lines>369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Konkel Chronicles Session13</vt:lpstr>
    </vt:vector>
  </TitlesOfParts>
  <Company/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Session13</dc:title>
  <dc:creator>TurboScribe.ai</dc:creator>
  <cp:lastModifiedBy>Ted Hildebrandt</cp:lastModifiedBy>
  <cp:revision>2</cp:revision>
  <dcterms:created xsi:type="dcterms:W3CDTF">2024-07-13T19:07:00Z</dcterms:created>
  <dcterms:modified xsi:type="dcterms:W3CDTF">2024-07-13T19:07:00Z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6affd091ca20a62863dd4e3a5d869b749d15dcda5ebaf68607d502d0daf3c352</vt:lpwstr>
  </property>
</Properties>
</file>