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467F" w14:textId="2CEAC294" w:rsidR="00147DE8" w:rsidRPr="00477508" w:rsidRDefault="00477508" w:rsidP="0047750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7508">
        <w:rPr>
          <w:rFonts w:ascii="Calibri" w:eastAsia="Calibri" w:hAnsi="Calibri" w:cs="Calibri"/>
          <w:b/>
          <w:bCs/>
          <w:sz w:val="40"/>
          <w:szCs w:val="40"/>
        </w:rPr>
        <w:t xml:space="preserve">奥古斯特·康克尔博士，《编年史》，第 23 节， </w:t>
      </w:r>
      <w:r xmlns:w="http://schemas.openxmlformats.org/wordprocessingml/2006/main" w:rsidRPr="0047750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77508">
        <w:rPr>
          <w:rFonts w:ascii="Calibri" w:eastAsia="Calibri" w:hAnsi="Calibri" w:cs="Calibri"/>
          <w:b/>
          <w:bCs/>
          <w:sz w:val="40"/>
          <w:szCs w:val="40"/>
        </w:rPr>
        <w:t xml:space="preserve">《忠诚的国王》</w:t>
      </w:r>
    </w:p>
    <w:p w14:paraId="796357CB" w14:textId="41C9980F" w:rsidR="00477508" w:rsidRPr="00477508" w:rsidRDefault="00477508" w:rsidP="0047750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7508">
        <w:rPr>
          <w:rFonts w:ascii="AA Times New Roman" w:eastAsia="Calibri" w:hAnsi="AA Times New Roman" w:cs="AA Times New Roman"/>
          <w:sz w:val="26"/>
          <w:szCs w:val="26"/>
        </w:rPr>
        <w:t xml:space="preserve">© 2024 Gus Konkel 和 Ted Hildebrandt</w:t>
      </w:r>
    </w:p>
    <w:p w14:paraId="737D34C2" w14:textId="77777777" w:rsidR="00477508" w:rsidRPr="00477508" w:rsidRDefault="00477508">
      <w:pPr>
        <w:rPr>
          <w:sz w:val="26"/>
          <w:szCs w:val="26"/>
        </w:rPr>
      </w:pPr>
    </w:p>
    <w:p w14:paraId="1AE6BC85" w14:textId="77777777" w:rsidR="00477508" w:rsidRPr="00477508" w:rsidRDefault="00477508" w:rsidP="004775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这是奥古斯特·康克尔博士关于《历代志》的教学。这是第 23 节课，《忠诚的国王》。</w:t>
      </w:r>
    </w:p>
    <w:p w14:paraId="0B7C63EE" w14:textId="77777777" w:rsidR="00477508" w:rsidRPr="00477508" w:rsidRDefault="00477508">
      <w:pPr>
        <w:rPr>
          <w:rFonts w:ascii="Calibri" w:eastAsia="Calibri" w:hAnsi="Calibri" w:cs="Calibri"/>
          <w:sz w:val="26"/>
          <w:szCs w:val="26"/>
        </w:rPr>
      </w:pPr>
    </w:p>
    <w:p w14:paraId="4AEE36B9" w14:textId="23FA4EFA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上一节课，我们结束了希西家的逾越节庆祝活动，正如我们所指出的，这是一个意义重大的事件，因为从某种意义上说，这是与全以色列恢复盟约。新情况是以色列不再存在。它在希西家的父亲亚哈斯统治期间被流放。</w:t>
      </w:r>
    </w:p>
    <w:p w14:paraId="2FB64714" w14:textId="77777777" w:rsidR="00147DE8" w:rsidRPr="00477508" w:rsidRDefault="00147DE8">
      <w:pPr>
        <w:rPr>
          <w:sz w:val="26"/>
          <w:szCs w:val="26"/>
        </w:rPr>
      </w:pPr>
    </w:p>
    <w:p w14:paraId="7ED18502" w14:textId="0AFEDFE3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因此，伯特利和但的圣殿不再起作用。希西家可以自由地呼吁北方部落的所有人返回耶路撒冷圣殿。他们不受任何政治分歧的阻碍。</w:t>
      </w:r>
    </w:p>
    <w:p w14:paraId="46E88727" w14:textId="77777777" w:rsidR="00147DE8" w:rsidRPr="00477508" w:rsidRDefault="00147DE8">
      <w:pPr>
        <w:rPr>
          <w:sz w:val="26"/>
          <w:szCs w:val="26"/>
        </w:rPr>
      </w:pPr>
    </w:p>
    <w:p w14:paraId="6195AC85" w14:textId="424E000A" w:rsidR="00147DE8" w:rsidRPr="00477508" w:rsidRDefault="004775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因此，使者们带着邀请前往耶路撒冷的邀请出去，这次邀请非常成功，使他们能够庆祝逾越节的救赎，离开埃及，当他们前往西奈山并在那里接受神圣的盟约时，他们将成为一个民族。因此，在希西家的领导下，逾越节将整个以色列聚集为一个被救赎的民族，随后是圣殿本身的修复和希西家在敌人面前的忠诚，在这里，编年史家将更多地谈论我们在《列王纪》和《以赛亚书》中非常熟悉的内容。《列王纪》称希西家是最忠实的国王，比他之前的任何一位国王都更忠实。</w:t>
      </w:r>
    </w:p>
    <w:p w14:paraId="460863DA" w14:textId="77777777" w:rsidR="00147DE8" w:rsidRPr="00477508" w:rsidRDefault="00147DE8">
      <w:pPr>
        <w:rPr>
          <w:sz w:val="26"/>
          <w:szCs w:val="26"/>
        </w:rPr>
      </w:pPr>
    </w:p>
    <w:p w14:paraId="4AEB6D7F" w14:textId="6EBD8F90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这是列王纪下第 18 章第 4 至 6 节的内容。这真是一个了不起的声明，希西家应该比他之前的任何一位国王都更忠诚，因为当然，在列王纪中，有两个故事的结尾都提到希西家非常不忠诚，导致犹大本身被流放。但编年史家以一种真正描绘希西家忠诚的方式讲述了希西家的故事，不仅在逾越节团结国家方面，不仅在重建圣殿方面，而且在他的政治活动方面。所以，编年史家要告诉我们的希西家故事的下一个方面是他重建圣殿。</w:t>
      </w:r>
    </w:p>
    <w:p w14:paraId="44D49008" w14:textId="77777777" w:rsidR="00147DE8" w:rsidRPr="00477508" w:rsidRDefault="00147DE8">
      <w:pPr>
        <w:rPr>
          <w:sz w:val="26"/>
          <w:szCs w:val="26"/>
        </w:rPr>
      </w:pPr>
    </w:p>
    <w:p w14:paraId="29A65627" w14:textId="360F6514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希西家以一种前所未有的方式恢复了逾越节，现在他又以一种在他之前没有其他国王做过的方式恢复了圣殿，恢复了圣殿，使它真正代表了所罗门统治时期应有的样子。希西家和大卫和所罗门非常相似，他为圣殿提供了所有捐赠，他负责所有捐赠的管理</w:t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，然后我们得到了整个圣殿恢复方式的总结。现在</w:t>
      </w:r>
      <w:r xmlns:w="http://schemas.openxmlformats.org/wordprocessingml/2006/main" w:rsidR="00477508">
        <w:rPr>
          <w:rFonts w:ascii="Calibri" w:eastAsia="Calibri" w:hAnsi="Calibri" w:cs="Calibri"/>
          <w:sz w:val="26"/>
          <w:szCs w:val="26"/>
        </w:rPr>
        <w:t xml:space="preserve">，当你读到这一章时，回想一下所罗门圣殿的呈现方式。</w:t>
      </w:r>
    </w:p>
    <w:p w14:paraId="6D43E870" w14:textId="77777777" w:rsidR="00147DE8" w:rsidRPr="00477508" w:rsidRDefault="00147DE8">
      <w:pPr>
        <w:rPr>
          <w:sz w:val="26"/>
          <w:szCs w:val="26"/>
        </w:rPr>
      </w:pPr>
    </w:p>
    <w:p w14:paraId="6138FB75" w14:textId="77777777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大卫所做的就是做好一切准备，把材料收集起来。然后大卫把利未人组织到不同的岗位，包括音乐家、守门人、祭司，这样所罗门就可以来建造圣殿，因为所有材料都已准备好，所有支持人员也都已组织好。希西家也做了同样的事。</w:t>
      </w:r>
    </w:p>
    <w:p w14:paraId="6213B18F" w14:textId="77777777" w:rsidR="00147DE8" w:rsidRPr="00477508" w:rsidRDefault="00147DE8">
      <w:pPr>
        <w:rPr>
          <w:sz w:val="26"/>
          <w:szCs w:val="26"/>
        </w:rPr>
      </w:pPr>
    </w:p>
    <w:p w14:paraId="288FB708" w14:textId="10399F0A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这位国王所做的就是大卫和所罗门所做的。他做出了所有必要的贡献，并提供了所有的行政管理。现在，圣殿开始成为所罗门时代应有的样子，没有妥协。现在，在所有这些好事之后，我们来看看列王纪和以赛亚书中最突出的故事，即公元 701 年西拿基立的进攻。</w:t>
      </w:r>
    </w:p>
    <w:p w14:paraId="2C6D7FF4" w14:textId="77777777" w:rsidR="00147DE8" w:rsidRPr="00477508" w:rsidRDefault="00147DE8">
      <w:pPr>
        <w:rPr>
          <w:sz w:val="26"/>
          <w:szCs w:val="26"/>
        </w:rPr>
      </w:pPr>
    </w:p>
    <w:p w14:paraId="7FD28981" w14:textId="3970390B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因此，在所有这些好事发生之后，西拿基立作为毁灭之王出现了，他将要毁灭这一切。因此，本章的前 23 节实际上以非常简短的方式重述了列王记中大约三章中提到的内容，并在以赛亚书中重复了这些内容。即希西家为围困时提供水源所做的准备。</w:t>
      </w:r>
    </w:p>
    <w:p w14:paraId="4AF22036" w14:textId="77777777" w:rsidR="00147DE8" w:rsidRPr="00477508" w:rsidRDefault="00147DE8">
      <w:pPr>
        <w:rPr>
          <w:sz w:val="26"/>
          <w:szCs w:val="26"/>
        </w:rPr>
      </w:pPr>
    </w:p>
    <w:p w14:paraId="45CA8551" w14:textId="16C23F4A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正是他为抵御亚述人的进攻而做出的准备，以及他对上帝的特别信任，才让他如此忠诚。</w:t>
      </w:r>
      <w:proofErr xmlns:w="http://schemas.openxmlformats.org/wordprocessingml/2006/main" w:type="gramStart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如果我们回顾《列王记》中的故事，我们就会知道，</w:t>
      </w:r>
      <w:proofErr xmlns:w="http://schemas.openxmlformats.org/wordprocessingml/2006/main" w:type="spellStart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嘲弄者</w:t>
      </w:r>
      <w:proofErr xmlns:w="http://schemas.openxmlformats.org/wordprocessingml/2006/main" w:type="spellEnd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来到城墙边，像入侵军队一样，试图说服被围困城市的居民投降，如果他们屈服于他们俘虏的军队，这对他们来说是最好的，也许他们中的一些人会成为奴隶，但这就是和平。征服者总是声称他们真正做的是缔造和平，而这正是</w:t>
      </w:r>
      <w:proofErr xmlns:w="http://schemas.openxmlformats.org/wordprocessingml/2006/main" w:type="spellStart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希西家时代耶路撒冷城墙周围的嘲弄者所做的，我们知道了这个故事，当希西家毫无防备时，他拿起</w:t>
      </w:r>
      <w:proofErr xmlns:w="http://schemas.openxmlformats.org/wordprocessingml/2006/main" w:type="spellStart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拉伯沙加</w:t>
      </w:r>
      <w:proofErr xmlns:w="http://schemas.openxmlformats.org/wordprocessingml/2006/main" w:type="spellEnd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的信件</w:t>
      </w:r>
      <w:proofErr xmlns:w="http://schemas.openxmlformats.org/wordprocessingml/2006/main" w:type="spellEnd"/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，将它们拿到圣殿里的基路伯面前，将它们展开，然后说道，主啊，您看到了这些信件，您看到了所有这些威胁。</w:t>
      </w:r>
    </w:p>
    <w:p w14:paraId="05695C21" w14:textId="77777777" w:rsidR="00147DE8" w:rsidRPr="00477508" w:rsidRDefault="00147DE8">
      <w:pPr>
        <w:rPr>
          <w:sz w:val="26"/>
          <w:szCs w:val="26"/>
        </w:rPr>
      </w:pPr>
    </w:p>
    <w:p w14:paraId="36002073" w14:textId="28ED2626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当然，在《列王记》中，我们知道，上帝的天使在一夜之间就杀死了 185,000 名亚述军队。人们投入了大量精力试图了解这一事件中可能发生了什么，阻止亚述人占领耶路撒冷城。无论如何，有一件事是毫无疑问的，那就是辛那赫里布没有成功占领耶路撒冷，我们知道辛那赫里布没有成功占领耶路撒冷，因为他自己这么说过。</w:t>
      </w:r>
    </w:p>
    <w:p w14:paraId="3DE9BA0A" w14:textId="77777777" w:rsidR="00147DE8" w:rsidRPr="00477508" w:rsidRDefault="00147DE8">
      <w:pPr>
        <w:rPr>
          <w:sz w:val="26"/>
          <w:szCs w:val="26"/>
        </w:rPr>
      </w:pPr>
    </w:p>
    <w:p w14:paraId="4A92D871" w14:textId="5C14AD95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在泰勒棱镜或其他任何我们想要使用的亚述年鉴的记录中，辛那赫里布夸耀他如何</w:t>
      </w:r>
      <w:r xmlns:w="http://schemas.openxmlformats.org/wordprocessingml/2006/main" w:rsidR="00477508">
        <w:rPr>
          <w:rFonts w:ascii="Calibri" w:eastAsia="Calibri" w:hAnsi="Calibri" w:cs="Calibri"/>
          <w:sz w:val="26"/>
          <w:szCs w:val="26"/>
        </w:rPr>
        <w:t xml:space="preserve">从犹大省俘虏了 20 万名俘虏，如何征服了每座设防的城市，然后他说，我把希西家像鸟一样关在他的首都耶路撒冷。当然，亚述人从未被打败过，所以辛那赫里布永远不会在他的年鉴中承认他被打败了，但事实上，他被打败是因为他没有占领耶路撒冷城。耶路撒冷不仅作为一座城市屹立不倒，而且作为一个省份继续繁荣，事实上，它比亚述国家存在的时间更长，一直延续到巴比伦人时代。</w:t>
      </w:r>
    </w:p>
    <w:p w14:paraId="7E863379" w14:textId="77777777" w:rsidR="00147DE8" w:rsidRPr="00477508" w:rsidRDefault="00147DE8">
      <w:pPr>
        <w:rPr>
          <w:sz w:val="26"/>
          <w:szCs w:val="26"/>
        </w:rPr>
      </w:pPr>
    </w:p>
    <w:p w14:paraId="7D71B3A5" w14:textId="173C5CB9" w:rsidR="00147DE8" w:rsidRPr="00477508" w:rsidRDefault="004775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因此，西拿基立实际上是失败者，但当然，这不是亚述人想要呈现的方式。编年史家只说希西家只是忠诚，上帝因为希西家的忠诚而保全了耶路撒冷。现在，并不是说希西家没有受到考验，编年史家暗示了这些事情，尽管他说希西家即使在这些考验中也保持忠诚。</w:t>
      </w:r>
    </w:p>
    <w:p w14:paraId="0E05C98A" w14:textId="77777777" w:rsidR="00147DE8" w:rsidRPr="00477508" w:rsidRDefault="00147DE8">
      <w:pPr>
        <w:rPr>
          <w:sz w:val="26"/>
          <w:szCs w:val="26"/>
        </w:rPr>
      </w:pPr>
    </w:p>
    <w:p w14:paraId="0F116BB5" w14:textId="01BDD132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现在，列王记中的故事以两个短篇故事结束。这两个短篇故事发生在希西家统治时期。它们没有按照列王记中给出的时间顺序发生。</w:t>
      </w:r>
    </w:p>
    <w:p w14:paraId="2A5DB78D" w14:textId="77777777" w:rsidR="00147DE8" w:rsidRPr="00477508" w:rsidRDefault="00147DE8">
      <w:pPr>
        <w:rPr>
          <w:sz w:val="26"/>
          <w:szCs w:val="26"/>
        </w:rPr>
      </w:pPr>
    </w:p>
    <w:p w14:paraId="685769EC" w14:textId="14AEF6BD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我们从历史记载中知道，米罗达巴拉但曾向希西家进贡，并寻求希西家的联盟，试图让巴比伦在那个时候联合起来对抗亚述人。所以，我们知道那是在西拿基立之前。但那是希西家生病的时候，先知以赛亚告诉他，你会死的。</w:t>
      </w:r>
    </w:p>
    <w:p w14:paraId="7C876A6F" w14:textId="77777777" w:rsidR="00147DE8" w:rsidRPr="00477508" w:rsidRDefault="00147DE8">
      <w:pPr>
        <w:rPr>
          <w:sz w:val="26"/>
          <w:szCs w:val="26"/>
        </w:rPr>
      </w:pPr>
    </w:p>
    <w:p w14:paraId="720B0D25" w14:textId="514A520D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希西家觉得这非常痛苦，他祈祷，因为他觉得这不是他死的合适时机。于是，先知以赛亚回信告诉他，主已经给了你一个缓刑，你的寿命将增加 15 年，这是你得到这个的征兆。所以，这就是希西家与亚哈斯的对比。</w:t>
      </w:r>
    </w:p>
    <w:p w14:paraId="2D044924" w14:textId="77777777" w:rsidR="00147DE8" w:rsidRPr="00477508" w:rsidRDefault="00147DE8">
      <w:pPr>
        <w:rPr>
          <w:sz w:val="26"/>
          <w:szCs w:val="26"/>
        </w:rPr>
      </w:pPr>
    </w:p>
    <w:p w14:paraId="1876B7EE" w14:textId="6F08FFC8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当先知向亚哈斯提出一个迹象时，他说，不，我不需要任何迹象。希西家说，要求一个迹象，不，那么，好吧，如果那是承诺，迹象是什么？所以，希西家在这里再次与他的前任亚哈斯形成了鲜明的对比。迹象是亚哈斯的日晷上的影子向后移动，不管他们用什么来通过影子的移动来测量时间，15 度，15 步。</w:t>
      </w:r>
    </w:p>
    <w:p w14:paraId="1D7AF4BD" w14:textId="77777777" w:rsidR="00147DE8" w:rsidRPr="00477508" w:rsidRDefault="00147DE8">
      <w:pPr>
        <w:rPr>
          <w:sz w:val="26"/>
          <w:szCs w:val="26"/>
        </w:rPr>
      </w:pPr>
    </w:p>
    <w:p w14:paraId="110BB0E2" w14:textId="42B0F5EC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没有给出其他解释，我们也不需要任何其他解释来说明这种现象、这种迹象究竟是如何发生的。关键在于希西家在这里是忠诚的。当然，还有米罗达巴拉但和使团的问题，希西家实际上默许了米罗达巴拉但的使者，因此受到以赛亚的严厉谴责。</w:t>
      </w:r>
    </w:p>
    <w:p w14:paraId="088D86C0" w14:textId="77777777" w:rsidR="00147DE8" w:rsidRPr="00477508" w:rsidRDefault="00147DE8">
      <w:pPr>
        <w:rPr>
          <w:sz w:val="26"/>
          <w:szCs w:val="26"/>
        </w:rPr>
      </w:pPr>
    </w:p>
    <w:p w14:paraId="38773384" w14:textId="024F220B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但编年史家只是继续说，在希西家受考验这件事上，最后</w:t>
      </w:r>
      <w:r xmlns:w="http://schemas.openxmlformats.org/wordprocessingml/2006/main" w:rsidR="00477508">
        <w:rPr>
          <w:rFonts w:ascii="Calibri" w:eastAsia="Calibri" w:hAnsi="Calibri" w:cs="Calibri"/>
          <w:sz w:val="26"/>
          <w:szCs w:val="26"/>
        </w:rPr>
        <w:t xml:space="preserve">他被发现是忠诚的。现在，这是描述希西家的真实而恰当的方式，因为虽然《列王纪》中的故事以米罗达巴拉但的事件结束，但它以几年后西拿基立的攻击为结尾，清楚</w:t>
      </w:r>
      <w:r xmlns:w="http://schemas.openxmlformats.org/wordprocessingml/2006/main" w:rsidR="00477508">
        <w:rPr>
          <w:sz w:val="24"/>
          <w:szCs w:val="24"/>
        </w:rPr>
        <w:t xml:space="preserve">地表</w:t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明希西家没有让那次失败成为他一生的失败。从那时起，他变得忠诚，他的忠诚特别体现在他依靠上帝的方式上，即在西拿基立攻击的时候。</w:t>
      </w:r>
    </w:p>
    <w:p w14:paraId="50001888" w14:textId="77777777" w:rsidR="00147DE8" w:rsidRPr="00477508" w:rsidRDefault="00147DE8">
      <w:pPr>
        <w:rPr>
          <w:sz w:val="26"/>
          <w:szCs w:val="26"/>
        </w:rPr>
      </w:pPr>
    </w:p>
    <w:p w14:paraId="2EBA017C" w14:textId="189BAE47" w:rsidR="00147DE8" w:rsidRPr="00477508" w:rsidRDefault="004775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所以，编年史家完全正确地解释了列王纪的故事。列王纪说希西家是有史以来最忠诚的国王，而编年史说，是的，他是有史以来最忠诚的国王，看看他做了什么。他恢复了逾越节，他重建了圣殿，当西拿基立的重大考验降临到他身上时，他被发现是忠诚的，在其他事情上他可以谦卑自己，他表现出他的忠诚。</w:t>
      </w:r>
    </w:p>
    <w:p w14:paraId="30D7B0FD" w14:textId="77777777" w:rsidR="00147DE8" w:rsidRPr="00477508" w:rsidRDefault="00147DE8">
      <w:pPr>
        <w:rPr>
          <w:sz w:val="26"/>
          <w:szCs w:val="26"/>
        </w:rPr>
      </w:pPr>
    </w:p>
    <w:p w14:paraId="5DADA390" w14:textId="0BDB75E2" w:rsidR="00147DE8" w:rsidRPr="00477508" w:rsidRDefault="004775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因此，《历代志》实际上为我们概括了一位忠诚的君王。忠诚并不意味着没有失败，这是我们始终需要记住的。我们是否会失败是毫无疑问的。</w:t>
      </w:r>
    </w:p>
    <w:p w14:paraId="6968BA5B" w14:textId="77777777" w:rsidR="00147DE8" w:rsidRPr="00477508" w:rsidRDefault="00147DE8">
      <w:pPr>
        <w:rPr>
          <w:sz w:val="26"/>
          <w:szCs w:val="26"/>
        </w:rPr>
      </w:pPr>
    </w:p>
    <w:p w14:paraId="71C2163D" w14:textId="77777777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我们是凡人。我们每个人都会失败。不管怎样，我们都会失败，会措手不及，会做我们不想做的事情。</w:t>
      </w:r>
    </w:p>
    <w:p w14:paraId="3DDC128E" w14:textId="77777777" w:rsidR="00147DE8" w:rsidRPr="00477508" w:rsidRDefault="00147DE8">
      <w:pPr>
        <w:rPr>
          <w:sz w:val="26"/>
          <w:szCs w:val="26"/>
        </w:rPr>
      </w:pPr>
    </w:p>
    <w:p w14:paraId="3EC096BF" w14:textId="77777777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问题是，当你失败时你会怎么做？你如何应对你的失败？列王记和历代志中的观点是一样的。希西家可以承认他的失败，但这并不是他故事的结局。失败将成为他的特征。</w:t>
      </w:r>
    </w:p>
    <w:p w14:paraId="7D63E9F6" w14:textId="77777777" w:rsidR="00147DE8" w:rsidRPr="00477508" w:rsidRDefault="00147DE8">
      <w:pPr>
        <w:rPr>
          <w:sz w:val="26"/>
          <w:szCs w:val="26"/>
        </w:rPr>
      </w:pPr>
    </w:p>
    <w:p w14:paraId="7D1374A1" w14:textId="08DE2B63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不忠于上帝和不信任上帝是他的特点。希西家就是一个例子，说明一个人如何失败，如何经受考验，但人们会因为与这次失败截然不同的事情而记住他。所以人们记住希西家，不是因为梅雷迪斯·巴拉丹的遭遇。</w:t>
      </w:r>
    </w:p>
    <w:p w14:paraId="6E6E44D7" w14:textId="77777777" w:rsidR="00147DE8" w:rsidRPr="00477508" w:rsidRDefault="00147DE8">
      <w:pPr>
        <w:rPr>
          <w:sz w:val="26"/>
          <w:szCs w:val="26"/>
        </w:rPr>
      </w:pPr>
    </w:p>
    <w:p w14:paraId="1753CBCB" w14:textId="1EF480EB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希西家在《列王记》和《历代志》中被铭记，因为他忠于上帝。这就是他的遗产。我们需要问自己，我们的遗产是什么？我们需要说，我们最大的愿望就是留下对上帝的忠诚。</w:t>
      </w:r>
    </w:p>
    <w:p w14:paraId="04BDDC94" w14:textId="77777777" w:rsidR="00147DE8" w:rsidRPr="00477508" w:rsidRDefault="00147DE8">
      <w:pPr>
        <w:rPr>
          <w:sz w:val="26"/>
          <w:szCs w:val="26"/>
        </w:rPr>
      </w:pPr>
    </w:p>
    <w:p w14:paraId="02C3C53A" w14:textId="7A0069B6" w:rsidR="00147DE8" w:rsidRPr="0047750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这并不意味着它没有失败，但它确实意味着我们因我们的忠诚而被铭记。</w:t>
      </w:r>
      <w:r xmlns:w="http://schemas.openxmlformats.org/wordprocessingml/2006/main" w:rsidR="00477508" w:rsidRPr="0047750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77508" w:rsidRPr="0047750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7508">
        <w:rPr>
          <w:rFonts w:ascii="Calibri" w:eastAsia="Calibri" w:hAnsi="Calibri" w:cs="Calibri"/>
          <w:sz w:val="26"/>
          <w:szCs w:val="26"/>
        </w:rPr>
        <w:t xml:space="preserve">这是奥古斯特·康克尔博士在《历代志》上的讲解。这是第 23 节，《忠诚的国王》。</w:t>
      </w:r>
    </w:p>
    <w:sectPr w:rsidR="00147DE8" w:rsidRPr="0047750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4162" w14:textId="77777777" w:rsidR="006C23F8" w:rsidRDefault="006C23F8" w:rsidP="00477508">
      <w:r>
        <w:separator/>
      </w:r>
    </w:p>
  </w:endnote>
  <w:endnote w:type="continuationSeparator" w:id="0">
    <w:p w14:paraId="059BB925" w14:textId="77777777" w:rsidR="006C23F8" w:rsidRDefault="006C23F8" w:rsidP="0047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6552" w14:textId="77777777" w:rsidR="006C23F8" w:rsidRDefault="006C23F8" w:rsidP="00477508">
      <w:r>
        <w:separator/>
      </w:r>
    </w:p>
  </w:footnote>
  <w:footnote w:type="continuationSeparator" w:id="0">
    <w:p w14:paraId="65C3908A" w14:textId="77777777" w:rsidR="006C23F8" w:rsidRDefault="006C23F8" w:rsidP="0047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756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F04AE5" w14:textId="0DFC6EF9" w:rsidR="00477508" w:rsidRDefault="0047750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461E9B4" w14:textId="77777777" w:rsidR="00477508" w:rsidRDefault="0047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C69"/>
    <w:multiLevelType w:val="hybridMultilevel"/>
    <w:tmpl w:val="6C44DBBA"/>
    <w:lvl w:ilvl="0" w:tplc="0ADCF37A">
      <w:start w:val="1"/>
      <w:numFmt w:val="bullet"/>
      <w:lvlText w:val="●"/>
      <w:lvlJc w:val="left"/>
      <w:pPr>
        <w:ind w:left="720" w:hanging="360"/>
      </w:pPr>
    </w:lvl>
    <w:lvl w:ilvl="1" w:tplc="1F4C04EE">
      <w:start w:val="1"/>
      <w:numFmt w:val="bullet"/>
      <w:lvlText w:val="○"/>
      <w:lvlJc w:val="left"/>
      <w:pPr>
        <w:ind w:left="1440" w:hanging="360"/>
      </w:pPr>
    </w:lvl>
    <w:lvl w:ilvl="2" w:tplc="A0021544">
      <w:start w:val="1"/>
      <w:numFmt w:val="bullet"/>
      <w:lvlText w:val="■"/>
      <w:lvlJc w:val="left"/>
      <w:pPr>
        <w:ind w:left="2160" w:hanging="360"/>
      </w:pPr>
    </w:lvl>
    <w:lvl w:ilvl="3" w:tplc="3F8E9F86">
      <w:start w:val="1"/>
      <w:numFmt w:val="bullet"/>
      <w:lvlText w:val="●"/>
      <w:lvlJc w:val="left"/>
      <w:pPr>
        <w:ind w:left="2880" w:hanging="360"/>
      </w:pPr>
    </w:lvl>
    <w:lvl w:ilvl="4" w:tplc="8098EE72">
      <w:start w:val="1"/>
      <w:numFmt w:val="bullet"/>
      <w:lvlText w:val="○"/>
      <w:lvlJc w:val="left"/>
      <w:pPr>
        <w:ind w:left="3600" w:hanging="360"/>
      </w:pPr>
    </w:lvl>
    <w:lvl w:ilvl="5" w:tplc="3B8E2C62">
      <w:start w:val="1"/>
      <w:numFmt w:val="bullet"/>
      <w:lvlText w:val="■"/>
      <w:lvlJc w:val="left"/>
      <w:pPr>
        <w:ind w:left="4320" w:hanging="360"/>
      </w:pPr>
    </w:lvl>
    <w:lvl w:ilvl="6" w:tplc="2750AB6C">
      <w:start w:val="1"/>
      <w:numFmt w:val="bullet"/>
      <w:lvlText w:val="●"/>
      <w:lvlJc w:val="left"/>
      <w:pPr>
        <w:ind w:left="5040" w:hanging="360"/>
      </w:pPr>
    </w:lvl>
    <w:lvl w:ilvl="7" w:tplc="C7F6CF88">
      <w:start w:val="1"/>
      <w:numFmt w:val="bullet"/>
      <w:lvlText w:val="●"/>
      <w:lvlJc w:val="left"/>
      <w:pPr>
        <w:ind w:left="5760" w:hanging="360"/>
      </w:pPr>
    </w:lvl>
    <w:lvl w:ilvl="8" w:tplc="28CA213A">
      <w:start w:val="1"/>
      <w:numFmt w:val="bullet"/>
      <w:lvlText w:val="●"/>
      <w:lvlJc w:val="left"/>
      <w:pPr>
        <w:ind w:left="6480" w:hanging="360"/>
      </w:pPr>
    </w:lvl>
  </w:abstractNum>
  <w:num w:numId="1" w16cid:durableId="18898782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E8"/>
    <w:rsid w:val="00147DE8"/>
    <w:rsid w:val="00477508"/>
    <w:rsid w:val="006C23F8"/>
    <w:rsid w:val="007701C9"/>
    <w:rsid w:val="008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84D8"/>
  <w15:docId w15:val="{34728F88-406A-4FAE-8A14-49AAA6A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7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508"/>
  </w:style>
  <w:style w:type="paragraph" w:styleId="Footer">
    <w:name w:val="footer"/>
    <w:basedOn w:val="Normal"/>
    <w:link w:val="FooterChar"/>
    <w:uiPriority w:val="99"/>
    <w:unhideWhenUsed/>
    <w:rsid w:val="00477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1943</Words>
  <Characters>8947</Characters>
  <Application>Microsoft Office Word</Application>
  <DocSecurity>0</DocSecurity>
  <Lines>172</Lines>
  <Paragraphs>28</Paragraphs>
  <ScaleCrop>false</ScaleCrop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Session23</dc:title>
  <dc:creator>TurboScribe.ai</dc:creator>
  <cp:lastModifiedBy>Ted Hildebrandt</cp:lastModifiedBy>
  <cp:revision>2</cp:revision>
  <dcterms:created xsi:type="dcterms:W3CDTF">2024-07-15T13:26:00Z</dcterms:created>
  <dcterms:modified xsi:type="dcterms:W3CDTF">2024-07-15T13:26:00Z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463270524ed6afcacd28e4d0ba5109dbff118961e6a466853c48a2aee34df8ab</vt:lpwstr>
  </property>
</Properties>
</file>