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37BD7" w14:textId="5C032C9D" w:rsidR="003A0B24" w:rsidRPr="00DB71AD" w:rsidRDefault="00DB71AD" w:rsidP="00DB71AD">
      <w:pPr xmlns:w="http://schemas.openxmlformats.org/wordprocessingml/2006/main">
        <w:jc w:val="center"/>
        <w:rPr>
          <w:rFonts w:ascii="Calibri" w:eastAsia="Calibri" w:hAnsi="Calibri" w:cs="Calibri"/>
          <w:b/>
          <w:bCs/>
          <w:sz w:val="40"/>
          <w:szCs w:val="40"/>
        </w:rPr>
      </w:pPr>
      <w:r xmlns:w="http://schemas.openxmlformats.org/wordprocessingml/2006/main" w:rsidRPr="00DB71AD">
        <w:rPr>
          <w:rFonts w:ascii="Calibri" w:eastAsia="Calibri" w:hAnsi="Calibri" w:cs="Calibri"/>
          <w:b/>
          <w:bCs/>
          <w:sz w:val="40"/>
          <w:szCs w:val="40"/>
        </w:rPr>
        <w:t xml:space="preserve">Доктор Лесли Аллен, Иезекииль, Лекция 24, что еще</w:t>
      </w:r>
    </w:p>
    <w:p w14:paraId="477C5099" w14:textId="48C64599" w:rsidR="00DB71AD" w:rsidRPr="00DB71AD" w:rsidRDefault="00DB71AD" w:rsidP="00DB71A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B71AD">
        <w:rPr>
          <w:rFonts w:ascii="AA Times New Roman" w:eastAsia="Calibri" w:hAnsi="AA Times New Roman" w:cs="AA Times New Roman"/>
          <w:sz w:val="26"/>
          <w:szCs w:val="26"/>
        </w:rPr>
        <w:t xml:space="preserve">© 2024 Лесли Аллен и Тед Хильдебрандт</w:t>
      </w:r>
    </w:p>
    <w:p w14:paraId="458B812F" w14:textId="77777777" w:rsidR="00DB71AD" w:rsidRPr="00DB71AD" w:rsidRDefault="00DB71AD">
      <w:pPr>
        <w:rPr>
          <w:sz w:val="26"/>
          <w:szCs w:val="26"/>
        </w:rPr>
      </w:pPr>
    </w:p>
    <w:p w14:paraId="0452ECC8" w14:textId="49938CF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Что еще можно сказать о книге Иезекииля? Что ж, поскольку я христианин и, надеюсь, обращаюсь к христианам, мне действительно есть что сказать. Сейчас я хочу обратить внимание на связь книги Иезекииля с Новым Заветом. Когда мы читаем книгу Иезекииля, мы прекрасно понимаем, что это книга инопланетян.</w:t>
      </w:r>
    </w:p>
    <w:p w14:paraId="7C5269ED" w14:textId="77777777" w:rsidR="003A0B24" w:rsidRPr="00DB71AD" w:rsidRDefault="003A0B24">
      <w:pPr>
        <w:rPr>
          <w:sz w:val="26"/>
          <w:szCs w:val="26"/>
        </w:rPr>
      </w:pPr>
    </w:p>
    <w:p w14:paraId="00B6AEEC"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Это чуждо нам как для жителей Запада, живущих в наши дни, так и для христиан. Возможно, самое близкое к тому, чтобы оценить тех изгнанников в древнем Вавилоне, о которых говорил Иезекииль, — это сравнить их с сирийскими беженцами, вынужденными мигрировать, потому что они потеряли свои дома и средства к существованию, загнавшись в европейский лагерь беженцев вдали от дома и далеко от все, что они когда-либо знали. Но подобные сцены мы видим по телевидению лишь время от времени, если вообще видим, а это, к счастью, не наш опыт, и вряд ли таковым будет.</w:t>
      </w:r>
    </w:p>
    <w:p w14:paraId="7B615717" w14:textId="77777777" w:rsidR="003A0B24" w:rsidRPr="00DB71AD" w:rsidRDefault="003A0B24">
      <w:pPr>
        <w:rPr>
          <w:sz w:val="26"/>
          <w:szCs w:val="26"/>
        </w:rPr>
      </w:pPr>
    </w:p>
    <w:p w14:paraId="605718DF" w14:textId="04F6143C"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Полезный подход — думать с точки зрения семьи, семейного происхождения. Многие американцы исследовали свои генеалогические древа и проследили свои корни, скажем, в Соединенном Королевстве, а некоторые даже путешествовали туда и были в восторге, увидев свою фамилию на старом надгробии на кладбище или в церковном списке рождений. браки и смерти. Этот семейный дух — это то, как Павел думал о Ветхом Завете, историях, которые он рассказывает, и персонажах, которые он описывает.</w:t>
      </w:r>
    </w:p>
    <w:p w14:paraId="086210A3" w14:textId="77777777" w:rsidR="003A0B24" w:rsidRPr="00DB71AD" w:rsidRDefault="003A0B24">
      <w:pPr>
        <w:rPr>
          <w:sz w:val="26"/>
          <w:szCs w:val="26"/>
        </w:rPr>
      </w:pPr>
    </w:p>
    <w:p w14:paraId="3524E6BA" w14:textId="2E271AF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В 1 Коринфянам 10 он упоминает историю об израильтянах в пустыне после исхода из Египта. Поразительно то, что он называет израильтян нашими предками, начиная историю в 1 Коринфянам 10:1. Вы можете подумать, что это раввин Саул, проповедующий в синагоге своим собратьям-евреям. Это могло бы иметь смысл в его ссылке на наших предков, но нет, он переносит эту идею в свое христианское учение как Апостол Павел, очень часто как на язычников, так и на евреев, которые поверили в Иисуса.</w:t>
      </w:r>
    </w:p>
    <w:p w14:paraId="63B4392C" w14:textId="77777777" w:rsidR="003A0B24" w:rsidRPr="00DB71AD" w:rsidRDefault="003A0B24">
      <w:pPr>
        <w:rPr>
          <w:sz w:val="26"/>
          <w:szCs w:val="26"/>
        </w:rPr>
      </w:pPr>
    </w:p>
    <w:p w14:paraId="1402316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Мы все, говорит он, родственны им, и они, как и мы, часть семьи Бога и Его народа. Эти израильтяне в пустыне присутствуют в нашем духовном генеалогическом древе, хотя и не генетически. И далее он говорит, что мы можем у них поучиться.</w:t>
      </w:r>
    </w:p>
    <w:p w14:paraId="332D8C17" w14:textId="77777777" w:rsidR="003A0B24" w:rsidRPr="00DB71AD" w:rsidRDefault="003A0B24">
      <w:pPr>
        <w:rPr>
          <w:sz w:val="26"/>
          <w:szCs w:val="26"/>
        </w:rPr>
      </w:pPr>
    </w:p>
    <w:p w14:paraId="7564221F" w14:textId="60EA497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В стихе 10 он говорит, что эта история была записана для того, чтобы научить нас. И затем снова, в Римлянам 4, Павел называет Авраама нашим предком, Римлянам 4:1. В главе 4, стихах 11 и 12, он идет дальше, говоря, что Авраам является прародителем всех верующих, как необрезанных, так и обрезанных. Он говорит, что есть семейное сходство, и мы можем узнать себя на старых литературных фотографиях Авраама в книге Бытия.</w:t>
      </w:r>
    </w:p>
    <w:p w14:paraId="1D7E0250" w14:textId="77777777" w:rsidR="003A0B24" w:rsidRPr="00DB71AD" w:rsidRDefault="003A0B24">
      <w:pPr>
        <w:rPr>
          <w:sz w:val="26"/>
          <w:szCs w:val="26"/>
        </w:rPr>
      </w:pPr>
    </w:p>
    <w:p w14:paraId="062B8511"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Давайте подумаем о книге Иезекииля. Возможно, вы удивитесь, узнав, что Ветхий Завет – старый друг авторов Нового Завета. Объединенные библейские общества публикуют Новый Завет на греческом языке.</w:t>
      </w:r>
    </w:p>
    <w:p w14:paraId="4E9C9406" w14:textId="77777777" w:rsidR="003A0B24" w:rsidRPr="00DB71AD" w:rsidRDefault="003A0B24">
      <w:pPr>
        <w:rPr>
          <w:sz w:val="26"/>
          <w:szCs w:val="26"/>
        </w:rPr>
      </w:pPr>
    </w:p>
    <w:p w14:paraId="67E78285" w14:textId="55E7366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Сзади есть два указателя: один представляет собой формальные цитаты из Ветхого Завета, которые появляются в Новом, а другой указатель словесных аллюзий, которые показывают, что автор Нового Завета имел в виду определенный отрывок Ветхого Завета. Когда мы посмотрим на первый указатель, нас могут разочаровать только две цитаты из Иезекииля в Новом Завете. Но если мы посмотрим на второй указатель, мы обнаружим не менее 139 ссылок на Новый Завет, основанных на книге Иезекииля.</w:t>
      </w:r>
    </w:p>
    <w:p w14:paraId="37870813" w14:textId="77777777" w:rsidR="003A0B24" w:rsidRPr="00DB71AD" w:rsidRDefault="003A0B24">
      <w:pPr>
        <w:rPr>
          <w:sz w:val="26"/>
          <w:szCs w:val="26"/>
        </w:rPr>
      </w:pPr>
    </w:p>
    <w:p w14:paraId="524D9FFC" w14:textId="74DDF576"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139 ссылок. И я проверил каждую ссылку во втором указателе и обнаружил, что неудивительно, что некоторые из них являются чисто литературными и не несут какого-либо богословского переноса, имеющего большое значение. Несколько недель назад я читал роман, детективный роман, и в нем было два персонажа, муж и жена, и жена злилась на мужа, необоснованно, подумал муж.</w:t>
      </w:r>
    </w:p>
    <w:p w14:paraId="06FF73A5" w14:textId="77777777" w:rsidR="003A0B24" w:rsidRPr="00DB71AD" w:rsidRDefault="003A0B24">
      <w:pPr>
        <w:rPr>
          <w:sz w:val="26"/>
          <w:szCs w:val="26"/>
        </w:rPr>
      </w:pPr>
    </w:p>
    <w:p w14:paraId="11044667" w14:textId="5C04909D"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хотел примирения и вот что он сказал: Если мы будем друг против друга, кто будет за нас? Ну, очевидно, это намек на Римлянам 8:31: если Бог за нас, кто против нас? Но контекст совсем другой, и ссылка всего лишь литературная и не более того. Итак </w:t>
      </w:r>
      <w:proofErr xmlns:w="http://schemas.openxmlformats.org/wordprocessingml/2006/main" w:type="gramStart"/>
      <w:r xmlns:w="http://schemas.openxmlformats.org/wordprocessingml/2006/main" w:rsidR="00000000" w:rsidRPr="00DB71AD">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DB71AD">
        <w:rPr>
          <w:rFonts w:ascii="Calibri" w:eastAsia="Calibri" w:hAnsi="Calibri" w:cs="Calibri"/>
          <w:sz w:val="26"/>
          <w:szCs w:val="26"/>
        </w:rPr>
        <w:t xml:space="preserve">в Откровении 7:1 упоминаются четыре ветра, а в указателе говорится: «Ага, это отсылает к Иезекиилю 36 в стихе 9. Но других параллелей с Иезекиилем 37 в Откровении 7 нет. Иоанн знал эту фразу из Иезекииля в паре другие отрывки Ветхого Завета, и он использовал их просто как знакомую фразу. Итак, мы должны быть осторожны в своих выводах, даже если между отрывками может быть сходство, некоторое словесное сходство.</w:t>
      </w:r>
    </w:p>
    <w:p w14:paraId="6C0D9F81" w14:textId="77777777" w:rsidR="003A0B24" w:rsidRPr="00DB71AD" w:rsidRDefault="003A0B24">
      <w:pPr>
        <w:rPr>
          <w:sz w:val="26"/>
          <w:szCs w:val="26"/>
        </w:rPr>
      </w:pPr>
    </w:p>
    <w:p w14:paraId="61ACF9A5" w14:textId="3A9AC0A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Но большинство ссылок на Иезекииля в Новом Завете имеют более глубокое намерение, и мы будем называть некоторые из них намеренными и духовно значимыми. Мы видели, что книга Иезекииля посвящена двум эпохам: эпохе радикального суда над Израилем и грядущей эпохе спасения. В этом отношении она следует тому же образцу, что и ряд других пророческих книг Ветхого Завета.</w:t>
      </w:r>
    </w:p>
    <w:p w14:paraId="43F20A6E" w14:textId="77777777" w:rsidR="003A0B24" w:rsidRPr="00DB71AD" w:rsidRDefault="003A0B24">
      <w:pPr>
        <w:rPr>
          <w:sz w:val="26"/>
          <w:szCs w:val="26"/>
        </w:rPr>
      </w:pPr>
    </w:p>
    <w:p w14:paraId="3786EF7C" w14:textId="08C04B4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 когда мы обращаемся к Новому Завету, мы обнаруживаем, что черты спасительного аспекта образца подобраны, и послание Нового Завета представлено как предполагаемое исполнение. Четыре особенности особенно важны для всех взятых в руки пророческих книг. Новый Завет хочет сказать, что он с нетерпением ждет Нового Завета в этих четырех темах.</w:t>
      </w:r>
    </w:p>
    <w:p w14:paraId="4E9E3380" w14:textId="77777777" w:rsidR="003A0B24" w:rsidRPr="00DB71AD" w:rsidRDefault="003A0B24">
      <w:pPr>
        <w:rPr>
          <w:sz w:val="26"/>
          <w:szCs w:val="26"/>
        </w:rPr>
      </w:pPr>
    </w:p>
    <w:p w14:paraId="262A8BF8" w14:textId="4403691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Вот оно, говорит Новый Завет. В первом из этих четырех я собираюсь процитировать, какое пророчество в Ветхом Завете ожидает и как будущий факт, и как Новый Завет хочет его подхватить. Я буду говорить в целом о пророческих книгах, но хочу сравнить, где параллели есть у Иезекииля, а где нет.</w:t>
      </w:r>
    </w:p>
    <w:p w14:paraId="49487419" w14:textId="77777777" w:rsidR="003A0B24" w:rsidRPr="00DB71AD" w:rsidRDefault="003A0B24">
      <w:pPr>
        <w:rPr>
          <w:sz w:val="26"/>
          <w:szCs w:val="26"/>
        </w:rPr>
      </w:pPr>
    </w:p>
    <w:p w14:paraId="7B9AB619" w14:textId="56EA711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Итак, мы можем отличить Иезекииля среди пророков, и в каких отношениях он разделяет их точку зрения, а в каких нет. Итак, мы можем более точно определить позицию Иезекииля по отношению к Новому Завету. Итак, есть четыре особенности.</w:t>
      </w:r>
    </w:p>
    <w:p w14:paraId="7948E72C" w14:textId="77777777" w:rsidR="003A0B24" w:rsidRPr="00DB71AD" w:rsidRDefault="003A0B24">
      <w:pPr>
        <w:rPr>
          <w:sz w:val="26"/>
          <w:szCs w:val="26"/>
        </w:rPr>
      </w:pPr>
    </w:p>
    <w:p w14:paraId="7CD97A31"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 во-первых, в Новом Завете Иисус представлен как мессианский царь. В этом отношении мы возвращаемся к пророчествам Ветхого Завета. А во-вторых, завет Бога со Своим народом.</w:t>
      </w:r>
    </w:p>
    <w:p w14:paraId="3E31A9B4" w14:textId="77777777" w:rsidR="003A0B24" w:rsidRPr="00DB71AD" w:rsidRDefault="003A0B24">
      <w:pPr>
        <w:rPr>
          <w:sz w:val="26"/>
          <w:szCs w:val="26"/>
        </w:rPr>
      </w:pPr>
    </w:p>
    <w:p w14:paraId="12483AA1" w14:textId="7AA130A3"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В-третьих, есть дар Божьего духа. В-четвертых, приток народов, присоединяющихся к народу Божьему, Израилю. Итак, что я хочу сделать, так это увидеть, как Иезекииль вписывается в новозаветную тенденцию заявлять об исполнении древних Божьих обетований, данных через пророков.</w:t>
      </w:r>
    </w:p>
    <w:p w14:paraId="77FDFCF7" w14:textId="77777777" w:rsidR="003A0B24" w:rsidRPr="00DB71AD" w:rsidRDefault="003A0B24">
      <w:pPr>
        <w:rPr>
          <w:sz w:val="26"/>
          <w:szCs w:val="26"/>
        </w:rPr>
      </w:pPr>
    </w:p>
    <w:p w14:paraId="65DE7EB3"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Прежде всего, Иисус как мессианский царь. Иезекииль заглянул за рамки печальной истории царствования Давида в последние десятилетия истории Иудеи и восстановил традицию царствования Давида, связанную со справедливостью и праведностью. Он восстановил традицию царя как представителя Божьего правления в управлении Израилем, Божьей воли в управлении Израилем.</w:t>
      </w:r>
    </w:p>
    <w:p w14:paraId="23AF7351" w14:textId="77777777" w:rsidR="003A0B24" w:rsidRPr="00DB71AD" w:rsidRDefault="003A0B24">
      <w:pPr>
        <w:rPr>
          <w:sz w:val="26"/>
          <w:szCs w:val="26"/>
        </w:rPr>
      </w:pPr>
    </w:p>
    <w:p w14:paraId="1CE7BF8C" w14:textId="10DE7048"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Иезекииль был союзником более ранних пророков, которые делали такое заявление. Подобно Иеремии, он надеялся на объединение Израиля на севере и юге, а не на ограничение династии Давида троном только над Иудой. В главе 37 Иезекииль заявляет, что в этом символизме двух палок не только два бывших народа воссоединятся, но и говорит Бог через Иезекииля: « Раб </w:t>
      </w:r>
      <w:proofErr xmlns:w="http://schemas.openxmlformats.org/wordprocessingml/2006/main" w:type="gramStart"/>
      <w:r xmlns:w="http://schemas.openxmlformats.org/wordprocessingml/2006/main" w:rsidRPr="00DB71AD">
        <w:rPr>
          <w:rFonts w:ascii="Calibri" w:eastAsia="Calibri" w:hAnsi="Calibri" w:cs="Calibri"/>
          <w:sz w:val="26"/>
          <w:szCs w:val="26"/>
        </w:rPr>
        <w:t xml:space="preserve">Мой </w:t>
      </w:r>
      <w:proofErr xmlns:w="http://schemas.openxmlformats.org/wordprocessingml/2006/main" w:type="gramEnd"/>
      <w:r xmlns:w="http://schemas.openxmlformats.org/wordprocessingml/2006/main" w:rsidRPr="00DB71AD">
        <w:rPr>
          <w:rFonts w:ascii="Calibri" w:eastAsia="Calibri" w:hAnsi="Calibri" w:cs="Calibri"/>
          <w:sz w:val="26"/>
          <w:szCs w:val="26"/>
        </w:rPr>
        <w:t xml:space="preserve">Давид будет царем над ними, и у всех будет один пастырь, один пастырь под началом». над одним сообществом.</w:t>
      </w:r>
    </w:p>
    <w:p w14:paraId="01AC1E87" w14:textId="77777777" w:rsidR="003A0B24" w:rsidRPr="00DB71AD" w:rsidRDefault="003A0B24">
      <w:pPr>
        <w:rPr>
          <w:sz w:val="26"/>
          <w:szCs w:val="26"/>
        </w:rPr>
      </w:pPr>
    </w:p>
    <w:p w14:paraId="431BCB27" w14:textId="45BC644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Это слово пастырь в 37-й главе повторяется в 34-й главе Иезекииля в 23-м стихе, когда говорится о возвращении изгнанников в свою землю. Есть один пастырь, подобный царю Давида, который будет править ими. Итак, в двух главах упоминается царствование Давида.</w:t>
      </w:r>
    </w:p>
    <w:p w14:paraId="1C4D7429" w14:textId="77777777" w:rsidR="003A0B24" w:rsidRPr="00DB71AD" w:rsidRDefault="003A0B24">
      <w:pPr>
        <w:rPr>
          <w:sz w:val="26"/>
          <w:szCs w:val="26"/>
        </w:rPr>
      </w:pPr>
    </w:p>
    <w:p w14:paraId="626DFCF8"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В Новом Завете важно то, что в 10-й главе Евангелия от Иоанна использована метафора пастырства, которая, как мы видели, в конечном счете связана с царской властью. Там сказано, что должно быть одно стадо и один пастырь, одно стадо и один пастырь. И Иоанн имеет в виду особенно 37-ю главу Иезекииля, обещание более широкого царства, чем Иудейское.</w:t>
      </w:r>
    </w:p>
    <w:p w14:paraId="308E9926" w14:textId="77777777" w:rsidR="003A0B24" w:rsidRPr="00DB71AD" w:rsidRDefault="003A0B24">
      <w:pPr>
        <w:rPr>
          <w:sz w:val="26"/>
          <w:szCs w:val="26"/>
        </w:rPr>
      </w:pPr>
    </w:p>
    <w:p w14:paraId="69962596" w14:textId="7382F268"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 конечно же, Иоанн в главе 11 и стихе 52 имеет представление о более широком владычестве царя Давида. В стихе 52 Евангелия от Иоанна 11 первосвященник, сам того не желая, пророчествовал, что Иисус собирается умереть за народ, и не только за народ, но и собрать в одно рассеянных детей Божьих. И, конечно же, с точки зрения Иоанна, это находится под покровительством Иисуса и работы, которую Иисус собирается совершить.</w:t>
      </w:r>
    </w:p>
    <w:p w14:paraId="402CE314" w14:textId="77777777" w:rsidR="003A0B24" w:rsidRPr="00DB71AD" w:rsidRDefault="003A0B24">
      <w:pPr>
        <w:rPr>
          <w:sz w:val="26"/>
          <w:szCs w:val="26"/>
        </w:rPr>
      </w:pPr>
    </w:p>
    <w:p w14:paraId="15104C36" w14:textId="4522B39D" w:rsidR="003A0B24" w:rsidRPr="00DB71AD" w:rsidRDefault="00C32C08">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Итак, там было собрание. Но нельзя исключать и миссию к самаритянам, миссию к тем людям, которые произошли от племен </w:t>
      </w:r>
      <w:r xmlns:w="http://schemas.openxmlformats.org/wordprocessingml/2006/main" w:rsidR="00000000" w:rsidRPr="00DB71AD">
        <w:rPr>
          <w:rFonts w:ascii="Calibri" w:eastAsia="Calibri" w:hAnsi="Calibri" w:cs="Calibri"/>
          <w:sz w:val="26"/>
          <w:szCs w:val="26"/>
        </w:rPr>
        <w:lastRenderedPageBreak xmlns:w="http://schemas.openxmlformats.org/wordprocessingml/2006/main"/>
      </w:r>
      <w:r xmlns:w="http://schemas.openxmlformats.org/wordprocessingml/2006/main" w:rsidR="00000000" w:rsidRPr="00DB71AD">
        <w:rPr>
          <w:rFonts w:ascii="Calibri" w:eastAsia="Calibri" w:hAnsi="Calibri" w:cs="Calibri"/>
          <w:sz w:val="26"/>
          <w:szCs w:val="26"/>
        </w:rPr>
        <w:t xml:space="preserve">Северного царства. И эта миссия к самаритянам, </w:t>
      </w:r>
      <w:r xmlns:w="http://schemas.openxmlformats.org/wordprocessingml/2006/main">
        <w:rPr>
          <w:rFonts w:ascii="Calibri" w:eastAsia="Calibri" w:hAnsi="Calibri" w:cs="Calibri"/>
          <w:sz w:val="26"/>
          <w:szCs w:val="26"/>
        </w:rPr>
        <w:t xml:space="preserve">кажется, отражает идею одного царства, одной нации, воссоединения Севера и Юга.</w:t>
      </w:r>
    </w:p>
    <w:p w14:paraId="2D487435" w14:textId="77777777" w:rsidR="003A0B24" w:rsidRPr="00DB71AD" w:rsidRDefault="003A0B24">
      <w:pPr>
        <w:rPr>
          <w:sz w:val="26"/>
          <w:szCs w:val="26"/>
        </w:rPr>
      </w:pPr>
    </w:p>
    <w:p w14:paraId="4F9EDEC2" w14:textId="4AA50622"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Евангелии от Иоанна примеры заигрывания Иисуса с самаритянкой представлены в 4-й главе Евангелия от Иоанна. В Деяниях это проявляется в тройном призыве воскресшего Господа свидетельствовать в Иудее и Самарии и в краях земли в Деяниях 1:8. Кроме того, служение Филиппа в Самарии описано в 8-й главе Деяний. И </w:t>
      </w:r>
      <w:proofErr xmlns:w="http://schemas.openxmlformats.org/wordprocessingml/2006/main" w:type="gramStart"/>
      <w:r xmlns:w="http://schemas.openxmlformats.org/wordprocessingml/2006/main" w:rsidR="00000000" w:rsidRPr="00DB71AD">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00000000" w:rsidRPr="00DB71AD">
        <w:rPr>
          <w:rFonts w:ascii="Calibri" w:eastAsia="Calibri" w:hAnsi="Calibri" w:cs="Calibri"/>
          <w:sz w:val="26"/>
          <w:szCs w:val="26"/>
        </w:rPr>
        <w:t xml:space="preserve">этот переезд. Иисус, царство Иисуса, должно перебраться на Север.</w:t>
      </w:r>
    </w:p>
    <w:p w14:paraId="1CD49996" w14:textId="77777777" w:rsidR="003A0B24" w:rsidRPr="00DB71AD" w:rsidRDefault="003A0B24">
      <w:pPr>
        <w:rPr>
          <w:sz w:val="26"/>
          <w:szCs w:val="26"/>
        </w:rPr>
      </w:pPr>
    </w:p>
    <w:p w14:paraId="2314D28E" w14:textId="22E8683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 эта мысль об объединении Северного Королевства с Южным, я думаю, подхвачена в этих местах. Конечно, аналогия пастыря и овцы в 10-й главе Евангелия от Иоанна во многом обязана 34-й главе книги Иезекииля. Помните, что пастырство — это метафора царской власти.</w:t>
      </w:r>
    </w:p>
    <w:p w14:paraId="70DE5ADD" w14:textId="77777777" w:rsidR="003A0B24" w:rsidRPr="00DB71AD" w:rsidRDefault="003A0B24">
      <w:pPr>
        <w:rPr>
          <w:sz w:val="26"/>
          <w:szCs w:val="26"/>
        </w:rPr>
      </w:pPr>
    </w:p>
    <w:p w14:paraId="1D50C2DA" w14:textId="73BF9EBB"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Предшественники Иисуса были осуждены Иисусом в Иоанна 10, как Иезекииль осуждает царей до плена в сравнении со стандартами, которые Бог будет иметь для будущего. В 10-й главе Евангелия от Иоанна Иисус заявляет о мессианской роли, которую будет играть будущий царь, поскольку пророки с нетерпением ждут его. И Иезекиилю предстоит сыграть свою роль в этих пастырских отрывках.</w:t>
      </w:r>
    </w:p>
    <w:p w14:paraId="3E4FF4B2" w14:textId="77777777" w:rsidR="003A0B24" w:rsidRPr="00DB71AD" w:rsidRDefault="003A0B24">
      <w:pPr>
        <w:rPr>
          <w:sz w:val="26"/>
          <w:szCs w:val="26"/>
        </w:rPr>
      </w:pPr>
    </w:p>
    <w:p w14:paraId="1C6B1FCA" w14:textId="4681FF68"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А затем Луки 19, стих 10. Сын Человеческий пришел взыскать и спасти заблудших. И это, по сути, подхватывает, скажем, наш указатель аллюзий в конце греческого Нового Завета.</w:t>
      </w:r>
    </w:p>
    <w:p w14:paraId="54AF5B07" w14:textId="77777777" w:rsidR="003A0B24" w:rsidRPr="00DB71AD" w:rsidRDefault="003A0B24">
      <w:pPr>
        <w:rPr>
          <w:sz w:val="26"/>
          <w:szCs w:val="26"/>
        </w:rPr>
      </w:pPr>
    </w:p>
    <w:p w14:paraId="664402CB" w14:textId="1DEC8E0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Это продолжение 34-й главы Иезекииля и 11-го стиха. Что, по словам Бога, Он собирается сделать? Так говорит Господь Бог, 34:11: Сам буду искать овец Моих и буду искать их.</w:t>
      </w:r>
    </w:p>
    <w:p w14:paraId="5A2C0B1F" w14:textId="77777777" w:rsidR="003A0B24" w:rsidRPr="00DB71AD" w:rsidRDefault="003A0B24">
      <w:pPr>
        <w:rPr>
          <w:sz w:val="26"/>
          <w:szCs w:val="26"/>
        </w:rPr>
      </w:pPr>
    </w:p>
    <w:p w14:paraId="66B39B3F"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 то же самое он говорит в стихе 16. Я буду искать потерянного. Итак, вот работа Иисуса, совершающая дело Бога.</w:t>
      </w:r>
    </w:p>
    <w:p w14:paraId="1357AAD0" w14:textId="77777777" w:rsidR="003A0B24" w:rsidRPr="00DB71AD" w:rsidRDefault="003A0B24">
      <w:pPr>
        <w:rPr>
          <w:sz w:val="26"/>
          <w:szCs w:val="26"/>
        </w:rPr>
      </w:pPr>
    </w:p>
    <w:p w14:paraId="2540A8C2" w14:textId="444E1FEE"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Новом Завете утверждается, что он выполняет пастырскую роль и действует как посланник Бога, придя как Сын Человеческий, чтобы найти и спасти заблудших. Таким образом, эта миссия не исчерпывалась тем, что изгнанники были их первоочередной заботой.</w:t>
      </w:r>
    </w:p>
    <w:p w14:paraId="3C96E0FC" w14:textId="77777777" w:rsidR="003A0B24" w:rsidRPr="00DB71AD" w:rsidRDefault="003A0B24">
      <w:pPr>
        <w:rPr>
          <w:sz w:val="26"/>
          <w:szCs w:val="26"/>
        </w:rPr>
      </w:pPr>
    </w:p>
    <w:p w14:paraId="0341FA78" w14:textId="4ACC2C2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Это имело более широкое и большее значение в работе Иисуса. Иезекииль также говорил о грядущем царе в 17:23, говоря о новом побеге, из которого вырастет великолепный кедр. Евангелие от Марка, кажется, подхватывает это упоминание наряду с параллелями от Матфея и Луки с точки зрения Иисуса.</w:t>
      </w:r>
    </w:p>
    <w:p w14:paraId="153275AF" w14:textId="77777777" w:rsidR="003A0B24" w:rsidRPr="00DB71AD" w:rsidRDefault="003A0B24">
      <w:pPr>
        <w:rPr>
          <w:sz w:val="26"/>
          <w:szCs w:val="26"/>
        </w:rPr>
      </w:pPr>
    </w:p>
    <w:p w14:paraId="4BD974DF" w14:textId="69C54540"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Ссылка на Марка находится в главе 4 и стихе 32. Это притча о горчичном зерне. Это крошечное горчичное зерно, которое вырастет в большое дерево.</w:t>
      </w:r>
    </w:p>
    <w:p w14:paraId="706565A0" w14:textId="77777777" w:rsidR="003A0B24" w:rsidRPr="00DB71AD" w:rsidRDefault="003A0B24">
      <w:pPr>
        <w:rPr>
          <w:sz w:val="26"/>
          <w:szCs w:val="26"/>
        </w:rPr>
      </w:pPr>
    </w:p>
    <w:p w14:paraId="7CF8AA6D" w14:textId="629B7B0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 там, в 17-й главе, в обетовании царства, нового царства, нового царства Давида, есть упоминание об этом маленьком семени, которое вырастет, об этом ростке, </w:t>
      </w: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который вырастет в большое дерево. </w:t>
      </w:r>
      <w:r xmlns:w="http://schemas.openxmlformats.org/wordprocessingml/2006/main" w:rsidR="00C32C08">
        <w:rPr>
          <w:rFonts w:ascii="Calibri" w:eastAsia="Calibri" w:hAnsi="Calibri" w:cs="Calibri"/>
          <w:sz w:val="26"/>
          <w:szCs w:val="26"/>
        </w:rPr>
        <w:t xml:space="preserve">Это подхватывается здесь, в притче о горчичном зерне, чтобы описать рост Царства Божьего и описать, как Иисус изображает свою работу с точки зрения этой роли в Иезекииля 17. Что ж, это первая тема, которую хотят пророки. говорить, и Новый Завет хочет принять для себя исполнение, исполненное в Иисусе.</w:t>
      </w:r>
    </w:p>
    <w:p w14:paraId="6AAF08D0" w14:textId="77777777" w:rsidR="003A0B24" w:rsidRPr="00DB71AD" w:rsidRDefault="003A0B24">
      <w:pPr>
        <w:rPr>
          <w:sz w:val="26"/>
          <w:szCs w:val="26"/>
        </w:rPr>
      </w:pPr>
    </w:p>
    <w:p w14:paraId="57F1FF15" w14:textId="2755F156"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Эта роль мессианского царя и ее последствия в роли пастыря, Иезекииля, имеются в виду даже здесь, в Новом Завете. Второй – завет Бога со Своим народом. Завет Бога со Своим народом – вторая тема.</w:t>
      </w:r>
    </w:p>
    <w:p w14:paraId="79D3BB91" w14:textId="77777777" w:rsidR="003A0B24" w:rsidRPr="00DB71AD" w:rsidRDefault="003A0B24">
      <w:pPr>
        <w:rPr>
          <w:sz w:val="26"/>
          <w:szCs w:val="26"/>
        </w:rPr>
      </w:pPr>
    </w:p>
    <w:p w14:paraId="4ACF9BF1" w14:textId="58306A1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 мы, конечно, особенно думаем об Иеремии 31 как о центральной точке отсчета утверждений Нового Завета о новом завете. Но Новый Завет также заимствует язык завета у Иезекииля. Во 2 Коринфянам 6, стихи с 16 по 18, мы имеем смесь цитат из Ветхого Завета, и одна из них основана на Иезекииля 37, стих 27: «Я буду их Богом, а они будут Моим народом».</w:t>
      </w:r>
    </w:p>
    <w:p w14:paraId="199E468B" w14:textId="77777777" w:rsidR="003A0B24" w:rsidRPr="00DB71AD" w:rsidRDefault="003A0B24">
      <w:pPr>
        <w:rPr>
          <w:sz w:val="26"/>
          <w:szCs w:val="26"/>
        </w:rPr>
      </w:pPr>
    </w:p>
    <w:p w14:paraId="6804FBBD" w14:textId="4F0F8829"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Эта формула двойного завета представляет собой идеал Ветхого Завета, который, как утверждает Павел, реализуется в отношениях церкви с Богом. Автор Послания к Евреям многое говорит о завете. В 13:20 он описывает завет как вечный завет. Он говорит, что в указателе Нового Завета эта фраза взята из Иезекииля 37:26, вечного завета, который Бог обещает заключить со Своим народом.</w:t>
      </w:r>
    </w:p>
    <w:p w14:paraId="223A792C" w14:textId="77777777" w:rsidR="003A0B24" w:rsidRPr="00DB71AD" w:rsidRDefault="003A0B24">
      <w:pPr>
        <w:rPr>
          <w:sz w:val="26"/>
          <w:szCs w:val="26"/>
        </w:rPr>
      </w:pPr>
    </w:p>
    <w:p w14:paraId="38475BF6" w14:textId="229BF23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Итак, автор Послания к Евреям говорит: вот оно, вот исполнение Иезекииля. Итак, упоминаний о завете, в котором был взят Иезекииль, не так много, но они есть. В-третьих, есть дар Божьего духа.</w:t>
      </w:r>
    </w:p>
    <w:p w14:paraId="249FB114" w14:textId="77777777" w:rsidR="003A0B24" w:rsidRPr="00DB71AD" w:rsidRDefault="003A0B24">
      <w:pPr>
        <w:rPr>
          <w:sz w:val="26"/>
          <w:szCs w:val="26"/>
        </w:rPr>
      </w:pPr>
    </w:p>
    <w:p w14:paraId="1D591566" w14:textId="74C5A5F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Возможно, мы знаем, что Новый Завет основан на двух местах Писания, и наиболее очевидным из них является конец второй главы Иоиля, где Бог говорит, что я изолью свой дух. Но другое — это обещание в Иезекииля 36:26 и 27, которое ожидается в главе 11. И в обоих местах есть высказывание: «Я возложу на вас дух Мой».</w:t>
      </w:r>
    </w:p>
    <w:p w14:paraId="7D96A851" w14:textId="77777777" w:rsidR="003A0B24" w:rsidRPr="00DB71AD" w:rsidRDefault="003A0B24">
      <w:pPr>
        <w:rPr>
          <w:sz w:val="26"/>
          <w:szCs w:val="26"/>
        </w:rPr>
      </w:pPr>
    </w:p>
    <w:p w14:paraId="17C42975" w14:textId="452D02F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Но когда вы посмотрите на греческий перевод этого текста, там говорится, что «Я отдам в вас свой дух». И Павел ссылается на этот греческий текст в 1 Фессалоникийцам 4:8, имея в виду Бога, дающего вам Свой Святой Дух. Итак, он прочитал Иезекииля и знает, что это обещание встречается у Иезекииля дважды.</w:t>
      </w:r>
    </w:p>
    <w:p w14:paraId="5B77350F" w14:textId="77777777" w:rsidR="003A0B24" w:rsidRPr="00DB71AD" w:rsidRDefault="003A0B24">
      <w:pPr>
        <w:rPr>
          <w:sz w:val="26"/>
          <w:szCs w:val="26"/>
        </w:rPr>
      </w:pPr>
    </w:p>
    <w:p w14:paraId="073B6C33" w14:textId="65A4921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Более расширенное использование 36:26 и 27 встречается во 2 Коринфянам, главе 3. И здесь Павел пускает в ход метафору и говорит о коринфской церкви. Вы – письмо Христово, уготованное нами, написанное не чернилами, но духом Бога живого, не на скрижалях каменных, но на скрижалях сердец человеческих. Итак, одна из подсказок в наших английских версиях, особенно в New RSV и NIV, — это человеческие сердца.</w:t>
      </w:r>
    </w:p>
    <w:p w14:paraId="0DB29BA6" w14:textId="77777777" w:rsidR="003A0B24" w:rsidRPr="00DB71AD" w:rsidRDefault="003A0B24">
      <w:pPr>
        <w:rPr>
          <w:sz w:val="26"/>
          <w:szCs w:val="26"/>
        </w:rPr>
      </w:pPr>
    </w:p>
    <w:p w14:paraId="1809EED9" w14:textId="482B3A0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Но это более изощренный способ выразить то, что говорит греческий </w:t>
      </w:r>
      <w:r xmlns:w="http://schemas.openxmlformats.org/wordprocessingml/2006/main" w:rsidR="00C32C08">
        <w:rPr>
          <w:rFonts w:ascii="Calibri" w:eastAsia="Calibri" w:hAnsi="Calibri" w:cs="Calibri"/>
          <w:sz w:val="26"/>
          <w:szCs w:val="26"/>
        </w:rPr>
        <w:t xml:space="preserve">: «сердца из плоти». Сердца из плоти. Итак, есть сравнение между каменными скрижалями и плотскими сердцами.</w:t>
      </w:r>
    </w:p>
    <w:p w14:paraId="501CAF82" w14:textId="77777777" w:rsidR="003A0B24" w:rsidRPr="00DB71AD" w:rsidRDefault="003A0B24">
      <w:pPr>
        <w:rPr>
          <w:sz w:val="26"/>
          <w:szCs w:val="26"/>
        </w:rPr>
      </w:pPr>
    </w:p>
    <w:p w14:paraId="7785DC4C" w14:textId="57F1720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 конечно же, мы имеем сравнение каменных и плотских сердец в этой ссылке в Иезекииля 36 и следующем стихе 27. И Иезекииль обещал, что каменное жестокосердие изгнанника по отношению к Богу будет заменено мягкосердечием, мягким, как податливая плоть. И Бог проделал эту работу, вложив в изгнанников Свой дух.</w:t>
      </w:r>
    </w:p>
    <w:p w14:paraId="65615A26" w14:textId="77777777" w:rsidR="003A0B24" w:rsidRPr="00DB71AD" w:rsidRDefault="003A0B24">
      <w:pPr>
        <w:rPr>
          <w:sz w:val="26"/>
          <w:szCs w:val="26"/>
        </w:rPr>
      </w:pPr>
    </w:p>
    <w:p w14:paraId="62CC5E76" w14:textId="2BC019D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 Павел применяет это к христианскому опыту этого контраста. Этот контраст камня и плоти. Но он придаёт этому дополнительный поворот, потому что то, что он делает, он применяет к скрижалям закона.</w:t>
      </w:r>
    </w:p>
    <w:p w14:paraId="5550BBF8" w14:textId="77777777" w:rsidR="003A0B24" w:rsidRPr="00DB71AD" w:rsidRDefault="003A0B24">
      <w:pPr>
        <w:rPr>
          <w:sz w:val="26"/>
          <w:szCs w:val="26"/>
        </w:rPr>
      </w:pPr>
    </w:p>
    <w:p w14:paraId="1547F08A"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 у него другое измерение, чем у Иезекииля. Он добавляет эту дополнительную вещь. И он говорит: ну, сам по себе иудаизм, зависимый от скрижалей закона, нас не спасет.</w:t>
      </w:r>
    </w:p>
    <w:p w14:paraId="03E390A3" w14:textId="77777777" w:rsidR="003A0B24" w:rsidRPr="00DB71AD" w:rsidRDefault="003A0B24">
      <w:pPr>
        <w:rPr>
          <w:sz w:val="26"/>
          <w:szCs w:val="26"/>
        </w:rPr>
      </w:pPr>
    </w:p>
    <w:p w14:paraId="4C308106"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 нам нужен тот дар, о котором говорил Иезекииль, Святого Духа. И тогда у нас будут плотяные сердца. И Павел думает об аргументе, который он позже сформулирует в Послании к Римлянам 7–8, о том, что закон Моисея оказалось невозможным соблюдать.</w:t>
      </w:r>
    </w:p>
    <w:p w14:paraId="7BD2ABC7" w14:textId="77777777" w:rsidR="003A0B24" w:rsidRPr="00DB71AD" w:rsidRDefault="003A0B24">
      <w:pPr>
        <w:rPr>
          <w:sz w:val="26"/>
          <w:szCs w:val="26"/>
        </w:rPr>
      </w:pPr>
    </w:p>
    <w:p w14:paraId="5C14E102" w14:textId="3201610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Почему? Из-за своенравия человеческих сердец. Другими словами, у них были каменные сердца по отношению к Богу. Как он говорит в Послании к Римлянам 8:4, только дар Святого Духа позволил исполниться справедливому требованию закона в нас, живущих не по плоти, а по Духу.</w:t>
      </w:r>
    </w:p>
    <w:p w14:paraId="28090356" w14:textId="77777777" w:rsidR="003A0B24" w:rsidRPr="00DB71AD" w:rsidRDefault="003A0B24">
      <w:pPr>
        <w:rPr>
          <w:sz w:val="26"/>
          <w:szCs w:val="26"/>
        </w:rPr>
      </w:pPr>
    </w:p>
    <w:p w14:paraId="7CD1CC83" w14:textId="00BDD9BC"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Итак, в этом отношении Павел соглашается с Иезекиилем в 1831 году, что секрет послушания объявленной воле Бога заключается в том, чтобы изгнанники присвоили Божий дар нового сердца и нового духа. Который позже будет определен в терминах Духа Божьего. В письме к Евреям также видно влияние Иезекииля 36, 35.</w:t>
      </w:r>
    </w:p>
    <w:p w14:paraId="179FA85E" w14:textId="77777777" w:rsidR="003A0B24" w:rsidRPr="00DB71AD" w:rsidRDefault="003A0B24">
      <w:pPr>
        <w:rPr>
          <w:sz w:val="26"/>
          <w:szCs w:val="26"/>
        </w:rPr>
      </w:pPr>
    </w:p>
    <w:p w14:paraId="630ACB7A" w14:textId="4DAEE6A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В данном случае это стих 35. Я окроплю тебя чистой водой, и ты будешь чист от всей нечистоты твоей. Что ж, это метафора прощения Богом прошлых грехов и нового начала.</w:t>
      </w:r>
    </w:p>
    <w:p w14:paraId="302D0367" w14:textId="77777777" w:rsidR="003A0B24" w:rsidRPr="00DB71AD" w:rsidRDefault="003A0B24">
      <w:pPr>
        <w:rPr>
          <w:sz w:val="26"/>
          <w:szCs w:val="26"/>
        </w:rPr>
      </w:pPr>
    </w:p>
    <w:p w14:paraId="49E85877" w14:textId="60C87C7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 это происходит из Иезекииля 36 и стиха 35. Нет, это 25, не так ли? Я окроплю тебя чистой водой, и ты будешь чист от всей нечистоты твоей. Там написано в 36, 25.</w:t>
      </w:r>
    </w:p>
    <w:p w14:paraId="7196A318" w14:textId="77777777" w:rsidR="003A0B24" w:rsidRPr="00DB71AD" w:rsidRDefault="003A0B24">
      <w:pPr>
        <w:rPr>
          <w:sz w:val="26"/>
          <w:szCs w:val="26"/>
        </w:rPr>
      </w:pPr>
    </w:p>
    <w:p w14:paraId="3AFBD611" w14:textId="71713C95"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Позже, в 10-й главе и 22-м стихе Послания к Евреям, он снова говорит аналогичным образом. Именно эту возможность он предлагает отступившим получателям своего письма, говоря о наших сердцах, очищенных от порочной совести. Такова связь между Иезекиилем 36:25 и Евреям 10:22.</w:t>
      </w:r>
    </w:p>
    <w:p w14:paraId="6A5017E0" w14:textId="77777777" w:rsidR="003A0B24" w:rsidRPr="00DB71AD" w:rsidRDefault="003A0B24">
      <w:pPr>
        <w:rPr>
          <w:sz w:val="26"/>
          <w:szCs w:val="26"/>
        </w:rPr>
      </w:pPr>
    </w:p>
    <w:p w14:paraId="1DB0D414" w14:textId="736971F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В обоих случаях речь идет о метафоре прощения. Евангелие от Иоанна, и я уже упоминал об этом ранее в наших лекциях, также опирается на Иезекииля 36, 35 и 36 в главе 3, в диалоге Никодима с Иисусом в Иоанна 3 и стихе 5. Иисус ответил очень искренне, говорю вам: нет. можно войти в Царство Божие, не родившись от воды и духа. Рождение означает ожидание начала этой вечной жизни, о чем будет сказано позже, в 3-й главе Иоанна. Но есть упоминание о воде.</w:t>
      </w:r>
    </w:p>
    <w:p w14:paraId="23C4C5BB" w14:textId="77777777" w:rsidR="003A0B24" w:rsidRPr="00DB71AD" w:rsidRDefault="003A0B24">
      <w:pPr>
        <w:rPr>
          <w:sz w:val="26"/>
          <w:szCs w:val="26"/>
        </w:rPr>
      </w:pPr>
    </w:p>
    <w:p w14:paraId="4EE24ED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 это, кажется, ссылка на 36, это 25 и 26. Я все время неправильно понимаю эти стихи. 36, 25 и 26.</w:t>
      </w:r>
    </w:p>
    <w:p w14:paraId="5AF7082F" w14:textId="77777777" w:rsidR="003A0B24" w:rsidRPr="00DB71AD" w:rsidRDefault="003A0B24">
      <w:pPr>
        <w:rPr>
          <w:sz w:val="26"/>
          <w:szCs w:val="26"/>
        </w:rPr>
      </w:pPr>
    </w:p>
    <w:p w14:paraId="5201E5DD" w14:textId="0182D2F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 окроплю тебя чистой водой, и ты освободишься от всей </w:t>
      </w:r>
      <w:proofErr xmlns:w="http://schemas.openxmlformats.org/wordprocessingml/2006/main" w:type="spellStart"/>
      <w:r xmlns:w="http://schemas.openxmlformats.org/wordprocessingml/2006/main" w:rsidRPr="00DB71AD">
        <w:rPr>
          <w:rFonts w:ascii="Calibri" w:eastAsia="Calibri" w:hAnsi="Calibri" w:cs="Calibri"/>
          <w:sz w:val="26"/>
          <w:szCs w:val="26"/>
        </w:rPr>
        <w:t xml:space="preserve">нечистоты твоей </w:t>
      </w:r>
      <w:proofErr xmlns:w="http://schemas.openxmlformats.org/wordprocessingml/2006/main" w:type="spellEnd"/>
      <w:r xmlns:w="http://schemas.openxmlformats.org/wordprocessingml/2006/main" w:rsidRPr="00DB71AD">
        <w:rPr>
          <w:rFonts w:ascii="Calibri" w:eastAsia="Calibri" w:hAnsi="Calibri" w:cs="Calibri"/>
          <w:sz w:val="26"/>
          <w:szCs w:val="26"/>
        </w:rPr>
        <w:t xml:space="preserve">. Итак, речь идет о прощении, речь идет о прощении, возвращаясь к тому, что сказал Иезекииль. А затем еще и рождение от Духа.</w:t>
      </w:r>
    </w:p>
    <w:p w14:paraId="2DDC339E" w14:textId="77777777" w:rsidR="003A0B24" w:rsidRPr="00DB71AD" w:rsidRDefault="003A0B24">
      <w:pPr>
        <w:rPr>
          <w:sz w:val="26"/>
          <w:szCs w:val="26"/>
        </w:rPr>
      </w:pPr>
    </w:p>
    <w:p w14:paraId="73B4F030" w14:textId="08B35582"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также относится к следующему стиху 36-й главы книги Иезекииля, где говорится о новом сердце и новом духе – фактически, о Божьем духе. </w:t>
      </w:r>
      <w:proofErr xmlns:w="http://schemas.openxmlformats.org/wordprocessingml/2006/main" w:type="gramStart"/>
      <w:r xmlns:w="http://schemas.openxmlformats.org/wordprocessingml/2006/main">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DB71AD">
        <w:rPr>
          <w:rFonts w:ascii="Calibri" w:eastAsia="Calibri" w:hAnsi="Calibri" w:cs="Calibri"/>
          <w:sz w:val="26"/>
          <w:szCs w:val="26"/>
        </w:rPr>
        <w:t xml:space="preserve">мы вспоминаем 36-ю главу Иезекииля.</w:t>
      </w:r>
    </w:p>
    <w:p w14:paraId="7F6F5FB0" w14:textId="77777777" w:rsidR="003A0B24" w:rsidRPr="00DB71AD" w:rsidRDefault="003A0B24">
      <w:pPr>
        <w:rPr>
          <w:sz w:val="26"/>
          <w:szCs w:val="26"/>
        </w:rPr>
      </w:pPr>
    </w:p>
    <w:p w14:paraId="6EB6E5AF" w14:textId="6BAD0C3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 это оправдание слов Иисуса: «Вы учитель Израиля, но не понимаете всего этого?» Вы должны были прочитать Иезекииля 36 и знать, что это значит. И здесь я рассказываю вам, что это значит с точки зрения моей собственной миссии. Далее, последняя тема, о которой пророки любят говорить, касающаяся будущего истории Бога и Его народа, </w:t>
      </w:r>
      <w:r xmlns:w="http://schemas.openxmlformats.org/wordprocessingml/2006/main" w:rsidR="00C32C08">
        <w:rPr>
          <w:sz w:val="24"/>
          <w:szCs w:val="24"/>
        </w:rPr>
        <w:t xml:space="preserve">— это </w:t>
      </w:r>
      <w:r xmlns:w="http://schemas.openxmlformats.org/wordprocessingml/2006/main" w:rsidRPr="00DB71AD">
        <w:rPr>
          <w:rFonts w:ascii="Calibri" w:eastAsia="Calibri" w:hAnsi="Calibri" w:cs="Calibri"/>
          <w:sz w:val="26"/>
          <w:szCs w:val="26"/>
        </w:rPr>
        <w:t xml:space="preserve">приток народов.</w:t>
      </w:r>
    </w:p>
    <w:p w14:paraId="7996696D" w14:textId="77777777" w:rsidR="003A0B24" w:rsidRPr="00DB71AD" w:rsidRDefault="003A0B24">
      <w:pPr>
        <w:rPr>
          <w:sz w:val="26"/>
          <w:szCs w:val="26"/>
        </w:rPr>
      </w:pPr>
    </w:p>
    <w:p w14:paraId="1A57685F" w14:textId="6FE2A45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 это довольно часто встречается у пророков. Но здесь нам нужно сказать, что в книге Иезекииля почти ничего не говорится на эту тему. И это вполне объяснимо, если задуматься о его собственном историческом контексте.</w:t>
      </w:r>
    </w:p>
    <w:p w14:paraId="264BBC09" w14:textId="77777777" w:rsidR="003A0B24" w:rsidRPr="00DB71AD" w:rsidRDefault="003A0B24">
      <w:pPr>
        <w:rPr>
          <w:sz w:val="26"/>
          <w:szCs w:val="26"/>
        </w:rPr>
      </w:pPr>
    </w:p>
    <w:p w14:paraId="42796F99"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В своем служении он решал проблемы, с которыми сталкивались ссыльные. И такая широта взглядов не была бы актуальна ни для него, ни для ссыльных. И эта широта взглядов, которую мы находим в книге Иеремии и в так называемой второй книге Исайи, выражена довольно свободно.</w:t>
      </w:r>
    </w:p>
    <w:p w14:paraId="47BB219D" w14:textId="77777777" w:rsidR="003A0B24" w:rsidRPr="00DB71AD" w:rsidRDefault="003A0B24">
      <w:pPr>
        <w:rPr>
          <w:sz w:val="26"/>
          <w:szCs w:val="26"/>
        </w:rPr>
      </w:pPr>
    </w:p>
    <w:p w14:paraId="7105667D" w14:textId="3CD43F14"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Достаточно интересно то, что негативизм Иезекииля, отказывающегося говорить о народах, имеет отношение и к Павлу. Он может по-своему уловить этот негатив во 2 Коринфянам, главе 6 и стихе 17. Там есть группа стихов из Ветхого Завета.</w:t>
      </w:r>
    </w:p>
    <w:p w14:paraId="7739BD2C" w14:textId="77777777" w:rsidR="003A0B24" w:rsidRPr="00DB71AD" w:rsidRDefault="003A0B24">
      <w:pPr>
        <w:rPr>
          <w:sz w:val="26"/>
          <w:szCs w:val="26"/>
        </w:rPr>
      </w:pPr>
    </w:p>
    <w:p w14:paraId="7D1B333F" w14:textId="21CAD62C"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стихе 17: «Выйди из среды их, выйди из неверующих, отделись от них, говорит Господь Бог, в прикосновении ничего нечистого, тогда Я приму тебя». Вот это интересно. Если мы присмотримся к этой фразе повнимательнее, я буду приветствовать вас.</w:t>
      </w:r>
    </w:p>
    <w:p w14:paraId="1789F83E" w14:textId="77777777" w:rsidR="003A0B24" w:rsidRPr="00DB71AD" w:rsidRDefault="003A0B24">
      <w:pPr>
        <w:rPr>
          <w:sz w:val="26"/>
          <w:szCs w:val="26"/>
        </w:rPr>
      </w:pPr>
    </w:p>
    <w:p w14:paraId="23051BD8" w14:textId="255E8F3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Кажется, что он обращается к определенной паре стихов из Иезекииля 20, стихи 34 и 41. И там Бог обещает возвращение из изгнания, собрав изгнанников из народов </w:t>
      </w: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и вернув их домой, собрав их из народов. Но в греческой версии вместо слова «собираться» говорится «принимай» или «добро пожаловать».</w:t>
      </w:r>
    </w:p>
    <w:p w14:paraId="160A0596" w14:textId="77777777" w:rsidR="003A0B24" w:rsidRPr="00DB71AD" w:rsidRDefault="003A0B24">
      <w:pPr>
        <w:rPr>
          <w:sz w:val="26"/>
          <w:szCs w:val="26"/>
        </w:rPr>
      </w:pPr>
    </w:p>
    <w:p w14:paraId="19851659" w14:textId="4381C8E0"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Павел нашел это в своей греческой версии книги Иезекииля, которую он цитирует здесь. В контексте 2 Коринфянам 6:17, где говорится об отношениях между верующими и неверующими и об отделении от народов, я приму вас, я приму вас, как вы пришли из народов. Павел применяет этот текст к необходимости, чтобы коринфские христиане не вступали в нездоровые отношения с неверующими.</w:t>
      </w:r>
    </w:p>
    <w:p w14:paraId="21B7196B" w14:textId="77777777" w:rsidR="003A0B24" w:rsidRPr="00DB71AD" w:rsidRDefault="003A0B24">
      <w:pPr>
        <w:rPr>
          <w:sz w:val="26"/>
          <w:szCs w:val="26"/>
        </w:rPr>
      </w:pPr>
    </w:p>
    <w:p w14:paraId="0856E37C" w14:textId="650424B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С точки зрения Павла, народы Иезекииля становятся неверующими. И именно на этом стоял Иезекииль. Но Павел может понять внутри христианского сообщества, что существуют нации, так сказать, язычники, духовные язычники, и мы не имеем с ними ничего общего.</w:t>
      </w:r>
    </w:p>
    <w:p w14:paraId="0861B5B6" w14:textId="77777777" w:rsidR="003A0B24" w:rsidRPr="00DB71AD" w:rsidRDefault="003A0B24">
      <w:pPr>
        <w:rPr>
          <w:sz w:val="26"/>
          <w:szCs w:val="26"/>
        </w:rPr>
      </w:pPr>
    </w:p>
    <w:p w14:paraId="2784BA4C"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Будьте осторожны, помните, что вы осквернены не ими. Иезекииль предсказывает ограниченное восстановление Египта в 29-й главе и Содома и Гоморры в 16-й главе, но не в очень сильном и существенном смысле. Однако есть одна очень важная положительная точка зрения, согласно которой Иезекииль серьезно относится к иностранцам, и это то, что мы видели в главе 47 и стихах 22 и 23 внутри Израиля.</w:t>
      </w:r>
    </w:p>
    <w:p w14:paraId="29EBAB69" w14:textId="77777777" w:rsidR="003A0B24" w:rsidRPr="00DB71AD" w:rsidRDefault="003A0B24">
      <w:pPr>
        <w:rPr>
          <w:sz w:val="26"/>
          <w:szCs w:val="26"/>
        </w:rPr>
      </w:pPr>
    </w:p>
    <w:p w14:paraId="511B9EA7" w14:textId="348A060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Он говорит о предоставлении прав собственности резидентам-иностранцам; они иностранцы, но их следует приветствовать, как никогда прежде, среди народа Божьего, как полноправных граждан, а не как граждан второго сорта. По крайней мере, на этом маленьком уровне Иезекииль может приветственно пожать руку инопланетянам. Можно сказать, что культурным эквивалентом пришельцев в Новом Завете были богобоязненные язычники, которые посещали синагогальные богослужения, синагогальные богослужения и, в некотором смысле, были верующими второго сорта.</w:t>
      </w:r>
    </w:p>
    <w:p w14:paraId="2BA25FC2" w14:textId="77777777" w:rsidR="003A0B24" w:rsidRPr="00DB71AD" w:rsidRDefault="003A0B24">
      <w:pPr>
        <w:rPr>
          <w:sz w:val="26"/>
          <w:szCs w:val="26"/>
        </w:rPr>
      </w:pPr>
    </w:p>
    <w:p w14:paraId="0F406F52" w14:textId="1D7300E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Их не обрезали, они обратились, будучи взрослыми, и они не собирались поддаваться праву на обрезание, но они хотели поклоняться, они хотели поклоняться и быть настолько почти евреями, насколько это было возможно. Но между истинными евреями и богобоязненными язычниками существовала демаркационная линия. Но в Деяниях 10 я сейчас говорю об этом принципе, а не о реальном стихе Иезекииля, о принципе.</w:t>
      </w:r>
    </w:p>
    <w:p w14:paraId="35FB4819" w14:textId="77777777" w:rsidR="003A0B24" w:rsidRPr="00DB71AD" w:rsidRDefault="003A0B24">
      <w:pPr>
        <w:rPr>
          <w:sz w:val="26"/>
          <w:szCs w:val="26"/>
        </w:rPr>
      </w:pPr>
    </w:p>
    <w:p w14:paraId="0409C07A" w14:textId="4CE3478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В Деяниях 10 Петр приветствует одного из таких, Корнилия, в христианской вере, чтобы проверить, смогут ли богобоязненные люди стать полноправными членами христианской общины, чего не произошло в еврейской общине синагог, полноправного членства. Итак, есть своего рода параллель. Несмотря на то, что здесь нет точной опоры на Иезекииля, здесь действует тот же принцип. Итак, чем мы занимались? Мы рассмотрели четыре указателя Ветхого Завета на будущее, которое Новый Завет хочет уловить, и попытались увидеть, насколько далеко и в какой степени Иезекииль улавливает эти указатели.</w:t>
      </w:r>
    </w:p>
    <w:p w14:paraId="0529B030" w14:textId="77777777" w:rsidR="003A0B24" w:rsidRPr="00DB71AD" w:rsidRDefault="003A0B24">
      <w:pPr>
        <w:rPr>
          <w:sz w:val="26"/>
          <w:szCs w:val="26"/>
        </w:rPr>
      </w:pPr>
    </w:p>
    <w:p w14:paraId="2B58C6D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Но теперь давайте посмотрим на три отличительные темы, которые мы находим в Книге Иезекииля, и на то, как их отражает Новый Завет. И первое — это освящение имени Божьего, которого, я думаю, вы не найдете ни у одного другого пророка, но это главный пункт в Книге Иезекииля — освящение имени Божьего. А главный отрывок находится в главе 36 и с 21 по 23.</w:t>
      </w:r>
    </w:p>
    <w:p w14:paraId="07D07EFF" w14:textId="77777777" w:rsidR="003A0B24" w:rsidRPr="00DB71AD" w:rsidRDefault="003A0B24">
      <w:pPr>
        <w:rPr>
          <w:sz w:val="26"/>
          <w:szCs w:val="26"/>
        </w:rPr>
      </w:pPr>
    </w:p>
    <w:p w14:paraId="64A4B727" w14:textId="0E78290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Бог был вынужден принять карательные меры по отношению к своему народу, изгнав его с земли, но при этом другие народы неправильно поняли его и решили, что он слабый бог, вынужденный капитулировать перед более сильными иностранными богами. И эти другие народы увидели побежденный народ, когда они посмотрели на Иуду, и они пришли к неправильному выводу, что их бог тоже потерпел поражение. Таким образом, его святое имя было осквернено или рассматривалось как обычное и презираемое.</w:t>
      </w:r>
    </w:p>
    <w:p w14:paraId="1E134E0E" w14:textId="77777777" w:rsidR="003A0B24" w:rsidRPr="00DB71AD" w:rsidRDefault="003A0B24">
      <w:pPr>
        <w:rPr>
          <w:sz w:val="26"/>
          <w:szCs w:val="26"/>
        </w:rPr>
      </w:pPr>
    </w:p>
    <w:p w14:paraId="65A61E5D"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Вот почему возвращение Израиля из изгнания и реабилитация были необходимы для восстановления положения Бога среди народов. Об этом громко и ясно говорит глава 36. И вы, возможно, помните, что эта тема переносится на вторжение Гога в 39-7.</w:t>
      </w:r>
    </w:p>
    <w:p w14:paraId="30E7C73A" w14:textId="77777777" w:rsidR="003A0B24" w:rsidRPr="00DB71AD" w:rsidRDefault="003A0B24">
      <w:pPr>
        <w:rPr>
          <w:sz w:val="26"/>
          <w:szCs w:val="26"/>
        </w:rPr>
      </w:pPr>
    </w:p>
    <w:p w14:paraId="46D2D60F" w14:textId="2A2B02D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Если бы это вторжение произошло, это поставило бы под угрозу репутацию Бога, и поэтому его пришлось отразить. И эта тема также проецируется еще в Книге Иезекииля, в главе 20, стихах 9 и 22. Бог не наказывает Израиль так, как он того заслуживал в Египте или в пустыне, просто для того, чтобы не допустить осквернения Его имени.</w:t>
      </w:r>
    </w:p>
    <w:p w14:paraId="216ADD0F" w14:textId="77777777" w:rsidR="003A0B24" w:rsidRPr="00DB71AD" w:rsidRDefault="003A0B24">
      <w:pPr>
        <w:rPr>
          <w:sz w:val="26"/>
          <w:szCs w:val="26"/>
        </w:rPr>
      </w:pPr>
    </w:p>
    <w:p w14:paraId="1BAF5999" w14:textId="470F3E4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Как говорится, в честь своего тезки. Бог действует от имени своего тезки от имени Израиля. 20-44 говорит об этом и отсылает к этой теме.</w:t>
      </w:r>
    </w:p>
    <w:p w14:paraId="310D118F" w14:textId="77777777" w:rsidR="003A0B24" w:rsidRPr="00DB71AD" w:rsidRDefault="003A0B24">
      <w:pPr>
        <w:rPr>
          <w:sz w:val="26"/>
          <w:szCs w:val="26"/>
        </w:rPr>
      </w:pPr>
    </w:p>
    <w:p w14:paraId="5D675FA8"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Ключевой отрывок из книги Иезекииля находится в 36-й главе. Великая Божья работа по восстановлению Своего народа на земле и оснащению его новым сердцем и новым духом, чтобы они впредь подчинялись Ему. Эта великая работа освятила бы его имя и доказала бы его святость, доказала бы его силу в деле возвращения его народа к такой чудесной точке.</w:t>
      </w:r>
    </w:p>
    <w:p w14:paraId="61CD9F86" w14:textId="77777777" w:rsidR="003A0B24" w:rsidRPr="00DB71AD" w:rsidRDefault="003A0B24">
      <w:pPr>
        <w:rPr>
          <w:sz w:val="26"/>
          <w:szCs w:val="26"/>
        </w:rPr>
      </w:pPr>
    </w:p>
    <w:p w14:paraId="286DBC4F"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 я полагаю, что молитва, которую Иисус дал своим ученикам, подхватывает эту тему. Да святится, освящено ваше имя в Евангелии от Матфея 6 и от Луки 11. Это молитва о том, чтобы Бог совершил великую работу по установлению Его Царства полностью и окончательно, чтобы Его воля исполнялась на земле так же совершенно, как и на небесах.</w:t>
      </w:r>
    </w:p>
    <w:p w14:paraId="14DDFA5E" w14:textId="77777777" w:rsidR="003A0B24" w:rsidRPr="00DB71AD" w:rsidRDefault="003A0B24">
      <w:pPr>
        <w:rPr>
          <w:sz w:val="26"/>
          <w:szCs w:val="26"/>
        </w:rPr>
      </w:pPr>
    </w:p>
    <w:p w14:paraId="22DAAF8F"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Петиция опирается на 36-ю главу Иезекииля и применяет ее окончательную истину к Божьему полному и окончательному спасению, которое должно начаться во время Второго пришествия. Старый текст перечитывается в свете новой работы Бога во Христе. Вторая тема, которая проходит через книгу Иезекииля, — это будущая реакция стыда изгнанников после того, как они были прощены и вернулись в свою землю.</w:t>
      </w:r>
    </w:p>
    <w:p w14:paraId="3A8DB866" w14:textId="77777777" w:rsidR="003A0B24" w:rsidRPr="00DB71AD" w:rsidRDefault="003A0B24">
      <w:pPr>
        <w:rPr>
          <w:sz w:val="26"/>
          <w:szCs w:val="26"/>
        </w:rPr>
      </w:pPr>
    </w:p>
    <w:p w14:paraId="69E7E46A"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И в самых разных </w:t>
      </w:r>
      <w:proofErr xmlns:w="http://schemas.openxmlformats.org/wordprocessingml/2006/main" w:type="gramStart"/>
      <w:r xmlns:w="http://schemas.openxmlformats.org/wordprocessingml/2006/main" w:rsidRPr="00DB71AD">
        <w:rPr>
          <w:rFonts w:ascii="Calibri" w:eastAsia="Calibri" w:hAnsi="Calibri" w:cs="Calibri"/>
          <w:sz w:val="26"/>
          <w:szCs w:val="26"/>
        </w:rPr>
        <w:t xml:space="preserve">местах </w:t>
      </w:r>
      <w:proofErr xmlns:w="http://schemas.openxmlformats.org/wordprocessingml/2006/main" w:type="gramEnd"/>
      <w:r xmlns:w="http://schemas.openxmlformats.org/wordprocessingml/2006/main" w:rsidRPr="00DB71AD">
        <w:rPr>
          <w:rFonts w:ascii="Calibri" w:eastAsia="Calibri" w:hAnsi="Calibri" w:cs="Calibri"/>
          <w:sz w:val="26"/>
          <w:szCs w:val="26"/>
        </w:rPr>
        <w:t xml:space="preserve">мы находим это снова и снова у Иезекииля. Иезекииль 16, ближе к концу этой главы, изгнанникам сказано, что когда они будут восстановлены и прощены, возвращены в землю, это не означает, что они должны забыть свое греховное прошлое. Нет, их греховное прошлое должно быть мотивацией не грешить и подчеркивать благодать Божию по отношению к ним.</w:t>
      </w:r>
    </w:p>
    <w:p w14:paraId="00329BAA" w14:textId="77777777" w:rsidR="003A0B24" w:rsidRPr="00DB71AD" w:rsidRDefault="003A0B24">
      <w:pPr>
        <w:rPr>
          <w:sz w:val="26"/>
          <w:szCs w:val="26"/>
        </w:rPr>
      </w:pPr>
    </w:p>
    <w:p w14:paraId="308A847A" w14:textId="4A30410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Итак, позор здесь; это также показано в главе 20 и еще раз в главе 36, и более того, в конце главы 39 этот момент стыда настолько необходим. И Павел в Послании к Римлянам 6:21 тоже находит что-то положительное в том, что вы делали тогда вещи, вы делали вещи, которых вы сейчас стыдитесь, которых вы сейчас стыдитесь. Важно помнить об этом стыде, и это напоминание о том, что вы не должны и не будете делать такие вещи снова.</w:t>
      </w:r>
    </w:p>
    <w:p w14:paraId="4D090D3E" w14:textId="77777777" w:rsidR="003A0B24" w:rsidRPr="00DB71AD" w:rsidRDefault="003A0B24">
      <w:pPr>
        <w:rPr>
          <w:sz w:val="26"/>
          <w:szCs w:val="26"/>
        </w:rPr>
      </w:pPr>
    </w:p>
    <w:p w14:paraId="6F4DF257" w14:textId="243F4F8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Итак, он говорит о прежнем образе жизни новообращенных христиан, и поэтому вещи, которых вы теперь стыдитесь, должно быть, принадлежат только прошлому, но вы их еще помните. И затем, в 1 Тимофею 1:15, тематически это снова возникает, когда Павел называет себя первым из грешников или главным из грешников. И третья тема, которая так часто проходит через книгу Иезекииля, — это тема суда.</w:t>
      </w:r>
    </w:p>
    <w:p w14:paraId="1C56E640" w14:textId="77777777" w:rsidR="003A0B24" w:rsidRPr="00DB71AD" w:rsidRDefault="003A0B24">
      <w:pPr>
        <w:rPr>
          <w:sz w:val="26"/>
          <w:szCs w:val="26"/>
        </w:rPr>
      </w:pPr>
    </w:p>
    <w:p w14:paraId="4CCBD56E" w14:textId="435F5631"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Читателей книги ошеломляет акцент на Божьем суде, обрушившемся на Иуду на протяжении всей первой половины книги. И, возможно, у них столько же проблем с этим суждением, сколько у людей, как говорится в пословице, с потомками Бытия. Это похоже на проповедь адского огня, которую мы ассоциируем с викторианцами.</w:t>
      </w:r>
    </w:p>
    <w:p w14:paraId="42C7AEEF" w14:textId="77777777" w:rsidR="003A0B24" w:rsidRPr="00DB71AD" w:rsidRDefault="003A0B24">
      <w:pPr>
        <w:rPr>
          <w:sz w:val="26"/>
          <w:szCs w:val="26"/>
        </w:rPr>
      </w:pPr>
    </w:p>
    <w:p w14:paraId="018ED5BA" w14:textId="23ACE00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Нет, Божья любовь – это, конечно же, то, что мы должны проповедовать. Что ж, сам Новый Завет прекрасно осознает, что благая весть о Божьей любви хороша только для тех, кто впервые услышал плохую весть о своем грехе, отдалившем их от Бога. И действительно, в Послании к Римлянам, как мы уже говорили ранее, в Послании к Римлянам с 1 по 3, Евангелие представлено, но только как второй этап после того, как должно быть очень ясно разъяснено, что нужно слушать и принимать плохие новости о греховности и Суд и гнев Божий, даже если он обрушится, должны обрушиться на род человеческий до тех пор, пока он не сможет продвинуться вперед к благой вести о том, что Бог сделал от его имени во Христе.</w:t>
      </w:r>
    </w:p>
    <w:p w14:paraId="5FA9FE4F" w14:textId="77777777" w:rsidR="003A0B24" w:rsidRPr="00DB71AD" w:rsidRDefault="003A0B24">
      <w:pPr>
        <w:rPr>
          <w:sz w:val="26"/>
          <w:szCs w:val="26"/>
        </w:rPr>
      </w:pPr>
    </w:p>
    <w:p w14:paraId="178E1051" w14:textId="4644D96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Что Бог вобрал в себя этот приговор в сцене распятия, в которой принял участие его сын Иисус. И я хотел бы сказать, что если мы когда-нибудь будем проповедовать на основании Иоанна 3:16, «Бог любит мир» и так далее, мы должны делать это с полным признанием Иоанна 3:36. А в стихе 36 говорится: всякий верующий в Сына имеет жизнь вечную. Тот, кто не повинуется Сыну, не увидит жизни, но должен будет претерпеть гнев Божий.</w:t>
      </w:r>
    </w:p>
    <w:p w14:paraId="4014BCC8" w14:textId="77777777" w:rsidR="003A0B24" w:rsidRPr="00DB71AD" w:rsidRDefault="003A0B24">
      <w:pPr>
        <w:rPr>
          <w:sz w:val="26"/>
          <w:szCs w:val="26"/>
        </w:rPr>
      </w:pPr>
    </w:p>
    <w:p w14:paraId="769B17D3" w14:textId="57A8BA1D"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третьей главе дважды упоминаются гнев Божий и любовь Божия. И там в стихах 18 и 19 упоминается суд. Те, кто верят в Него, не осуждены, а те, кто не верят, уже осуждены, потому что они не уверовали во имя Единородного Сына Божьего.</w:t>
      </w:r>
    </w:p>
    <w:p w14:paraId="36EDEB52" w14:textId="77777777" w:rsidR="003A0B24" w:rsidRPr="00DB71AD" w:rsidRDefault="003A0B24">
      <w:pPr>
        <w:rPr>
          <w:sz w:val="26"/>
          <w:szCs w:val="26"/>
        </w:rPr>
      </w:pPr>
    </w:p>
    <w:p w14:paraId="60697165" w14:textId="1A914936"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И это приговор. </w:t>
      </w:r>
      <w:r xmlns:w="http://schemas.openxmlformats.org/wordprocessingml/2006/main" w:rsidR="00C60A9A">
        <w:rPr>
          <w:rFonts w:ascii="Calibri" w:eastAsia="Calibri" w:hAnsi="Calibri" w:cs="Calibri"/>
          <w:sz w:val="26"/>
          <w:szCs w:val="26"/>
        </w:rPr>
        <w:t xml:space="preserve">Свет пришел в мир, и люди больше любят тьму, чем свет, потому что дела их злы. Итак, мы должны быть осторожны, чтобы сохранить напряжение, которое присутствует в Ветхом Завете, а также в Новом Завете.</w:t>
      </w:r>
    </w:p>
    <w:p w14:paraId="483009E8" w14:textId="77777777" w:rsidR="003A0B24" w:rsidRPr="00DB71AD" w:rsidRDefault="003A0B24">
      <w:pPr>
        <w:rPr>
          <w:sz w:val="26"/>
          <w:szCs w:val="26"/>
        </w:rPr>
      </w:pPr>
    </w:p>
    <w:p w14:paraId="75F8D76E" w14:textId="32A786B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Напряжение суда Божьего, гнева Божьего, любви и прощения Бога, потому что они оба здесь вместе, и мы не можем иметь одно без другого. И мы искажаем Бога, представляя Его только как Бога любви. Это хорошие новости.</w:t>
      </w:r>
    </w:p>
    <w:p w14:paraId="666D821B" w14:textId="77777777" w:rsidR="003A0B24" w:rsidRPr="00DB71AD" w:rsidRDefault="003A0B24">
      <w:pPr>
        <w:rPr>
          <w:sz w:val="26"/>
          <w:szCs w:val="26"/>
        </w:rPr>
      </w:pPr>
    </w:p>
    <w:p w14:paraId="12253C6C" w14:textId="6657076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Но это должно быть сделано в сочетании с плохими новостями о суде. Итак, Иезекииль является хорошим предшественником, потому что ему есть что сказать о суде, и в данном случае потому, что изгнанники не хотели его слышать. Ему приходится повторять это снова, снова и снова, разными способами, чтобы донести этот урок до конца.</w:t>
      </w:r>
    </w:p>
    <w:p w14:paraId="398BC351" w14:textId="77777777" w:rsidR="003A0B24" w:rsidRPr="00DB71AD" w:rsidRDefault="003A0B24">
      <w:pPr>
        <w:rPr>
          <w:sz w:val="26"/>
          <w:szCs w:val="26"/>
        </w:rPr>
      </w:pPr>
    </w:p>
    <w:p w14:paraId="41D0CA3A" w14:textId="14B7131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Конечно, христиане свободны от этого Страшного суда как угрозы, нависшей над человечеством. Павел писал в Римлянам 8: «Теперь нет осуждения тем, кто во Христе Иисусе». Бог во Христе, как я говорю, поглотил суд для тех, кто во Христе Иисусе.</w:t>
      </w:r>
    </w:p>
    <w:p w14:paraId="01EAD7B5" w14:textId="77777777" w:rsidR="003A0B24" w:rsidRPr="00DB71AD" w:rsidRDefault="003A0B24">
      <w:pPr>
        <w:rPr>
          <w:sz w:val="26"/>
          <w:szCs w:val="26"/>
        </w:rPr>
      </w:pPr>
    </w:p>
    <w:p w14:paraId="2961FCEB" w14:textId="6419D0A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Но хорошие новости приходят только после плохих новостей. Итак, во 2-й главе Иезекииля мы видим последовательность первого суда, а затем спасения. Так что, по-своему, Новый Завет во многом то же самое.</w:t>
      </w:r>
    </w:p>
    <w:p w14:paraId="2F3085C3" w14:textId="77777777" w:rsidR="003A0B24" w:rsidRPr="00DB71AD" w:rsidRDefault="003A0B24">
      <w:pPr>
        <w:rPr>
          <w:sz w:val="26"/>
          <w:szCs w:val="26"/>
        </w:rPr>
      </w:pPr>
    </w:p>
    <w:p w14:paraId="738851C5" w14:textId="4D662AF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В предыдущих лекциях мы различали суждения с заглавной буквы J и суждения со строчной буквы j. И мы обнаруживаем, что Иезекииль, когда он продвигается вперед к вести о спасении, он очень осторожен, ставя перед собой задачу и оговорку. И он говорит: не принимайте эти хорошие новости слепо, потому что у вас должны быть открыты глаза, чтобы услышать этот вызов. Чтобы увидеть и этот вызов.</w:t>
      </w:r>
    </w:p>
    <w:p w14:paraId="4FB5DACB" w14:textId="77777777" w:rsidR="003A0B24" w:rsidRPr="00DB71AD" w:rsidRDefault="003A0B24">
      <w:pPr>
        <w:rPr>
          <w:sz w:val="26"/>
          <w:szCs w:val="26"/>
        </w:rPr>
      </w:pPr>
    </w:p>
    <w:p w14:paraId="0E976AB3" w14:textId="2E3B2096"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Откройте свои уши, чтобы услышать вызов, который Бог призывает вас к праведной и хорошей жизни, когда вы готовитесь к грядущей надежде. И это предупреждение так часто встречается в его посланиях о спасении, что обещание спасения и предостережение народу Божьему идут рука об руку. И я думаю, что мы уже упоминали ранее, что роль Иезекииля – это страж, когда он несет эту позитивную весть о спасении.</w:t>
      </w:r>
    </w:p>
    <w:p w14:paraId="61E51D68" w14:textId="77777777" w:rsidR="003A0B24" w:rsidRPr="00DB71AD" w:rsidRDefault="003A0B24">
      <w:pPr>
        <w:rPr>
          <w:sz w:val="26"/>
          <w:szCs w:val="26"/>
        </w:rPr>
      </w:pPr>
    </w:p>
    <w:p w14:paraId="2DA60A74" w14:textId="6704674B"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Он часовой, чтобы предупредить свой народ. Это подхвачено в Евреям 13:17. Писатель призывает своих читателей подчиниться своим христианским лидерам, которые охраняют ваши души и дадут отчет.</w:t>
      </w:r>
    </w:p>
    <w:p w14:paraId="55EBDEA7" w14:textId="77777777" w:rsidR="003A0B24" w:rsidRPr="00DB71AD" w:rsidRDefault="003A0B24">
      <w:pPr>
        <w:rPr>
          <w:sz w:val="26"/>
          <w:szCs w:val="26"/>
        </w:rPr>
      </w:pPr>
    </w:p>
    <w:p w14:paraId="54C996B1" w14:textId="427B9DDF"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во многом отражает Иезекииль 3 и Иезекииль 33: да, Иезекииль должен дать предупреждение, и он тоже должен получить предупреждение, что это предупреждение, которое он должен передать. И Иезекиилю будет плохо, если он не передаст это предостережение. И это, о чем мы </w:t>
      </w:r>
      <w:r xmlns:w="http://schemas.openxmlformats.org/wordprocessingml/2006/main" w:rsidR="00000000" w:rsidRPr="00DB71AD">
        <w:rPr>
          <w:rFonts w:ascii="Calibri" w:eastAsia="Calibri" w:hAnsi="Calibri" w:cs="Calibri"/>
          <w:sz w:val="26"/>
          <w:szCs w:val="26"/>
        </w:rPr>
        <w:lastRenderedPageBreak xmlns:w="http://schemas.openxmlformats.org/wordprocessingml/2006/main"/>
      </w:r>
      <w:r xmlns:w="http://schemas.openxmlformats.org/wordprocessingml/2006/main" w:rsidR="00000000" w:rsidRPr="00DB71AD">
        <w:rPr>
          <w:rFonts w:ascii="Calibri" w:eastAsia="Calibri" w:hAnsi="Calibri" w:cs="Calibri"/>
          <w:sz w:val="26"/>
          <w:szCs w:val="26"/>
        </w:rPr>
        <w:t xml:space="preserve">размышляли </w:t>
      </w:r>
      <w:r xmlns:w="http://schemas.openxmlformats.org/wordprocessingml/2006/main">
        <w:rPr>
          <w:rFonts w:ascii="Calibri" w:eastAsia="Calibri" w:hAnsi="Calibri" w:cs="Calibri"/>
          <w:sz w:val="26"/>
          <w:szCs w:val="26"/>
        </w:rPr>
        <w:t xml:space="preserve">, — это сторожевая роль лидеров этих христиан в письме к евреям, которые должны дать отчет о том, что они действительно дали это предупреждение.</w:t>
      </w:r>
    </w:p>
    <w:p w14:paraId="54A6DEF7" w14:textId="77777777" w:rsidR="003A0B24" w:rsidRPr="00DB71AD" w:rsidRDefault="003A0B24">
      <w:pPr>
        <w:rPr>
          <w:sz w:val="26"/>
          <w:szCs w:val="26"/>
        </w:rPr>
      </w:pPr>
    </w:p>
    <w:p w14:paraId="20C47B54" w14:textId="178F8C80"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Фактически, можно сказать дальше, что сам автор Послания к Евреям является воплощением того образа сторожевого, который пришлось исполнить Иезекиилю. И точно так же, как Иезекииль, автор Послания к Евреям со всеми этими предупреждениями на протяжении всей книги, он выполняет послание быть часовым и сторожем. Мы можем видеть, как это предупреждение проявляется в таком отрывке, как Матфея 7:27, в том, как Нагорная проповедь заканчивается предупреждением для учеников Иисуса, которые слышали эту проповедь.</w:t>
      </w:r>
    </w:p>
    <w:p w14:paraId="2CBC17F0" w14:textId="77777777" w:rsidR="003A0B24" w:rsidRPr="00DB71AD" w:rsidRDefault="003A0B24">
      <w:pPr>
        <w:rPr>
          <w:sz w:val="26"/>
          <w:szCs w:val="26"/>
        </w:rPr>
      </w:pPr>
    </w:p>
    <w:p w14:paraId="46EF2489" w14:textId="3070448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 есть предупреждение, которое они услышали. Да, услышали, но собираются ли применять это на практике? Это другое дело. И их предупреждают, что если они не претворят это в жизнь, то их ждет падение дома, построенного на песке, и велико было его падение. Под текстом находится 13-я глава Иезекииля и стихи с 10 по 12.</w:t>
      </w:r>
    </w:p>
    <w:p w14:paraId="5F596725" w14:textId="77777777" w:rsidR="003A0B24" w:rsidRPr="00DB71AD" w:rsidRDefault="003A0B24">
      <w:pPr>
        <w:rPr>
          <w:sz w:val="26"/>
          <w:szCs w:val="26"/>
        </w:rPr>
      </w:pPr>
    </w:p>
    <w:p w14:paraId="03D6EC4F" w14:textId="19D665D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Помните, как Иезекииль говорил об этих лжепророках, и там была эта шаткая каменная стена без раствора, но пророки покрыли ее белым слоем штукатурки, и она выглядела красивой, и выглядела так, как будто это была сплошная стена. Но когда придут штормы, то, от чего они зависели и чему учили, будет сметено. Это была вовсе не сплошная стена.</w:t>
      </w:r>
    </w:p>
    <w:p w14:paraId="67343B75" w14:textId="77777777" w:rsidR="003A0B24" w:rsidRPr="00DB71AD" w:rsidRDefault="003A0B24">
      <w:pPr>
        <w:rPr>
          <w:sz w:val="26"/>
          <w:szCs w:val="26"/>
        </w:rPr>
      </w:pPr>
    </w:p>
    <w:p w14:paraId="59D9F083" w14:textId="2ED8FFF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Только побелка на нем, эта побелка, придавала ему солидный вид. И на самом деле, язык, который используется в Иезекииля 13, был подхвачен Иисусом и повторно применен в конце Нагорной проповеди. И есть тот же феномен последователей Бога, которые, по сути, не подчиняются тому, чему учит Бог.</w:t>
      </w:r>
    </w:p>
    <w:p w14:paraId="18ECB8D8" w14:textId="77777777" w:rsidR="003A0B24" w:rsidRPr="00DB71AD" w:rsidRDefault="003A0B24">
      <w:pPr>
        <w:rPr>
          <w:sz w:val="26"/>
          <w:szCs w:val="26"/>
        </w:rPr>
      </w:pPr>
    </w:p>
    <w:p w14:paraId="4C7BF57C" w14:textId="2E70183B"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 в этом случае ученики Иисуса очень готовы услышать, но не готовы применить это на практике. Мы еще не упомянули о великом долге Книги Откровения перед Книгой Иезекииля. Если вы сложите этот список в конце греческого Нового Завета, вы обнаружите, что на Иезекииля заявлено 139 упоминаний, но не менее 81 встречается в Книге Откровения.</w:t>
      </w:r>
    </w:p>
    <w:p w14:paraId="4A8566AB" w14:textId="77777777" w:rsidR="003A0B24" w:rsidRPr="00DB71AD" w:rsidRDefault="003A0B24">
      <w:pPr>
        <w:rPr>
          <w:sz w:val="26"/>
          <w:szCs w:val="26"/>
        </w:rPr>
      </w:pPr>
    </w:p>
    <w:p w14:paraId="7AC0990A"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 если вы подсчитаете, это 58% аллюзий на Иезекииля, втиснутых в Книгу Откровения, одну книгу по сравнению с остальными книгами Нового Завета. И разум и сердце Иоанна были пропитаны Книгой Иезекииля. Мы также должны сказать, что здесь есть много других пророческих упоминаний.</w:t>
      </w:r>
    </w:p>
    <w:p w14:paraId="49BC1C8D" w14:textId="77777777" w:rsidR="003A0B24" w:rsidRPr="00DB71AD" w:rsidRDefault="003A0B24">
      <w:pPr>
        <w:rPr>
          <w:sz w:val="26"/>
          <w:szCs w:val="26"/>
        </w:rPr>
      </w:pPr>
    </w:p>
    <w:p w14:paraId="50A03A3E" w14:textId="20636F3B"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очень хорошо знал Ветхий Завет и очень часто приносил его, преподнося этим церквям новые вести. Ну, мы не можем рассмотреть 81 упоминание, но я хочу выделить некоторые из наиболее важных. Видение Бога в Откровении 4 во многом опирается на видение Бога Иезекиилем в главе 1. В Откровении 1 и стихе 15 видение Сына Человеческого в значительной степени применимо ко Христу, что является деталью видения Бога в Иезекииля 1. :15. Итак, я думаю, что это является свидетельством высокого уважения в Откровении роли Иисуса, поскольку это может быть сравнение Иисуса с самим Богом.</w:t>
      </w:r>
    </w:p>
    <w:p w14:paraId="2DE74161" w14:textId="77777777" w:rsidR="003A0B24" w:rsidRPr="00DB71AD" w:rsidRDefault="003A0B24">
      <w:pPr>
        <w:rPr>
          <w:sz w:val="26"/>
          <w:szCs w:val="26"/>
        </w:rPr>
      </w:pPr>
    </w:p>
    <w:p w14:paraId="1BC3EC73" w14:textId="7D51BFF3"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мы подходим к падению Вавилона в Откровении 18, а Вавилон, как мы помним, означает Рим, это очень близко основано на пророчествах Иезекииля против </w:t>
      </w:r>
      <w:proofErr xmlns:w="http://schemas.openxmlformats.org/wordprocessingml/2006/main" w:type="spellStart"/>
      <w:r xmlns:w="http://schemas.openxmlformats.org/wordprocessingml/2006/main">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Pr>
          <w:rFonts w:ascii="Calibri" w:eastAsia="Calibri" w:hAnsi="Calibri" w:cs="Calibri"/>
          <w:sz w:val="26"/>
          <w:szCs w:val="26"/>
        </w:rPr>
        <w:t xml:space="preserve">в главах 26 и 28. И снова и снова слова о </w:t>
      </w:r>
      <w:proofErr xmlns:w="http://schemas.openxmlformats.org/wordprocessingml/2006/main" w:type="spellStart"/>
      <w:r xmlns:w="http://schemas.openxmlformats.org/wordprocessingml/2006/main">
        <w:rPr>
          <w:rFonts w:ascii="Calibri" w:eastAsia="Calibri" w:hAnsi="Calibri" w:cs="Calibri"/>
          <w:sz w:val="26"/>
          <w:szCs w:val="26"/>
        </w:rPr>
        <w:t xml:space="preserve">Тире </w:t>
      </w:r>
      <w:proofErr xmlns:w="http://schemas.openxmlformats.org/wordprocessingml/2006/main" w:type="spellEnd"/>
      <w:r xmlns:w="http://schemas.openxmlformats.org/wordprocessingml/2006/main">
        <w:rPr>
          <w:rFonts w:ascii="Calibri" w:eastAsia="Calibri" w:hAnsi="Calibri" w:cs="Calibri"/>
          <w:sz w:val="26"/>
          <w:szCs w:val="26"/>
        </w:rPr>
        <w:t xml:space="preserve">используются один раз. более. </w:t>
      </w:r>
      <w:proofErr xmlns:w="http://schemas.openxmlformats.org/wordprocessingml/2006/main" w:type="spellStart"/>
      <w:r xmlns:w="http://schemas.openxmlformats.org/wordprocessingml/2006/main">
        <w:rPr>
          <w:rFonts w:ascii="Calibri" w:eastAsia="Calibri" w:hAnsi="Calibri" w:cs="Calibri"/>
          <w:sz w:val="26"/>
          <w:szCs w:val="26"/>
        </w:rPr>
        <w:t xml:space="preserve">Тир </w:t>
      </w:r>
      <w:proofErr xmlns:w="http://schemas.openxmlformats.org/wordprocessingml/2006/main" w:type="spellEnd"/>
      <w:r xmlns:w="http://schemas.openxmlformats.org/wordprocessingml/2006/main">
        <w:rPr>
          <w:rFonts w:ascii="Calibri" w:eastAsia="Calibri" w:hAnsi="Calibri" w:cs="Calibri"/>
          <w:sz w:val="26"/>
          <w:szCs w:val="26"/>
        </w:rPr>
        <w:t xml:space="preserve">выступает врагом Иуды; он является прототипом или аналогией Рима.</w:t>
      </w:r>
    </w:p>
    <w:p w14:paraId="4652B2D2" w14:textId="77777777" w:rsidR="003A0B24" w:rsidRPr="00DB71AD" w:rsidRDefault="003A0B24">
      <w:pPr>
        <w:rPr>
          <w:sz w:val="26"/>
          <w:szCs w:val="26"/>
        </w:rPr>
      </w:pPr>
    </w:p>
    <w:p w14:paraId="6DA30139" w14:textId="2B9BE77E"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Кажется, это является оправданием для </w:t>
      </w:r>
      <w:proofErr xmlns:w="http://schemas.openxmlformats.org/wordprocessingml/2006/main" w:type="spellStart"/>
      <w:r xmlns:w="http://schemas.openxmlformats.org/wordprocessingml/2006/main">
        <w:rPr>
          <w:rFonts w:ascii="Calibri" w:eastAsia="Calibri" w:hAnsi="Calibri" w:cs="Calibri"/>
          <w:sz w:val="26"/>
          <w:szCs w:val="26"/>
        </w:rPr>
        <w:t xml:space="preserve">повторного очень настойчивого и частого использования </w:t>
      </w:r>
      <w:r xmlns:w="http://schemas.openxmlformats.org/wordprocessingml/2006/main">
        <w:rPr>
          <w:rFonts w:ascii="Calibri" w:eastAsia="Calibri" w:hAnsi="Calibri" w:cs="Calibri"/>
          <w:sz w:val="26"/>
          <w:szCs w:val="26"/>
        </w:rPr>
        <w:t xml:space="preserve">тирского языка. </w:t>
      </w:r>
      <w:proofErr xmlns:w="http://schemas.openxmlformats.org/wordprocessingml/2006/main" w:type="spellEnd"/>
      <w:r xmlns:w="http://schemas.openxmlformats.org/wordprocessingml/2006/main">
        <w:rPr>
          <w:rFonts w:ascii="Calibri" w:eastAsia="Calibri" w:hAnsi="Calibri" w:cs="Calibri"/>
          <w:sz w:val="26"/>
          <w:szCs w:val="26"/>
        </w:rPr>
        <w:t xml:space="preserve">Самая поразительная параллель – это порядок кульминационных событий последних времен, изложенный в Откровении с 20 по 22 главы. Вот расписание, но это расписание Иезекииля.</w:t>
      </w:r>
    </w:p>
    <w:p w14:paraId="2172C6DE" w14:textId="77777777" w:rsidR="003A0B24" w:rsidRPr="00DB71AD" w:rsidRDefault="003A0B24">
      <w:pPr>
        <w:rPr>
          <w:sz w:val="26"/>
          <w:szCs w:val="26"/>
        </w:rPr>
      </w:pPr>
    </w:p>
    <w:p w14:paraId="4B440080" w14:textId="08855AA9"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Прежде всего, в Откровении 20 и стихе 4 христианские мученики воскресают из мертвых. Это соответствует 37-й главе Иезекииля, которая сама по себе является метафорой, но в свете воскресения Христа метафора воскресения теперь может быть применена буквально к народу Божьему.</w:t>
      </w:r>
    </w:p>
    <w:p w14:paraId="0AD3FDC7" w14:textId="77777777" w:rsidR="003A0B24" w:rsidRPr="00DB71AD" w:rsidRDefault="003A0B24">
      <w:pPr>
        <w:rPr>
          <w:sz w:val="26"/>
          <w:szCs w:val="26"/>
        </w:rPr>
      </w:pPr>
    </w:p>
    <w:p w14:paraId="01BB758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 в частности, они ожили, говорится в Откровении 24. И это отражает греческий перевод, который используется в Иезекииля 37 и стихе 10. Итак, воскресение является первым в ряду происходящих событий, этих эсхатологических событий.</w:t>
      </w:r>
    </w:p>
    <w:p w14:paraId="0F98019A" w14:textId="77777777" w:rsidR="003A0B24" w:rsidRPr="00DB71AD" w:rsidRDefault="003A0B24">
      <w:pPr>
        <w:rPr>
          <w:sz w:val="26"/>
          <w:szCs w:val="26"/>
        </w:rPr>
      </w:pPr>
    </w:p>
    <w:p w14:paraId="558230B6" w14:textId="7F7C9E0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А затем за тысячелетним царствованием воскресших мучеников на земле со Христом в Откровении 20 следует завоевание, или, вернее, Гога и Магога, воевавших и затем побежденных. А в Иезекииля 38:8 нам сказано, что нападение Гога произошло после многих дней переселения Израиля в землю после изгнания. Итак, это тысячелетие в Откровении — это применение многодневного переселения в Иезекииле.</w:t>
      </w:r>
    </w:p>
    <w:p w14:paraId="7E9396B2" w14:textId="77777777" w:rsidR="003A0B24" w:rsidRPr="00DB71AD" w:rsidRDefault="003A0B24">
      <w:pPr>
        <w:rPr>
          <w:sz w:val="26"/>
          <w:szCs w:val="26"/>
        </w:rPr>
      </w:pPr>
    </w:p>
    <w:p w14:paraId="7F093008" w14:textId="7FBD87F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А затем последовало вторжение Гога и Магога. Итак, есть два этапа: возвращение на землю на длительный период, а затем вторжение Гога и Магога. Это две стадии, которые соответствуют последовательности у Иезекииля.</w:t>
      </w:r>
    </w:p>
    <w:p w14:paraId="1E84AF66" w14:textId="77777777" w:rsidR="003A0B24" w:rsidRPr="00DB71AD" w:rsidRDefault="003A0B24">
      <w:pPr>
        <w:rPr>
          <w:sz w:val="26"/>
          <w:szCs w:val="26"/>
        </w:rPr>
      </w:pPr>
    </w:p>
    <w:p w14:paraId="6349A5B5" w14:textId="5EE1ECA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 затем четвертый: Иоанна возносят на высокую гору и показывают святой город Иерусалим, сходящий с небес. В Откровении 21:10 это соответствует тому, как Иезекииль в главе 40 был приведен в землю Израиля и поставлен на очень высокой горе, на которой было строение, подобное городу, согласно главе 40 и стиху 2 Иезекииля. Но на самом деле это был новый храм.</w:t>
      </w:r>
    </w:p>
    <w:p w14:paraId="1B66FFCD" w14:textId="77777777" w:rsidR="003A0B24" w:rsidRPr="00DB71AD" w:rsidRDefault="003A0B24">
      <w:pPr>
        <w:rPr>
          <w:sz w:val="26"/>
          <w:szCs w:val="26"/>
        </w:rPr>
      </w:pPr>
    </w:p>
    <w:p w14:paraId="5970164A" w14:textId="188EF807"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Наконец, река воды жизни, текущая от престола Божьего в Откровении 22:1, опирается на описание в Иезекииля 47. Затем у реки есть два дерева с ежемесячным плодоношением и целебными листьями в Откровении 22:2. . Это, очевидно, зависит от 47-й главы Иезекииля и 12-го стиха. Наконец, в Откровении 21:21, немного не по порядку, на городских воротах написаны имена 12 колен Израилевых.</w:t>
      </w:r>
    </w:p>
    <w:p w14:paraId="3C140547" w14:textId="77777777" w:rsidR="003A0B24" w:rsidRPr="00DB71AD" w:rsidRDefault="003A0B24">
      <w:pPr>
        <w:rPr>
          <w:sz w:val="26"/>
          <w:szCs w:val="26"/>
        </w:rPr>
      </w:pPr>
    </w:p>
    <w:p w14:paraId="671B39F3" w14:textId="3FCDEB6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Ну, это сравнимо со стихами 48 Иезекииля с 30 по 44. Между Иезекиилем и Откровением существует замечательный параллелизм. Иоанн использует главы 37–48 Иезекииля в качестве библейской модели для своей собственной эсхатологической концепции.</w:t>
      </w:r>
    </w:p>
    <w:p w14:paraId="1A8B1238" w14:textId="77777777" w:rsidR="003A0B24" w:rsidRPr="00DB71AD" w:rsidRDefault="003A0B24">
      <w:pPr>
        <w:rPr>
          <w:sz w:val="26"/>
          <w:szCs w:val="26"/>
        </w:rPr>
      </w:pPr>
    </w:p>
    <w:p w14:paraId="6446BA3F"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Часто задают вопрос: как нам относиться к главам Иезекииля с 40 по 48? И на самом деле Иоанн в Откровении дает некоторые ответы на этот вопрос. И он делает это, даже когда связывает послание Иезекииля с последними временами и применяет его к христианской обстановке. На самом деле Иоанн вносит ряд изменений по сравнению с Иезекиилем и, похоже, делает это намеренно.</w:t>
      </w:r>
    </w:p>
    <w:p w14:paraId="0863DCCE" w14:textId="77777777" w:rsidR="003A0B24" w:rsidRPr="00DB71AD" w:rsidRDefault="003A0B24">
      <w:pPr>
        <w:rPr>
          <w:sz w:val="26"/>
          <w:szCs w:val="26"/>
        </w:rPr>
      </w:pPr>
    </w:p>
    <w:p w14:paraId="7A1A7D1C" w14:textId="6FB1170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Он принимает материал Иезекииля, чтобы он соответствовал дальнейшему Божьему откровению в соответствии с… Он адаптирует, а не перенимает. Он адаптирует это откровение Иезекииля к дальнейшим отношениям, которые мы имеем в христианском откровении. Итак, в Откровении 21:14 да, имена колен написаны на воротах Нового Иерусалима так же, как они были на воротах Нового города.</w:t>
      </w:r>
    </w:p>
    <w:p w14:paraId="653E96CD" w14:textId="77777777" w:rsidR="003A0B24" w:rsidRPr="00DB71AD" w:rsidRDefault="003A0B24">
      <w:pPr>
        <w:rPr>
          <w:sz w:val="26"/>
          <w:szCs w:val="26"/>
        </w:rPr>
      </w:pPr>
    </w:p>
    <w:p w14:paraId="2D2C2B96"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Но есть добавка. Там есть и другие имена. А на фундаментах стен имена 12 апостолов.</w:t>
      </w:r>
    </w:p>
    <w:p w14:paraId="1290EFAA" w14:textId="77777777" w:rsidR="003A0B24" w:rsidRPr="00DB71AD" w:rsidRDefault="003A0B24">
      <w:pPr>
        <w:rPr>
          <w:sz w:val="26"/>
          <w:szCs w:val="26"/>
        </w:rPr>
      </w:pPr>
    </w:p>
    <w:p w14:paraId="5D46FBE3" w14:textId="4A409947" w:rsidR="003A0B24" w:rsidRPr="00DB71AD" w:rsidRDefault="00C60A9A">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Итак, мы идем дальше. Да, к Иезекиилю, но мы можем пойти дальше и туда добавляются имена 12 апостолов. Итак, нам прямо говорят, что нужно двигаться дальше.</w:t>
      </w:r>
    </w:p>
    <w:p w14:paraId="073A16F9" w14:textId="77777777" w:rsidR="003A0B24" w:rsidRPr="00DB71AD" w:rsidRDefault="003A0B24">
      <w:pPr>
        <w:rPr>
          <w:sz w:val="26"/>
          <w:szCs w:val="26"/>
        </w:rPr>
      </w:pPr>
    </w:p>
    <w:p w14:paraId="5A900A53" w14:textId="2B450B1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Вы не принимаете это в его нынешнем виде, но можно сказать больше. И это делается разными способами. И самое поразительное то, что нам прямо сказано, что Иоанн не искал храма.</w:t>
      </w:r>
    </w:p>
    <w:p w14:paraId="62E8F102" w14:textId="77777777" w:rsidR="003A0B24" w:rsidRPr="00DB71AD" w:rsidRDefault="003A0B24">
      <w:pPr>
        <w:rPr>
          <w:sz w:val="26"/>
          <w:szCs w:val="26"/>
        </w:rPr>
      </w:pPr>
    </w:p>
    <w:p w14:paraId="1D72D848"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 он говорит «нет» Иезекиилю. В своей эсхатологической схеме он во многих отношениях говорит Иезекиилю «да», но теперь он говорит «нет». Его заменяет полное присутствие... У нас есть что-то получше.</w:t>
      </w:r>
    </w:p>
    <w:p w14:paraId="59E013FA" w14:textId="77777777" w:rsidR="003A0B24" w:rsidRPr="00DB71AD" w:rsidRDefault="003A0B24">
      <w:pPr>
        <w:rPr>
          <w:sz w:val="26"/>
          <w:szCs w:val="26"/>
        </w:rPr>
      </w:pPr>
    </w:p>
    <w:p w14:paraId="046B4526"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Его заменяет полное присутствие Бога в городе. Присутствие Бога и Агнца. Титул Иоанна для вознесенного Господа Иисуса Христа.</w:t>
      </w:r>
    </w:p>
    <w:p w14:paraId="224888CA" w14:textId="77777777" w:rsidR="003A0B24" w:rsidRPr="00DB71AD" w:rsidRDefault="003A0B24">
      <w:pPr>
        <w:rPr>
          <w:sz w:val="26"/>
          <w:szCs w:val="26"/>
        </w:rPr>
      </w:pPr>
    </w:p>
    <w:p w14:paraId="53B479E2" w14:textId="60319C7B"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Отдельного священства не существует. Пророки с 40 по 48 часто говорили о священстве как о самом близком к Богу. Но если вы прочтете Откровение, то увидите, что весь народ Божий — священники.</w:t>
      </w:r>
    </w:p>
    <w:p w14:paraId="4DB4BE66" w14:textId="77777777" w:rsidR="003A0B24" w:rsidRPr="00DB71AD" w:rsidRDefault="003A0B24">
      <w:pPr>
        <w:rPr>
          <w:sz w:val="26"/>
          <w:szCs w:val="26"/>
        </w:rPr>
      </w:pPr>
    </w:p>
    <w:p w14:paraId="29F92D17" w14:textId="66A207F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Согласно Откровению 1:6, и так косвенно, он отсекает то, что говорит Иезекииль. И он может сказать, что мы пошли дальше. Нам нравится идея священства, но мы можем расширить ее.</w:t>
      </w:r>
    </w:p>
    <w:p w14:paraId="5743A39F" w14:textId="77777777" w:rsidR="003A0B24" w:rsidRPr="00DB71AD" w:rsidRDefault="003A0B24">
      <w:pPr>
        <w:rPr>
          <w:sz w:val="26"/>
          <w:szCs w:val="26"/>
        </w:rPr>
      </w:pPr>
    </w:p>
    <w:p w14:paraId="58E8E38D"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Это не просто избранная горстка народа Божьего. Он может сказать, что сделал нас королевством. Священники, служащие своему Богу и Отцу.</w:t>
      </w:r>
    </w:p>
    <w:p w14:paraId="796E7B6D" w14:textId="77777777" w:rsidR="003A0B24" w:rsidRPr="00DB71AD" w:rsidRDefault="003A0B24">
      <w:pPr>
        <w:rPr>
          <w:sz w:val="26"/>
          <w:szCs w:val="26"/>
        </w:rPr>
      </w:pPr>
    </w:p>
    <w:p w14:paraId="1E81F152" w14:textId="556BEA5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И вот мы здесь. Вот кто мы. Мы священники </w:t>
      </w:r>
      <w:r xmlns:w="http://schemas.openxmlformats.org/wordprocessingml/2006/main" w:rsidR="00C60A9A">
        <w:rPr>
          <w:rFonts w:ascii="Calibri" w:eastAsia="Calibri" w:hAnsi="Calibri" w:cs="Calibri"/>
          <w:sz w:val="26"/>
          <w:szCs w:val="26"/>
        </w:rPr>
        <w:t xml:space="preserve">, и мы не просто простые люди.</w:t>
      </w:r>
    </w:p>
    <w:p w14:paraId="7A139FD7" w14:textId="77777777" w:rsidR="003A0B24" w:rsidRPr="00DB71AD" w:rsidRDefault="003A0B24">
      <w:pPr>
        <w:rPr>
          <w:sz w:val="26"/>
          <w:szCs w:val="26"/>
        </w:rPr>
      </w:pPr>
    </w:p>
    <w:p w14:paraId="5DE7FF21" w14:textId="0316986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Фактически мы имеем это священство и право на полный доступ к святилищу, как на свой лад хочет сказать автор Послания к Евреям. И, во-вторых, нет... Подразумевается, что нет повторяющихся искупительных жертв, как это было в Иезекииля 40-48. Они были заменены работой агнца, несущего на себе следы заклания, согласно Откровению. 5:6. И есть одна жертва: агнец, на котором имеются знаки заклания, относящиеся к кресту.</w:t>
      </w:r>
    </w:p>
    <w:p w14:paraId="283370ED" w14:textId="77777777" w:rsidR="003A0B24" w:rsidRPr="00DB71AD" w:rsidRDefault="003A0B24">
      <w:pPr>
        <w:rPr>
          <w:sz w:val="26"/>
          <w:szCs w:val="26"/>
        </w:rPr>
      </w:pPr>
    </w:p>
    <w:p w14:paraId="58800911" w14:textId="2F27B73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 это раз и навсегда жертва, как прямо говорится в 7-й главе Послания к Евреям и что здесь подразумевает Иоанн. Еще одно поразительное изменение заключается в том, что в Откровении 22:2 Иоанн говорит об этих целебных листьях, предположительно предназначенных для народа Божьего в Иезекииле. Но он говорит, что они предназначены для исцеления народов.</w:t>
      </w:r>
    </w:p>
    <w:p w14:paraId="42E8AA44" w14:textId="77777777" w:rsidR="003A0B24" w:rsidRPr="00DB71AD" w:rsidRDefault="003A0B24">
      <w:pPr>
        <w:rPr>
          <w:sz w:val="26"/>
          <w:szCs w:val="26"/>
        </w:rPr>
      </w:pPr>
    </w:p>
    <w:p w14:paraId="72D8CB6A" w14:textId="4B1EB7B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Из народов. Иезекииль, нам нужно внести что-то еще, чего ты не мог предвидеть, и есть веская причина, почему ты не мог этого предусмотреть. Но мы идем дальше.</w:t>
      </w:r>
    </w:p>
    <w:p w14:paraId="0200A41D" w14:textId="77777777" w:rsidR="003A0B24" w:rsidRPr="00DB71AD" w:rsidRDefault="003A0B24">
      <w:pPr>
        <w:rPr>
          <w:sz w:val="26"/>
          <w:szCs w:val="26"/>
        </w:rPr>
      </w:pPr>
    </w:p>
    <w:p w14:paraId="6DA490B9" w14:textId="16349D0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 теперь есть тема притока народов, которая привнесена в эту старую историю, которая не нашла для них места. И </w:t>
      </w:r>
      <w:proofErr xmlns:w="http://schemas.openxmlformats.org/wordprocessingml/2006/main" w:type="gramStart"/>
      <w:r xmlns:w="http://schemas.openxmlformats.org/wordprocessingml/2006/main" w:rsidRPr="00DB71A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B71AD">
        <w:rPr>
          <w:rFonts w:ascii="Calibri" w:eastAsia="Calibri" w:hAnsi="Calibri" w:cs="Calibri"/>
          <w:sz w:val="26"/>
          <w:szCs w:val="26"/>
        </w:rPr>
        <w:t xml:space="preserve">Иоанн, конечно, приводит Иезекииля в один ряд с другими пророками Ветхого Завета, которые могли проповедовать более широкое послание о международном народе Божьем. И затем в том же духе, согласно лучшему тексту Откровения 21:3, Иоанн слышит, что Бог будет обитать с людьми как их Бог.</w:t>
      </w:r>
    </w:p>
    <w:p w14:paraId="5D50FF25" w14:textId="77777777" w:rsidR="003A0B24" w:rsidRPr="00DB71AD" w:rsidRDefault="003A0B24">
      <w:pPr>
        <w:rPr>
          <w:sz w:val="26"/>
          <w:szCs w:val="26"/>
        </w:rPr>
      </w:pPr>
    </w:p>
    <w:p w14:paraId="07591B9E" w14:textId="4A3930C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Бог будет обитать с людьми как их Бог. Они будут его людьми. Его народы.</w:t>
      </w:r>
    </w:p>
    <w:p w14:paraId="00852277" w14:textId="77777777" w:rsidR="003A0B24" w:rsidRPr="00DB71AD" w:rsidRDefault="003A0B24">
      <w:pPr>
        <w:rPr>
          <w:sz w:val="26"/>
          <w:szCs w:val="26"/>
        </w:rPr>
      </w:pPr>
    </w:p>
    <w:p w14:paraId="0E87ED33"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О-о, это трансформация формулы Ветхого Завета. Они будут его людьми. Один человек, пожалуйста.</w:t>
      </w:r>
    </w:p>
    <w:p w14:paraId="0FA37953" w14:textId="77777777" w:rsidR="003A0B24" w:rsidRPr="00DB71AD" w:rsidRDefault="003A0B24">
      <w:pPr>
        <w:rPr>
          <w:sz w:val="26"/>
          <w:szCs w:val="26"/>
        </w:rPr>
      </w:pPr>
    </w:p>
    <w:p w14:paraId="0D72222F" w14:textId="333001B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Израиль, пожалуйста. Нет, они будут его народами. И новый RSV отражает этот текст лучше, а NIV, к сожалению, нет.</w:t>
      </w:r>
    </w:p>
    <w:p w14:paraId="6E9629AB" w14:textId="77777777" w:rsidR="003A0B24" w:rsidRPr="00DB71AD" w:rsidRDefault="003A0B24">
      <w:pPr>
        <w:rPr>
          <w:sz w:val="26"/>
          <w:szCs w:val="26"/>
        </w:rPr>
      </w:pPr>
    </w:p>
    <w:p w14:paraId="11C97D59"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Это соответствует меньшему чтению, которое мы имели в Версии короля Иакова. Они будут его людьми. Но единого народа уже нет.</w:t>
      </w:r>
    </w:p>
    <w:p w14:paraId="79DA70B5" w14:textId="77777777" w:rsidR="003A0B24" w:rsidRPr="00DB71AD" w:rsidRDefault="003A0B24">
      <w:pPr>
        <w:rPr>
          <w:sz w:val="26"/>
          <w:szCs w:val="26"/>
        </w:rPr>
      </w:pPr>
    </w:p>
    <w:p w14:paraId="4C22C47E" w14:textId="7E13728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Есть представители всех наций. Итак, Иезекииль говорил в рамках того, что нужно было слышать изгнанникам, и в контексте своего собственного священнического образования. Итак, как и в случае с Ветхим Заветом в целом, между Иезекиилем и Новым Заветом существует как преемственность, так и разрыв.</w:t>
      </w:r>
    </w:p>
    <w:p w14:paraId="6CD8EF9C" w14:textId="77777777" w:rsidR="003A0B24" w:rsidRPr="00DB71AD" w:rsidRDefault="003A0B24">
      <w:pPr>
        <w:rPr>
          <w:sz w:val="26"/>
          <w:szCs w:val="26"/>
        </w:rPr>
      </w:pPr>
    </w:p>
    <w:p w14:paraId="596D2BB5"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Но одно есть, и различение необходимо, но одно ясно из авторов Нового Завета. Иезекииль, книга Иезекииля, была важной частью Священного Писания. Тот, к которому они отнеслись очень серьезно, как к Слову Божьему для них и для церкви.</w:t>
      </w:r>
    </w:p>
    <w:p w14:paraId="4C32984B" w14:textId="77777777" w:rsidR="003A0B24" w:rsidRPr="00DB71AD" w:rsidRDefault="003A0B24">
      <w:pPr>
        <w:rPr>
          <w:sz w:val="26"/>
          <w:szCs w:val="26"/>
        </w:rPr>
      </w:pPr>
    </w:p>
    <w:p w14:paraId="4C095168" w14:textId="36949B8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Преемственность там, прерывистость. Мы принимаем и то, и другое </w:t>
      </w:r>
      <w:r xmlns:w="http://schemas.openxmlformats.org/wordprocessingml/2006/main" w:rsidR="00C60A9A">
        <w:rPr>
          <w:rFonts w:ascii="Calibri" w:eastAsia="Calibri" w:hAnsi="Calibri" w:cs="Calibri"/>
          <w:sz w:val="26"/>
          <w:szCs w:val="26"/>
        </w:rPr>
        <w:t xml:space="preserve">, но, по словам авторов Нового Завета, мы читаем Иезекииля. Конечно, в одном отношении существует огромная разница между тем, что Иезекииль постоянно говорит в своих позитивных посланиях о спасении, и тем, что хочет сказать Новый Завет.</w:t>
      </w:r>
    </w:p>
    <w:p w14:paraId="1C84ECA8" w14:textId="77777777" w:rsidR="003A0B24" w:rsidRPr="00DB71AD" w:rsidRDefault="003A0B24">
      <w:pPr>
        <w:rPr>
          <w:sz w:val="26"/>
          <w:szCs w:val="26"/>
        </w:rPr>
      </w:pPr>
    </w:p>
    <w:p w14:paraId="3277B5C2" w14:textId="7E9AB10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 каждый читатель позитивных посланий Иезекииля понимает, что в комнате находится слон, которого Иезекииль не мог видеть. Это также верно и в отношении других пророков Ветхого Завета. И я говорю о том, что возвращение из изгнания действительно должно было быть, но это возвращение в землю.</w:t>
      </w:r>
    </w:p>
    <w:p w14:paraId="3584AD51" w14:textId="77777777" w:rsidR="003A0B24" w:rsidRPr="00DB71AD" w:rsidRDefault="003A0B24">
      <w:pPr>
        <w:rPr>
          <w:sz w:val="26"/>
          <w:szCs w:val="26"/>
        </w:rPr>
      </w:pPr>
    </w:p>
    <w:p w14:paraId="3DF9CE19"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Это возвращение на землю. И когда они вернулись на землю, жизнь не была безоблачной. И пророки после изгнания отражают тот факт, что жизнь довольно трудна.</w:t>
      </w:r>
    </w:p>
    <w:p w14:paraId="33646E79" w14:textId="77777777" w:rsidR="003A0B24" w:rsidRPr="00DB71AD" w:rsidRDefault="003A0B24">
      <w:pPr>
        <w:rPr>
          <w:sz w:val="26"/>
          <w:szCs w:val="26"/>
        </w:rPr>
      </w:pPr>
    </w:p>
    <w:p w14:paraId="2EEEE62F" w14:textId="0E7BD1F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 конечно, есть один текст Псалма, иллюстрирующий эту точку зрения. И это Псалом 126, в котором говорится о возвращении из изгнания. Когда Господь восстановил судьбу изгнания Сиона, мы были подобны мечтателям.</w:t>
      </w:r>
    </w:p>
    <w:p w14:paraId="1E0164D4" w14:textId="77777777" w:rsidR="003A0B24" w:rsidRPr="00DB71AD" w:rsidRDefault="003A0B24">
      <w:pPr>
        <w:rPr>
          <w:sz w:val="26"/>
          <w:szCs w:val="26"/>
        </w:rPr>
      </w:pPr>
    </w:p>
    <w:p w14:paraId="3685E4FE" w14:textId="76D9F73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Тогда наши уста наполнились смехом, наши языки – криками радости. Тогда поговаривали среди народов, что Господь сотворил для них великие дела. Господь сотворил для нас великие дела, и мы радовались.</w:t>
      </w:r>
    </w:p>
    <w:p w14:paraId="49AEC528" w14:textId="77777777" w:rsidR="003A0B24" w:rsidRPr="00DB71AD" w:rsidRDefault="003A0B24">
      <w:pPr>
        <w:rPr>
          <w:sz w:val="26"/>
          <w:szCs w:val="26"/>
        </w:rPr>
      </w:pPr>
    </w:p>
    <w:p w14:paraId="50CE640D" w14:textId="4FE77D7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Но это еще не все. Мы вернулись, и дела пошли плохо во многих отношениях. И этот пункт о восстановлении нашего состояния уже не является фактом.</w:t>
      </w:r>
    </w:p>
    <w:p w14:paraId="18E11C5E" w14:textId="77777777" w:rsidR="003A0B24" w:rsidRPr="00DB71AD" w:rsidRDefault="003A0B24">
      <w:pPr>
        <w:rPr>
          <w:sz w:val="26"/>
          <w:szCs w:val="26"/>
        </w:rPr>
      </w:pPr>
    </w:p>
    <w:p w14:paraId="0F0A0D3B"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Это также должна быть молитва. Восстанови нашу судьбу, о Господь, как вода в Негеве. И есть потребность в том, чтобы Бог принес ему полное спасение.</w:t>
      </w:r>
    </w:p>
    <w:p w14:paraId="0FAA4410" w14:textId="77777777" w:rsidR="003A0B24" w:rsidRPr="00DB71AD" w:rsidRDefault="003A0B24">
      <w:pPr>
        <w:rPr>
          <w:sz w:val="26"/>
          <w:szCs w:val="26"/>
        </w:rPr>
      </w:pPr>
    </w:p>
    <w:p w14:paraId="1201D310" w14:textId="6634FB9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Итак, возвращаясь в землю, это не означало, как любят говорить Иезекииль и другие пророки до изгнания и изгнания, что это на самом деле не означало полного спасения. Было еще это ожидание. Итак, Псалом 126 является классическим признанием этого явления.</w:t>
      </w:r>
    </w:p>
    <w:p w14:paraId="6B0AB798" w14:textId="77777777" w:rsidR="003A0B24" w:rsidRPr="00DB71AD" w:rsidRDefault="003A0B24">
      <w:pPr>
        <w:rPr>
          <w:sz w:val="26"/>
          <w:szCs w:val="26"/>
        </w:rPr>
      </w:pPr>
    </w:p>
    <w:p w14:paraId="1532378F" w14:textId="5D16D49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 когда мы подходим к пророкам после изгнания, полноту спасения необходимо проецировать в будущее, а не признавать ее как настоящий факт. Придя на землю, они не нашли Эдемского сада, как говорил Иезекииль и другие пророки. И это перешло в иудаизм: жизнь — это промежуточный период.</w:t>
      </w:r>
    </w:p>
    <w:p w14:paraId="428A2DCF" w14:textId="77777777" w:rsidR="003A0B24" w:rsidRPr="00DB71AD" w:rsidRDefault="003A0B24">
      <w:pPr>
        <w:rPr>
          <w:sz w:val="26"/>
          <w:szCs w:val="26"/>
        </w:rPr>
      </w:pPr>
    </w:p>
    <w:p w14:paraId="4A0C3544" w14:textId="0BB9497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Между по большей части неподтвержденными обетованиями Ветхого Завета и полной реализацией. Но мы должны добавить, что то же самое относится и к христианству. Впечатление, которое производит Новый Завет о приближающемся втором пришествии Христа, не нашло реализации.</w:t>
      </w:r>
    </w:p>
    <w:p w14:paraId="51644E17" w14:textId="77777777" w:rsidR="003A0B24" w:rsidRPr="00DB71AD" w:rsidRDefault="003A0B24">
      <w:pPr>
        <w:rPr>
          <w:sz w:val="26"/>
          <w:szCs w:val="26"/>
        </w:rPr>
      </w:pPr>
    </w:p>
    <w:p w14:paraId="1014A0C6" w14:textId="4CFE8BE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А христиане многие столетия жили в промежутке между первым и вторым пришествием Христа. Фактически, сам Новый Завет хочет представить два этапа христианской жизни. И это хорошо выражено в Филиппийцам 1:6. Тот, кто </w:t>
      </w: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начал доброе дело внутри вас, среди вас, доведет его до завершения в день Иисуса Христа.</w:t>
      </w:r>
    </w:p>
    <w:p w14:paraId="02688C4C" w14:textId="77777777" w:rsidR="003A0B24" w:rsidRPr="00DB71AD" w:rsidRDefault="003A0B24">
      <w:pPr>
        <w:rPr>
          <w:sz w:val="26"/>
          <w:szCs w:val="26"/>
        </w:rPr>
      </w:pPr>
    </w:p>
    <w:p w14:paraId="7FDAF435" w14:textId="272585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 тот Святой Дух, который основал церковь, стал рассматриваться как первый шаг, первый взнос, залог нашего будущего наследия с искуплением как народа Божьего, который еще не реализован, согласно Ефесянам 1:14. Итак, в каком-то смысле церковь все еще находится в изгнании, ожидая входа в свою собственную землю обетованную. Но давайте, наконец, подумаем об этой земле, потому что Иезекииль очень часто думает о восстановлении этой земли, и это проходит через все пророчества Ветхого Завета и, безусловно, доминирует над позитивными посланиями Иезекииля. В общем, Новый Завет настолько подвержен влиянию темы притока других народов и распространения спасения на язычников, что в нем больше не думают о земле.</w:t>
      </w:r>
    </w:p>
    <w:p w14:paraId="0DD782BB" w14:textId="77777777" w:rsidR="003A0B24" w:rsidRPr="00DB71AD" w:rsidRDefault="003A0B24">
      <w:pPr>
        <w:rPr>
          <w:sz w:val="26"/>
          <w:szCs w:val="26"/>
        </w:rPr>
      </w:pPr>
    </w:p>
    <w:p w14:paraId="1FBEF283" w14:textId="56A18D7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 думает оно не о мире, а о земле. Когда мы думаем о сфере действия Слова Божьего, существует универсализм, тогда как он сужается до географической единицы земли. Но надо сказать, что в этом двухтомном труде «Лука-Деяния» есть несколько признаков, что, возможно, удивительно, потому что в Луки-Деяния также так много языческой точки зрения.</w:t>
      </w:r>
    </w:p>
    <w:p w14:paraId="7B6A565D" w14:textId="77777777" w:rsidR="003A0B24" w:rsidRPr="00DB71AD" w:rsidRDefault="003A0B24">
      <w:pPr>
        <w:rPr>
          <w:sz w:val="26"/>
          <w:szCs w:val="26"/>
        </w:rPr>
      </w:pPr>
    </w:p>
    <w:p w14:paraId="398038A1" w14:textId="620D8F8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У нас есть представление, очень близкое к взгляду на землю у ветхозаветных пророков и у Иезекииля. И это происходит в одном случае, Луки 21-24. Иерусалим будет попираться язычниками, пока не закончатся времена язычников.</w:t>
      </w:r>
    </w:p>
    <w:p w14:paraId="0709424C" w14:textId="77777777" w:rsidR="003A0B24" w:rsidRPr="00DB71AD" w:rsidRDefault="003A0B24">
      <w:pPr>
        <w:rPr>
          <w:sz w:val="26"/>
          <w:szCs w:val="26"/>
        </w:rPr>
      </w:pPr>
    </w:p>
    <w:p w14:paraId="09410DDE" w14:textId="727570D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И косвенно это означает: ах, тогда Израиль снова будет полностью владеть Иерусалимом. Итак, здесь есть земельная перспектива. И потом тоже в Деяниях 1 и стихе 6 ученики спрашивают воскресшего Христа, не настало ли время, когда Ты восстановишь царство Израилю? И если вы внимательно посмотрите на ответ Иисуса в стихах 7 и 8, то там говорится не об отрицании, а об отсрочке, отсрочке.</w:t>
      </w:r>
    </w:p>
    <w:p w14:paraId="1FBDB03A" w14:textId="77777777" w:rsidR="003A0B24" w:rsidRPr="00DB71AD" w:rsidRDefault="003A0B24">
      <w:pPr>
        <w:rPr>
          <w:sz w:val="26"/>
          <w:szCs w:val="26"/>
        </w:rPr>
      </w:pPr>
    </w:p>
    <w:p w14:paraId="4B1E6BD9" w14:textId="66029CC6"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Во-первых, наступит очередь нации. И смысл в том, что, ага, тогда мы сможем подумать о восстановлении царства Израилю, что звучит довольно территориально. Итак, если вы посмотрите на Новый Завет в целом, это означает, что Новый Завет предпочитает не давать </w:t>
      </w:r>
      <w:proofErr xmlns:w="http://schemas.openxmlformats.org/wordprocessingml/2006/main" w:type="gramStart"/>
      <w:r xmlns:w="http://schemas.openxmlformats.org/wordprocessingml/2006/main" w:rsidRPr="00DB71AD">
        <w:rPr>
          <w:rFonts w:ascii="Calibri" w:eastAsia="Calibri" w:hAnsi="Calibri" w:cs="Calibri"/>
          <w:sz w:val="26"/>
          <w:szCs w:val="26"/>
        </w:rPr>
        <w:t xml:space="preserve">кристально ясного </w:t>
      </w:r>
      <w:proofErr xmlns:w="http://schemas.openxmlformats.org/wordprocessingml/2006/main" w:type="gramEnd"/>
      <w:r xmlns:w="http://schemas.openxmlformats.org/wordprocessingml/2006/main" w:rsidRPr="00DB71AD">
        <w:rPr>
          <w:rFonts w:ascii="Calibri" w:eastAsia="Calibri" w:hAnsi="Calibri" w:cs="Calibri"/>
          <w:sz w:val="26"/>
          <w:szCs w:val="26"/>
        </w:rPr>
        <w:t xml:space="preserve">единого ответа о земле Израиля.</w:t>
      </w:r>
    </w:p>
    <w:p w14:paraId="691C484F" w14:textId="77777777" w:rsidR="003A0B24" w:rsidRPr="00DB71AD" w:rsidRDefault="003A0B24">
      <w:pPr>
        <w:rPr>
          <w:sz w:val="26"/>
          <w:szCs w:val="26"/>
        </w:rPr>
      </w:pPr>
    </w:p>
    <w:p w14:paraId="7D0EEECA" w14:textId="206D6D08"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Хотя, конечно, Павел мог ясно говорить о народе Израиля. В Послании к Римлянам 9-11 он надеялся, что народ Израиля в конце концов признает Иисуса своим Мессией. Итак, я предоставляю тем, кто смотрит эти видео, делать свою собственную работу на основе Иезекииля и развивать ее ценность с христианской точки зрения.</w:t>
      </w:r>
    </w:p>
    <w:p w14:paraId="40EBB165" w14:textId="77777777" w:rsidR="003A0B24" w:rsidRPr="00DB71AD" w:rsidRDefault="003A0B24">
      <w:pPr>
        <w:rPr>
          <w:sz w:val="26"/>
          <w:szCs w:val="26"/>
        </w:rPr>
      </w:pPr>
    </w:p>
    <w:p w14:paraId="2D014CD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Это доктор Лесли Аллен в своем учении по книге Иезекииля. Это сеанс номер 24, Иезекииль по отношению к Новому Завету.</w:t>
      </w:r>
    </w:p>
    <w:sectPr w:rsidR="003A0B24" w:rsidRPr="00DB71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214D7" w14:textId="77777777" w:rsidR="002276CF" w:rsidRDefault="002276CF" w:rsidP="00DB71AD">
      <w:r>
        <w:separator/>
      </w:r>
    </w:p>
  </w:endnote>
  <w:endnote w:type="continuationSeparator" w:id="0">
    <w:p w14:paraId="374464B0" w14:textId="77777777" w:rsidR="002276CF" w:rsidRDefault="002276CF" w:rsidP="00DB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3E4B6" w14:textId="77777777" w:rsidR="002276CF" w:rsidRDefault="002276CF" w:rsidP="00DB71AD">
      <w:r>
        <w:separator/>
      </w:r>
    </w:p>
  </w:footnote>
  <w:footnote w:type="continuationSeparator" w:id="0">
    <w:p w14:paraId="7EFE8723" w14:textId="77777777" w:rsidR="002276CF" w:rsidRDefault="002276CF" w:rsidP="00DB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24782"/>
      <w:docPartObj>
        <w:docPartGallery w:val="Page Numbers (Top of Page)"/>
        <w:docPartUnique/>
      </w:docPartObj>
    </w:sdtPr>
    <w:sdtEndPr>
      <w:rPr>
        <w:noProof/>
      </w:rPr>
    </w:sdtEndPr>
    <w:sdtContent>
      <w:p w14:paraId="2FDA45F6" w14:textId="0D57CA35" w:rsidR="00DB71AD" w:rsidRDefault="00DB71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F8A661" w14:textId="77777777" w:rsidR="00DB71AD" w:rsidRDefault="00DB7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BE5AAA"/>
    <w:multiLevelType w:val="hybridMultilevel"/>
    <w:tmpl w:val="FB14C73E"/>
    <w:lvl w:ilvl="0" w:tplc="15E69176">
      <w:start w:val="1"/>
      <w:numFmt w:val="bullet"/>
      <w:lvlText w:val="●"/>
      <w:lvlJc w:val="left"/>
      <w:pPr>
        <w:ind w:left="720" w:hanging="360"/>
      </w:pPr>
    </w:lvl>
    <w:lvl w:ilvl="1" w:tplc="E43EC01A">
      <w:start w:val="1"/>
      <w:numFmt w:val="bullet"/>
      <w:lvlText w:val="○"/>
      <w:lvlJc w:val="left"/>
      <w:pPr>
        <w:ind w:left="1440" w:hanging="360"/>
      </w:pPr>
    </w:lvl>
    <w:lvl w:ilvl="2" w:tplc="4DBA53D8">
      <w:start w:val="1"/>
      <w:numFmt w:val="bullet"/>
      <w:lvlText w:val="■"/>
      <w:lvlJc w:val="left"/>
      <w:pPr>
        <w:ind w:left="2160" w:hanging="360"/>
      </w:pPr>
    </w:lvl>
    <w:lvl w:ilvl="3" w:tplc="12A82BC0">
      <w:start w:val="1"/>
      <w:numFmt w:val="bullet"/>
      <w:lvlText w:val="●"/>
      <w:lvlJc w:val="left"/>
      <w:pPr>
        <w:ind w:left="2880" w:hanging="360"/>
      </w:pPr>
    </w:lvl>
    <w:lvl w:ilvl="4" w:tplc="D706999C">
      <w:start w:val="1"/>
      <w:numFmt w:val="bullet"/>
      <w:lvlText w:val="○"/>
      <w:lvlJc w:val="left"/>
      <w:pPr>
        <w:ind w:left="3600" w:hanging="360"/>
      </w:pPr>
    </w:lvl>
    <w:lvl w:ilvl="5" w:tplc="67FED83E">
      <w:start w:val="1"/>
      <w:numFmt w:val="bullet"/>
      <w:lvlText w:val="■"/>
      <w:lvlJc w:val="left"/>
      <w:pPr>
        <w:ind w:left="4320" w:hanging="360"/>
      </w:pPr>
    </w:lvl>
    <w:lvl w:ilvl="6" w:tplc="59CA0822">
      <w:start w:val="1"/>
      <w:numFmt w:val="bullet"/>
      <w:lvlText w:val="●"/>
      <w:lvlJc w:val="left"/>
      <w:pPr>
        <w:ind w:left="5040" w:hanging="360"/>
      </w:pPr>
    </w:lvl>
    <w:lvl w:ilvl="7" w:tplc="55B8C83C">
      <w:start w:val="1"/>
      <w:numFmt w:val="bullet"/>
      <w:lvlText w:val="●"/>
      <w:lvlJc w:val="left"/>
      <w:pPr>
        <w:ind w:left="5760" w:hanging="360"/>
      </w:pPr>
    </w:lvl>
    <w:lvl w:ilvl="8" w:tplc="1EE240F2">
      <w:start w:val="1"/>
      <w:numFmt w:val="bullet"/>
      <w:lvlText w:val="●"/>
      <w:lvlJc w:val="left"/>
      <w:pPr>
        <w:ind w:left="6480" w:hanging="360"/>
      </w:pPr>
    </w:lvl>
  </w:abstractNum>
  <w:num w:numId="1" w16cid:durableId="4661656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B24"/>
    <w:rsid w:val="00181579"/>
    <w:rsid w:val="002276CF"/>
    <w:rsid w:val="003A0B24"/>
    <w:rsid w:val="00475400"/>
    <w:rsid w:val="004B2793"/>
    <w:rsid w:val="00C32C08"/>
    <w:rsid w:val="00C60A9A"/>
    <w:rsid w:val="00DB71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BB42E"/>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71AD"/>
    <w:pPr>
      <w:tabs>
        <w:tab w:val="center" w:pos="4680"/>
        <w:tab w:val="right" w:pos="9360"/>
      </w:tabs>
    </w:pPr>
  </w:style>
  <w:style w:type="character" w:customStyle="1" w:styleId="HeaderChar">
    <w:name w:val="Header Char"/>
    <w:basedOn w:val="DefaultParagraphFont"/>
    <w:link w:val="Header"/>
    <w:uiPriority w:val="99"/>
    <w:rsid w:val="00DB71AD"/>
  </w:style>
  <w:style w:type="paragraph" w:styleId="Footer">
    <w:name w:val="footer"/>
    <w:basedOn w:val="Normal"/>
    <w:link w:val="FooterChar"/>
    <w:uiPriority w:val="99"/>
    <w:unhideWhenUsed/>
    <w:rsid w:val="00DB71AD"/>
    <w:pPr>
      <w:tabs>
        <w:tab w:val="center" w:pos="4680"/>
        <w:tab w:val="right" w:pos="9360"/>
      </w:tabs>
    </w:pPr>
  </w:style>
  <w:style w:type="character" w:customStyle="1" w:styleId="FooterChar">
    <w:name w:val="Footer Char"/>
    <w:basedOn w:val="DefaultParagraphFont"/>
    <w:link w:val="Footer"/>
    <w:uiPriority w:val="99"/>
    <w:rsid w:val="00DB7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8145</Words>
  <Characters>36157</Characters>
  <Application>Microsoft Office Word</Application>
  <DocSecurity>0</DocSecurity>
  <Lines>738</Lines>
  <Paragraphs>146</Paragraphs>
  <ScaleCrop>false</ScaleCrop>
  <HeadingPairs>
    <vt:vector size="2" baseType="variant">
      <vt:variant>
        <vt:lpstr>Title</vt:lpstr>
      </vt:variant>
      <vt:variant>
        <vt:i4>1</vt:i4>
      </vt:variant>
    </vt:vector>
  </HeadingPairs>
  <TitlesOfParts>
    <vt:vector size="1" baseType="lpstr">
      <vt:lpstr>Allen Ezekiel Lecture24</vt:lpstr>
    </vt:vector>
  </TitlesOfParts>
  <Company/>
  <LinksUpToDate>false</LinksUpToDate>
  <CharactersWithSpaces>44155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Lecture24</dc:title>
  <dc:creator>TurboScribe.ai</dc:creator>
  <cp:lastModifiedBy>Ted Hildebrandt</cp:lastModifiedBy>
  <cp:revision>2</cp:revision>
  <dcterms:created xsi:type="dcterms:W3CDTF">2024-07-08T13:01:00Z</dcterms:created>
  <dcterms:modified xsi:type="dcterms:W3CDTF">2024-07-08T13:01:00Z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42b1e1c892c7039203fcaa7afe64bb468afee3d395688c8e75d6b2a8b1bd849e</vt:lpwstr>
  </property>
</Properties>
</file>