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pPr>
      <w:r xmlns:w="http://schemas.openxmlformats.org/wordprocessingml/2006/main" w:rsidRPr="0047195B">
        <w:rPr>
          <w:rFonts w:ascii="Calibri" w:eastAsia="Calibri" w:hAnsi="Calibri" w:cs="Calibri"/>
          <w:b/>
          <w:bCs/>
          <w:sz w:val="40"/>
          <w:szCs w:val="40"/>
        </w:rPr>
        <w:t xml:space="preserve">Доктор Лесли Аллен, Иезекииль, Лекция 13, Гибель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палестинских государств, </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Тира </w:t>
      </w:r>
      <w:proofErr xmlns:w="http://schemas.openxmlformats.org/wordprocessingml/2006/main" w:type="spellEnd"/>
      <w:r xmlns:w="http://schemas.openxmlformats.org/wordprocessingml/2006/main" w:rsidRPr="0047195B">
        <w:rPr>
          <w:rFonts w:ascii="Calibri" w:eastAsia="Calibri" w:hAnsi="Calibri" w:cs="Calibri"/>
          <w:b/>
          <w:bCs/>
          <w:sz w:val="40"/>
          <w:szCs w:val="40"/>
        </w:rPr>
        <w:t xml:space="preserve">и </w:t>
      </w:r>
      <w:r xmlns:w="http://schemas.openxmlformats.org/wordprocessingml/2006/main" w:rsidRPr="0047195B">
        <w:rPr>
          <w:rFonts w:ascii="Calibri" w:eastAsia="Calibri" w:hAnsi="Calibri" w:cs="Calibri"/>
          <w:sz w:val="40"/>
          <w:szCs w:val="40"/>
        </w:rPr>
        <w:t xml:space="preserve">Сидона </w:t>
      </w:r>
      <w:r xmlns:w="http://schemas.openxmlformats.org/wordprocessingml/2006/main" w:rsidRPr="0047195B">
        <w:rPr>
          <w:rFonts w:ascii="Calibri" w:eastAsia="Calibri" w:hAnsi="Calibri" w:cs="Calibri"/>
          <w:b/>
          <w:bCs/>
          <w:sz w:val="40"/>
          <w:szCs w:val="40"/>
        </w:rPr>
        <w:t xml:space="preserve">,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Иезекииль 25:1-28:26</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pPr>
      <w:r xmlns:w="http://schemas.openxmlformats.org/wordprocessingml/2006/main" w:rsidRPr="0047195B">
        <w:rPr>
          <w:rFonts w:ascii="AA Times New Roman" w:eastAsia="Calibri" w:hAnsi="AA Times New Roman" w:cs="AA Times New Roman"/>
          <w:sz w:val="26"/>
          <w:szCs w:val="26"/>
        </w:rPr>
        <w:t xml:space="preserve">© 2024 Лесли Аллен и Тед Хильдебрандт</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Это доктор Лесли Аллен в своем учении по книге Иезекииля. Это сессия 13, часть 4, «Гибель палестинских государств,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 Сидона», Иезекииля 25:1-28:26. </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Теперь мы подходим к первой половине того, что я называю связующими главами между первой и второй половинами книги Иезекииля.</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они касаются иностранных государств. Это послания против иностранных государств. Основные пророческие книги и некоторые второстепенные включают раздел посланий против иностранных государств.</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В целом они подтверждают господство Яхве над народами израильского мира. Конкретную цель, которую они преследуют в каждой книге, необходимо в каждом случае выяснять отдельно. В главах 1 и 2 Амоса устанавливается универсальный Божий принцип осуждения и наказания международного насилия в отношении других народов.</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затем, как, возможно, говорили слушатели Амоса: «аминь, проповедуй это, Амос, Амос ловко обращает этот принцип против Северного Царства и его собственного внутреннего насилия». В книге Иеремии иностранные послания суда в главах с 46 по 51 используются как обратная сторона позитивного будущего для народа Божьего. Итак, мы должны искать особое значение посланий против народов в книге Иезекииля.</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Надо искать доказательства в тексте. Главы с 25 по 28 будут сейчас нашей заботой. Они направлены против палестинских государств и финикийских городов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 его города-побратима Сидона.</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Одна из подсказок, которую мы можем найти, — это хронология. В первой половине раздела иностранных государств указана только одна дата. Это в 26 главе и 1 стихе. К сожалению, не хватает месяца.</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Там написано в 11-м году в первый день месяца, но в каком месяце? Нам не говорят. Но, похоже, это относится ко времени после падения Иерусалима. Большинство национальных сообщений или серий сообщений в случае с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Тиром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начинаются с обвинений, отражающих падение Иерусалима, отраженное как свершившийся факт, как основа враждебной реакции народа на судьбу Иуды.</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Более того, в 28–24 послание против Сидона заканчивается словом утешения для Иуды, а </w:t>
      </w:r>
      <w:r xmlns:w="http://schemas.openxmlformats.org/wordprocessingml/2006/main" w:rsidR="00C45761">
        <w:rPr>
          <w:rFonts w:ascii="Calibri" w:eastAsia="Calibri" w:hAnsi="Calibri" w:cs="Calibri"/>
          <w:sz w:val="26"/>
          <w:szCs w:val="26"/>
        </w:rPr>
        <w:t xml:space="preserve">в 25–26 эти стихи предвкушают переселение народа Божьего на их собственную землю, даже когда Бог наказывает презрение соседних народов. для них. И то же самое слово, презрение, но в форме существительного, а не глагола, используется в 25, 6 и 15 главах об аммонитянах и филистимлянах, но в новом RSV и в NIV оно передано злобой. Более того, в 36-5, в ходе положительного послания изгнанникам, то же самое существительное встречается по отношению к народам, выразившим свое презрение в NRSV и злобу в NIV.</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тема презрения или злобы по отношению к Иуде функционирует как фрейм в пределах 25-28. И это признаки того, что эти главы следует читать как благоприятные для иудейских изгнанников, успокаивая их и вставая на их сторону. Они подобны красным светофорам для других народов, которые здесь должны означать зеленый свет для изгнанников, чтобы они могли идти вперед.</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Бог накажет врагов Иуды. Кажется, в этом и есть смысл в целом. А в конце 24-й главы читателям был дан намек на то, что ситуация должна была развернуться в расслаблении того символического действия, о котором Иезекиилю приходилось большую часть времени держать рот на замке.</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намек развивается здесь в 25-28 годах. Глава 25 представляет нам набор коротких сообщений против соседних народов: два против Аммона в стихах 2–5, 6 и 7 и по одному против Моава в 8–11, Эдома в 12–14 и филистимлян в 15–15. 17.</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Тир </w:t>
      </w:r>
      <w:proofErr xmlns:w="http://schemas.openxmlformats.org/wordprocessingml/2006/main" w:type="spellEnd"/>
      <w:r xmlns:w="http://schemas.openxmlformats.org/wordprocessingml/2006/main">
        <w:rPr>
          <w:rFonts w:ascii="Calibri" w:eastAsia="Calibri" w:hAnsi="Calibri" w:cs="Calibri"/>
          <w:sz w:val="26"/>
          <w:szCs w:val="26"/>
        </w:rPr>
        <w:t xml:space="preserve">и Сидон будут представлены в главах 26–28. Теперь давайте на мгновение вернемся в историческое прошлое. У Иеремии есть замечательный стих, глава 27, стих 3. Он, должно быть, датирован примерно 594 годом до н. э. В этот более ранний период состоялась конференция.</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Произошла встреча разных народов, Иудеи и ее соседей. Конференция прошла в Иерусалиме под эгидой царя Седекии. Как упоминается в Иеремии 27:3, были отправлены послы от царей Эдома, Моава, Аммонитян,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и Сидона.</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увлекательно. Фактически, все они собрались, чтобы обсудить восстание против Вавилона. Иуда в лице Седекии, очевидно, был зачинщиком.</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когда дело дошло до крайности, эти государства изменили свое мнение. Под угрозой нападения со стороны Вавилона они сдались и встали на сторону Вавилона, но не Иуды.</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вот Иуда остался один. А другие народы, когда-то бывшие на стороне Иуды, теперь являются ее врагами. Итак, именно такая обстановка предполагается здесь, в главах с 25 по 28.</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Бог представлен здесь покровителем изгнанников и противостоящим народам, которые </w:t>
      </w:r>
      <w:r xmlns:w="http://schemas.openxmlformats.org/wordprocessingml/2006/main" w:rsidR="00000000" w:rsidRPr="0047195B">
        <w:rPr>
          <w:rFonts w:ascii="Calibri" w:eastAsia="Calibri" w:hAnsi="Calibri" w:cs="Calibri"/>
          <w:sz w:val="26"/>
          <w:szCs w:val="26"/>
        </w:rPr>
        <w:t xml:space="preserve">теперь встали на сторону Вавилона, против Иуды. Бог встает на сторону изгнанников против них. Ранее в книге Иезекииля, в 21 стихе 28, во введении к вести после 587 года, аммонитяне ассоциировались с поруганием.</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Упрек, URSV, или оскорбления, NIV, очевидно, направлены в адрес падшего Иуды. И здесь, в 25, с 1-го по 5-й, можно сказать, что этот упрек, или оскорбление, развит. Куплет 3, потому что ты сказал: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Ага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над святилищем Моим, когда оно было осквернено, и над землей Израиля, когда она была опустошена, и над домом Иуды, когда он ушел в изгнание.</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Ряд обвинений, этот упрек и это оскорбление Иуды, которое здесь подхвачено. И там упоминается осквернение святилища Божия. Интересно, что это обеспечивает литературную связь с главой 24, потому что в стихе 21 Бог сказал: «Я оскверню святилище Мое».</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Что ж, одно дело, когда Бог говорит, что Бог разрушит храм; другое дело, когда аммонитяне кричат по этому поводу. Ага! посмотри, что произошло. Храм осквернен. Но теперь время пошло дальше, и прогноз, изложенный в 24-й главе, стал фактом. Так, аммонитяне издевались над самим Богом как над своей жертвой.</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Они кричали о слабости Бога, о том, что Его храм был разрушен. И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Бог собирался оправдать Себя, а не только встать на защиту Своего народа, чтобы аммонитяне знали, кем Он был. В конце стиха 5 вы узнаете, что Я Господь.</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У нас есть формула признания разрушения, которое обрушится на аммонитян в отместку за их издевательства. Это случилось? Ну а на самом деле Навуходоносор начал нападение на Аммона в 582 году до нашей эры. И здесь, кажется, есть предчувствие этой атаки.</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Второе послание против Аммона содержится в стихах 6 и 7. В стихе 6 оно усиливает провокацию Бога Иуды, демонстрируя злобную радость по поводу падения Иуды. Бог снова собирается встать на сторону Своего народа. Послание против Моава в стихах с 8 по 11 показывает, что они отрицают какие-либо особые отношения между Иудой и Яхве.</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Потому что Моав сказал: дом Иуды подобен всем другим народам. В них нет ничего особенного. Их Бог не защищает их особым образом.</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Они только что побеждены вавилонянами. Они такие, какими могли бы быть все мы. Итак, существует отрицание особых отношений между Богом и Его особым народом, Иудой.</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Итак </w:t>
      </w:r>
      <w:r xmlns:w="http://schemas.openxmlformats.org/wordprocessingml/2006/main" w:rsidR="00C45761" w:rsidRPr="0047195B">
        <w:rPr>
          <w:rFonts w:ascii="Calibri" w:eastAsia="Calibri" w:hAnsi="Calibri" w:cs="Calibri"/>
          <w:sz w:val="26"/>
          <w:szCs w:val="26"/>
        </w:rPr>
        <w:t xml:space="preserve">, это унижение как Иуды, так и Бога Иуды. Помимо Аммона, Навуходоносор также напал на Моав в 582 г. до н.э. И это послание, похоже, рассматривает это нападение как Божье наказание Моава.</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Из-за их враждебности к своему народу в стихах с 12 по 14 мы видим послание против Едома. И мы смотрим на стих 12.</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Потому что Едом мстил дому Иуды и тяжело обиделся, отомстив им. Поэтому точка, точка, точка. И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обвинение.</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это не просто отношение, которое представлено здесь. В адрес Иуды обрушиваются не просто слова оскорблений. Это деятельность.</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Эдом фактически положительно встал на сторону Вавилона в победе над Иудой. И есть ряд отрывков Ветхого Завета, где Эдом выделяется как лично причастный к падению Иерусалима в 587 году. Например, Псалом 137 и стих 7, даже когда они одновременно говорят о роли Вавилона, как это было, речь идет об Эдоме.</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Псалом 137 и стих 7. Вспомни, Господи, против идумеян в день падения Иерусалима, как они говорили: разрушьте его, разрушьте его до основания его. Ну, это всего лишь слова, но очевидно, что они поддерживают вавилонян, когда они нападают на Иерусалим. Но активностью занимается один из малых пророков, Авдия.</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Мы находим это в стихах Авдия с 11 по 14; есть перечень того, что положительно сделал Едом во время нападения на Иерусалим. В тот день, когда ты, Едом, остался в стороне, в тот день, когда чужие украли его богатство и иноплеменники вошли в его ворота и бросили жребий за Иерусалим, ты тоже был подобен одному из них. Тебе не следовало злорадствовать над своим братом.</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Вам не следовало радоваться народу Израиля. Тебе не следовало входить в ворота моего народа в день их бедствия. Вам не следовало грабить его имущество в день его бедствия.</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Не надо было стоять на переходах, чтобы отсечь его беглецов. Вам не следовало выдавать его выживших в день бедствия. Итак, Эдом послал отряд войск на помощь вавилонянам, когда Иерусалим пал.</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они принимали участие в грабежах. Тем временем на границе Эдома стояли часовые. А когда иудейские беженцы попытались перейти границу, их остановили и арестовали, а затем передали вавилонским властям.</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Итак, в книге Авдия мы видим своего рода комментарий к действиям Едома против Иерусалима. И есть разговоры о мести, мстительных действиях. И здесь далее в 25-14 говорится: «Я отомщу Едому».</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они познают отмщение Мое, говорит Господь Бог. Итак, эта месть будет отплачена. Возможно, нам не нравится это слово «месть», но в книге Откровения есть новозаветная параллель.</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 6-й главе и 10-м стихе Откровения мы находим души умерших христианских мучеников, которые вопиют к Богу. Они восклицали громким голосом: «Господин Господь, святой и истинный, сколько времени пройдет, прежде чем Ты будешь судить и отомстить за нашу кровь жителям земли?» И далее в книге Откровение говорится, что на эту молитву был получен ответ. И в Откровении 19 и стихе 2 есть гимн: «Он отомстил ей, Вавилону, Риму, за кровь Своих слуг, которые замучили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тех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христиан».</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мы должны помнить одну вещь: в Библии Божья месть не является мстительной. Но это соответствует преступлению. Это средство правосудия, карающее за проступки, от которых пострадал народ Божий.</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то же самое есть здесь, в 25-й главе Иезекииля, и то же самое в книге Откровения. Филистимляне являются объектом послания в стихах с 15 по 17. В 3-й главе Иоиля, стихах 4 и 6, мы не будем рассматривать их конкретно, но они выделяют филистимлян как участников падения Иерусалима.</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грабили Иерусалимский храм в 587 году вместе с жителями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и Сидона. И фактически использовать народ Иуды и Иерусалима для выслеживания рабов, захвата военнопленных, а затем продажи их в Грецию. И снова здесь обещают расправу.</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Если вы внимательно прочитаете эту главу, вы обнаружите, что она отличается сильно эмоциональным и страстным языком. И этот язык, должно быть, отражал собственные чувства изгнанников, когда они позорно пострадали от рук своего соседа. И здесь их Бог бросается на их защиту, обещая оправдать и их, и себя.</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Главы с 26 по 28 состоят из сообщений против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серии сообщений против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а затем одного против Сидона. И они завершаются, главы с 25 по 28 завершаются резюмирующими утверждениями в 28-24. И я сейчас просто взгляну на них.</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В 28 и 24 главах содержится общее заявление: дом Израилев больше не найдет колющего терния или колющего шипа среди всех своих соседей, которые относились к ним с презрением. И они, те соседи, узнают, что Я Господь Бог. Итак, еще раз, в конце этих пророчеств против финикийских городов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Сидона, нам дается основа для интерпретации того, что Бог будет действовать против них на стороне Израиля.</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А затем, в главах с 25 по 26, дается положительное описание хороших дел, которые Бог собирается сделать для Израиля. Таким образом, это контрастирует с враждебностью, которую Бог собирается проявить в данном случае к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 Сидону по отношению к злу, которое они причинили Иерусалиму и Иудее.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был столицей финикийцев и центром торговли по всему Средиземноморью.</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На самом деле это был остров, примерно в полумиле от берега. Но у него были материковые пригороды, пригороды на материке. Действительно, здесь, в стихе 5, упоминается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как бы посреди моря, а затем в стихе 6 упоминаются его дочерние города в стране.</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Есть ли здесь упомянутое преступление против Иуды? Да, против Иерусалима, по сути. В 26:2 — смертный, потому что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сказал об Иерусалиме: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«Ага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разрушены врата народов». Он распахнут передо мной.</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Я восполнюсь теперь, когда оно потрачено впустую. Здесь есть политическая отсылка. Ворота города были местом, где политики и государственные деятели встречались, чтобы выработать политику для города и территорий вокруг него.</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Идея здесь в том, что Иерусалим был главой палестинского и финикийского государств. И теперь он потеряет эту роль, теперь, когда Иерусалим пал, и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заполнит этот вакуум.</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теперь он собирался стать политическим лидером всего региона. И вот таким образом они восхваляют Иуду и Иерусалим. Это послание о осуждении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в стихах с 3 по 6 неявно изображает Яхве как нового союзника Иуды, встающего на сторону Иуды.</w:t>
      </w:r>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косвенно не только здесь послание против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но и другие вести против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 против Сидона играют ту же самую роль, что Яхве бросается на защиту своего народа. И о разрушении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говорится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в стихах с 1 по 6, что является первым посланием. В нем говорится о том, что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становится разграблением народов и о происходящих резнях.</w:t>
      </w:r>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таким образом они узнают, что Я Господь. Но затем в стихах с 6 по 7 у нас есть своего рода сопутствующее послание, которое призвано указать на работу разрушения, которая была работой Бога. Я против тебя.</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Я натравлю на тебя многие народы. Теперь, в стихах 6 и 7, он идентифицирует, в стихах... Да, теперь он идентифицирует эти смутные ссылки на Навуходоносора и его царскую армию, состоящую из нескольких контингентов. И разрушение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станет доказательством могущества Яхве.</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На самом деле да, первое сообщение было 1 к 6, не так ли? А затем от 7 до 14, что дает детальную ясность, подробное свидетельство о Навуходоносоре как о Божьем агенте вместе с его международными силами. А третье послание, в стихах с 15 по 18, описывает конец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с других точек зрения. Из восприятия морских партнёров Иуды, которые займутся погребальным плачем.</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конечно, этот погребальный плач имеет силу оракула приговора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Четвертый, с 19 по 21, ясно раскрывает истину о том, что разрушение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будет делом рук самого Бога.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умрет, утонув, и спустится в подземный мир.</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не выживет. И если мы посмотрим конкретно на стих 20, то Я низвергну тебя вместе с сходящими в яму, к людям давным-давно, и заставлю тебя жить в мире нижнем. Это первое из серии упоминаний о подземном мире, куда люди попадают после смерти.</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снова и снова мы будем получать отсылку к подземному миру. И продолжайте следить за этим. Подземный мир – обитель смерти.</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С этого момента это будет звучать во всех главах. Итак, 26-я глава, как и 25-я, была задумана как пастырское утешение изгнанникам, томящимся в вавилонском заточении. И каким бы могущественным ни был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благодаря своей торговле, сила Божия была еще больше.</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через Навуходоносора Бог завоевал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Теперь мы подходим к 27 главе, 27 главе. И я только что упомянул о торговле.</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эта мысль здесь развита. Этот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был великим морским торговцем и отправлял свои корабли по всему Средиземному морю. Итак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в главе 27 о нем говорится как о корабле.</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Метафора корабля. И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к Тиру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по-прежнему обращаются так же, как и в 26-й главе. Но это риторический адрес.</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конечно, настоящими героями, как обычно, являются ссыльные, не упомянутые ссыльные. И у нас есть драматическое описание падения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от власти. В самом сообщении нет упоминаний о Боге.</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важно то, что в стихах 1 и 2 это упоминается как послание Бога. Ко мне пришло слово Господне. Теперь ты, смертный, поднимешь плач о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Таким образом, неявно падение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которое подробно описано здесь, </w:t>
      </w:r>
      <w:proofErr xmlns:w="http://schemas.openxmlformats.org/wordprocessingml/2006/main" w:type="gramStart"/>
      <w:r xmlns:w="http://schemas.openxmlformats.org/wordprocessingml/2006/main" w:rsidR="00C45761">
        <w:rPr>
          <w:rFonts w:ascii="Calibri" w:eastAsia="Calibri" w:hAnsi="Calibri" w:cs="Calibri"/>
          <w:sz w:val="26"/>
          <w:szCs w:val="26"/>
        </w:rPr>
        <w:t xml:space="preserve">на </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самом деле будет делом Божьим. Это будет предопределено Богом. В сообщении используется яркая метафора корабля.</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имел свой флот торговых судов. Итак, вполне разумно, у вас есть такое изображение.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подобен большому великолепно построенному кораблю.</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Торговое судно, плавающее по Средиземному морю. И, как я уже сказал, это естественная метафора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с его морской торговлей и того, что он фактически расположен на острове в Средиземном море. Но метафора меняет дело.</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хотя вы говорите о большом корабле, эта метафора несет в себе ассоциацию риска. В Средиземном море могут быть штормы. Читатели книги Ионы знают о штормах, которые могут возникнуть и уничтожить команду, груз и сам корабль.</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метафора открывает дверь для разворота. Как можно было поверить, что великий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падет? Ага! Если вы думаете об этом как о корабле, то можете принять эту немыслимую идею и отнестись к ней серьезно. Хороший корабль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должен стать древним эквивалентом «Титаника», заслужившего репутацию непотопляемого корабля, который на самом деле затонул.</w:t>
      </w:r>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здесь мы имеем силу метафоры. Он может перевернуть современные представления и принять противоположные идеи, которые могут сбыться. И знаменательно, что послание принимает форму похоронного причитания.</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Поднимите плач о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Тире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говорит стих 2. И это погребальный плач об умершем. Во 2-й главе 1-й книги Царств мы ранее говорили о скорби Давида по поводу мертвых Саула и Ионафана. И было две части: прославление добродетелей мертвого короля и наследного принца и скорбь по поводу их смерти и потерь, которые это означало для нации.</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А в похоронных причитаниях обычно присутствует контраст между тем, что было тогда и сейчас. И здесь этот образец соблюдается. Пророки любят время от времени использовать погребальный плач как поразительный оракул суда, предсказывая грядущую катастрофу и говоря о ней так, как будто она уже произошла.</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В книге Амоса есть интересная иллюстрация этого. И глава 5 и стихи с 1 по 3. Слушайте слово Господне, которое Я подниму вам в плаче, дом Израилев. Падшая и не способная больше подняться, девица Израиля, оставленная на своей земле, и некому поднять ее.</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Разрушение Израиля отошло в прошлое, потому что именно такую форму принимает погребальный плач. Но затем это переводит это в обычное пророческое будущее в стихе 3. Ибо так говорит Господь Бог: в городе, вышедшем тысяче, останется сто,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а в том, который вышел сто, останется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десять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Эти контингенты из каждого города северного королевства будут буквально уничтожены.</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у нас есть нормальное будущее, применимое к оракулу суда. Но когда это принимает форму похоронного причитания, вы оставляете это в прошлом. И это подчеркивает уверенность в будущей гибели и падении.</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Так вот, хороший корабль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описывается, прежде всего, положительно. Я сказал, что погребальный плач часто начинается с празднования более ранних достижений при жизни. В стихах с 3б по 11 мы имеем описание корабля как хорошо построенного, хорошо оснащенного и с прекрасной командой.</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А затем, с 12-го по 1-ю половину 25-го стиха, предыдущее стихотворение дополняется прозаическим списком грузов, каталогом товаров, которые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вез от имени множества народов. И оно впечатляюще начинается и заканчивается в Фарсисе, далеком Фарсисе, далеко на западном побережье Средиземного моря в Испании. Этого достигли корабли Фарсиса.</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затем плачевное стихотворение продолжается во второй половине 25-го стиха, и </w:t>
      </w:r>
      <w:r xmlns:w="http://schemas.openxmlformats.org/wordprocessingml/2006/main" w:rsidR="00C45761">
        <w:rPr>
          <w:sz w:val="24"/>
          <w:szCs w:val="24"/>
        </w:rPr>
        <w:t xml:space="preserve">празднование </w:t>
      </w:r>
      <w:r xmlns:w="http://schemas.openxmlformats.org/wordprocessingml/2006/main" w:rsidRPr="0047195B">
        <w:rPr>
          <w:rFonts w:ascii="Calibri" w:eastAsia="Calibri" w:hAnsi="Calibri" w:cs="Calibri"/>
          <w:sz w:val="26"/>
          <w:szCs w:val="26"/>
        </w:rPr>
        <w:t xml:space="preserve">превращается в горестную повесть. И вот вторая часть погребального плача, не только празднующая прошлую жизнь, но теперь оплакивающая нынешнюю смерть. И вот теперь, по иронии судьбы, тяжелый груз способствует разрушению корабля во время шторма.</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груз, и экипаж, и корабль тонут. Море, которое было инструментом успеха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становится его кладбищем и пустошей. Затем из уст наблюдателей описывается голосовой плач.</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они совершают траурные обряды и оплакивают ужасную потерю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Они потрясены и напуганы катастрофой.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превращается из богатства в разорение.</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Окончание этого послания в стихе 36, окончание этого стихотворения, говорит: «Ты пришел к ужасному концу, и тебя больше не будет навеки». И это работает, по сути, в этих главах как рефрен против народов. Мы не упомянули, что в конце 2621 года вас больше не будет, хотя вас и будут искать, вы больше никогда не будете найдены.</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есть нотка окончательности. И 2819 год закончится на той же ноте. Ты пришел к ужасному концу, и тебя больше не будет навеки.</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эти различные оракулы против народов, все они говорят об окончательности разрушения. И они являются напоминанием о том, что, по сути, все они являются посланиями суда и все они касаются конкретных грехов. В начале 26-й главы упоминался грех, а в 28-й главе у нас будет гордость, гордость тирского царя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28-й главе.</w:t>
      </w:r>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это относится и к 27 главе, хотя в 27 главе не упоминается никакого конкретного обвинения. Затем, в 28 главе, мы переходим к стихам с 1 по 19, состоящим из двух посланий суда, риторически адресованных теперь царю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Не городу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а царю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в стихах с 1 по 10 и с 11 по 19.</w:t>
      </w:r>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конец 19, этот припев: «Вы подошли к ужасному концу, и вас больше не будет навсегда», показывает, что этот фокус, эти два сообщения фокусируются как пара; мы должны собрать их вместе. Это первое сообщение представляет собой прямое сообщение о осуждении, состоящее из обвинения в стихах со 2 по 5 и наказания в стихах с 6 по 10. И оно очень полезно изложено, потому что во втором стихе оно начинается с «потому что», начиная с обвинения, а затем в стихе 6: следовательно, оно переместится к мосту между обвинением и осуждением.</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вот простое обвинение в осуждении. И в чем заключалось обвинение? Царь обвиняется во втором стихе, потому что твое сердце гордится и ты говоришь: «Я бог». Я сижу на престоле богов в самом сердце морей, хотя ты всего лишь смертный и не бог, хотя ты сравниваешь свой разум с разумом бога.</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Ну, это обвинение в самоуверенной гордыне и эгоцентризме. Это грехи, которые равнозначны притязаниям на сверхчеловеческую силу, как если бы король сам по себе был богом. И его коммерческая деятельность, по-видимому, поощряет эту гордость.</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затем, в стихе 3, говорится: да, ты действительно мудрее Даниила. Здесь мы снова упоминаем этого древнего героя. Он был у нас в 1414 году, мудрый король из древнего прошлого.</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царь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не считался с богом Израиля. Его гордость будет унижена вавилонской армией. И вот что он должен сказать дальше.</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он умрет от их рук в качестве доказательства того, что на самом деле у него нет сверхчеловеческой силы. Он получит возмездие от этих агентов настоящего бога. А затем в стихах с 11 по 19 содержится второе послание о суде, второе из этой пары.</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это переходит от обвинения к наказанию от Бога. И, как мы увидим по ходу дела, это наказание будет следовать из стихов с 16б по 18. Но у него также есть две усложняющие особенности, особенности, с которыми мы познакомились в главе 27.</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Прежде всего, использование развернутой метафоры, а затем и формы погребального причитания. Действительно, послание описано как плач в стихе 12. Смертный поднимает плач о царе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и говорит ему: так говорит господин бог.</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как и другие погребальные причитания у пророков, этот плач играет роль оракула суда, применяемого и сбывающегося в будущем. Имеет предсказательное качество. </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00C45761">
        <w:rPr>
          <w:rFonts w:ascii="Calibri" w:eastAsia="Calibri" w:hAnsi="Calibri" w:cs="Calibri"/>
          <w:sz w:val="26"/>
          <w:szCs w:val="26"/>
        </w:rPr>
        <w:t xml:space="preserve">Это похоже на похоронный плач, в котором </w:t>
      </w:r>
      <w:r xmlns:w="http://schemas.openxmlformats.org/wordprocessingml/2006/main" w:rsidRPr="0047195B">
        <w:rPr>
          <w:rFonts w:ascii="Calibri" w:eastAsia="Calibri" w:hAnsi="Calibri" w:cs="Calibri"/>
          <w:sz w:val="26"/>
          <w:szCs w:val="26"/>
        </w:rPr>
        <w:t xml:space="preserve">прославляются жизненные подвиги, а затем выражается скорбь по поводу чьей-то смерти.</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Ну и здесь тоже упомянуты достижения. Ты был знаком совершенства. А печатка — это термин, обозначающий короля, назначенного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богом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все цари провиденциально обязаны своей властью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богу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Они царствуют как перстень-печатка бога, исполняя его волю и являясь своего рода печатью с идеальной точки зрения исполнения провиденциальной воли бога. Полный мудрости и совершенный в красоте.</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тут начинается метафора. Царь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также связан с историей создания. А царя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считали первым человеком в мире.</w:t>
      </w:r>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вот здесь этот праздник. Но с точки зрения оракула суда, иногда у вас может быть такая особенность. В одной из предыдущих лекций я отсылал вас к песне Исайи о винограднике в 5-й главе Исаии, которая начинается яркими словами и рассказывает обо всем хорошем, что Бог сделал для Его виноградника.</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Страна Иудея. Но тут, с пощечиной, приходит обвинение, что они вырастили не хороший виноград, а дикий виноград. И поэтому Богу пришлось вмешаться и уничтожить этот виноградник.</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перед обвинением и наказанием, вытекающим из обвинения, существует первоначальный дополнительный фактор, который действительно имеет силу усилить обвинение и оправдать будущее наказание. И это стихотворение именно такое. Как я уже говорил, это история творения.</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во многих отношениях оно следует образцу 2 и 3 глав Бытия. Но не во всех отношениях. Царь подобен первому человеку в божьем саду в Эдеме. Да, вы были в Эдеме.</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Стих 13: сад Божий. Но сад также называется святой горой Божией, как сказано в стихе 14.</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 этой истории нет ни змеи, ни женщины. И человек мудрый. И он не наг, но одет в одежду, покрытую драгоценными камнями.</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А во время пребывания в саду его сопровождает херувим-хранитель. И именно этот херувим в конце концов сгоняет его с горы после того, как он согрешил против Бога. И первый человек убит.</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рай был потерян. Итак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вот версия истории творения, применимая к царю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И там неявно говорилось: именно таким ты будешь.</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Обвинение подчеркивает беззаконие. Стих 15: вы были непорочны в путях ваших со дня сотворения вашего, доколе не нашлось в вас беззакония. И мы задаемся вопросом, что это за беззаконие.</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нам сказано это в толковании метафоры в стихе 18. По множеству беззаконий ваших, какие они были? Ну и неправедность вашего ремесла. Вы осквернили свои собственные святыни.</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Я извлек из тебя огонь, и он поглотил тебя. Итак, есть упоминание о том, что там совершено что-то неправильное. В стихе 16, посвященном торговле, мы не упомянули об этом.</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При изобилии торговли твоей ты преисполнился насилия и согрешил. Но затем в стихе 18 за этой торговлей следует осквернение собственных святилищ и неверность своей вере. И вот в чем извращенность.</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На самом деле вы испортили свою мудрость ради собственного великолепия. Стих 17, и поэтому я повергаю тебя на землю. Я выставил тебя перед королями, чтобы те полюбовались тобой.</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происходит суд. Царь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Тирский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хоть и Божья перстень, хоть Божья печать, инструмент Божьей власти над другими людьми, он должен был потерять эту привилегию, потому что воспользовался ею безответственно. А затем серия иностранных сообщений в главах с 25 по 28 завершается сообщением против Сидона в стихах с 20 по 23.</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Это сообщение не содержит никаких обвинений. Это оракул суда, но он состоит только из наказания. Фактически, Сиону предстоит только наказание.</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здесь есть новая функция по сравнению с другими сообщениями. И это значит, что Бог через это наказание обретет славу. У нас это есть в стихе 22.</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Я против тебя, Сидон. Я обрету славу среди тебя. Они узнают, что Я Господь, когда Я исполняю в нем суды и проявляю в нем Свою святость.</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эта слава Божья и эта святость Божия проявятся в падении Сидона. И святость здесь связана с осуждением того, что неправильно и греховно перед Богом, хотя никакого конкретного обвинения в адрес Сидона не выдвигается. Бог оправдает Себя, вынося приговор за проступки.</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в данном случае выделяется Сидон. Это был город на материке примерно в 25 милях к северу от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И это обретение славы и проявление святости подразумевает, что Бог Израиля претерпел унижение из-за падения Иуды.</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замечание уже было у нас раньше в книге Иезекииля, и оно будет сделано снова в одной из последующих глав. Но то унижение, которое получил сам Бог, будет компенсировано Его деятельностью по наказанию Сидона. И косвенно </w:t>
      </w:r>
      <w:r xmlns:w="http://schemas.openxmlformats.org/wordprocessingml/2006/main" w:rsidR="00000000" w:rsidRPr="0047195B">
        <w:rPr>
          <w:rFonts w:ascii="Calibri" w:eastAsia="Calibri" w:hAnsi="Calibri" w:cs="Calibri"/>
          <w:sz w:val="26"/>
          <w:szCs w:val="26"/>
        </w:rPr>
        <w:t xml:space="preserve">он будет действовать от имени Иуды.</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Стих 24 – важный стих. Это дополнительный и явный текст, обобщающий все предыдущие зарубежные страны. Не найдет более дом Израилев колющего терния или колющего шипа среди всех своих соседей, которые относились к нему с презрением, и узнают, что Я Господь Бог.</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вот это краткое изложение, которое дает вам интерпретацию значения этих оракулов против этих конкретных народов и того, что они имели в виду. Затем 25–26 — это еще одно дополнение, и теперь это позитивное сообщение. Да в 24 уже нет этого раздражения, мягко говоря, от этих шипов.</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Но что еще более позитивно, есть упоминание о позитивных темах, которые последуют после окончания изгнания. Я собираюсь собрать дом Израиля из народов и явить в них Свою святость перед глазами народов. Так что не только падение Сидона, но и возвращение Иуды, иудейских изгнанников к своему народу, будет демонстрацией святости Бога и Его особой силы, а также оправданием против этого унижения имени Божьего.</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Они поселятся на своей земле, которую Я дал их слуге Иакову. Они будут жить в нем в безопасности. Они построят дома и посадят виноградники.</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Они будут жить в безопасности, когда Я вынесу приговор всем их соседям, которые относились к ним с презрением. Итак, происходит объединение этих оракулов суда над иностранными народами. Это объединено с позитивным посланием обновления и восстановления, что касается самого Израиля.</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Итак, эти главы на самом деле являются пастырским утешением для иудейских изгнанников, которые были настоящими слушателями того, что говорил Иезекииль. И я хотел бы предположить, что есть параллель с Новым Заветом. И я хотел бы, чтобы вы подумали в терминах 2-го послания к Фессалоникийцам, главы 1. И там Павел обращается к группе христиан, которых преследовали их соседи, их соседи-нехристиане.</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 именно к ним здесь обращаются. И в ряде стихов, сначала в стихах 6 и 7, нам сказано, что при втором пришествии Христа Бог воздаст скорбью тем, кто смиряет вас, и дарует покой страждущим. Это новозаветная версия того, о чем говорится в наших главах во 2 Фессалоникийцам 1, стихи 6 и 7. В то же время Христос будет прославлен во время второго пришествия.</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Именно об этом говорит стих 10. В стихе 9 мы можем прочитать: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потерпят наказание вечной погибели, отделенные от присутствия Господа и от славы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могущества Его, когда Он придет, чтобы быть прославленным святыми Своими». Итак </w:t>
      </w:r>
      <w:r xmlns:w="http://schemas.openxmlformats.org/wordprocessingml/2006/main" w:rsidR="00E65493" w:rsidRPr="0047195B">
        <w:rPr>
          <w:rFonts w:ascii="Calibri" w:eastAsia="Calibri" w:hAnsi="Calibri" w:cs="Calibri"/>
          <w:sz w:val="26"/>
          <w:szCs w:val="26"/>
        </w:rPr>
        <w:t xml:space="preserve">, прославление Христа наступит при Его втором пришествии.</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знак уверенности в том, что церковь находится на правильной стороне. В обеих ситуациях народ Божий был поощрен упорствовать в вере и надежде. В конце концов, все будет хорошо.</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pPr>
      <w:r xmlns:w="http://schemas.openxmlformats.org/wordprocessingml/2006/main" w:rsidRPr="0047195B">
        <w:rPr>
          <w:rFonts w:ascii="Calibri" w:eastAsia="Calibri" w:hAnsi="Calibri" w:cs="Calibri"/>
          <w:sz w:val="26"/>
          <w:szCs w:val="26"/>
        </w:rPr>
        <w:t xml:space="preserve">В следующий раз нам следует рассмотреть вторую половину этих пророчеств против народов в главах с 29 по 32.</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Это доктор Лесли Аллен в своем учении по книге Иезекииля. Это сессия 13, часть 4, «Гибель палестинских государств,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и Сидона», Иезекииля 25:1-28:26.</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