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ED40CA" w14:textId="158C82C1" w:rsidR="00D638F1" w:rsidRPr="00F17FAA" w:rsidRDefault="00F17FAA" w:rsidP="00F17FAA">
      <w:pPr xmlns:w="http://schemas.openxmlformats.org/wordprocessingml/2006/main">
        <w:jc w:val="center"/>
        <w:rPr>
          <w:rFonts w:ascii="Calibri" w:eastAsia="Calibri" w:hAnsi="Calibri" w:cs="Calibri"/>
          <w:b/>
          <w:bCs/>
          <w:sz w:val="40"/>
          <w:szCs w:val="40"/>
        </w:rPr>
      </w:pPr>
      <w:r xmlns:w="http://schemas.openxmlformats.org/wordprocessingml/2006/main" w:rsidRPr="00F17FAA">
        <w:rPr>
          <w:rFonts w:ascii="Calibri" w:eastAsia="Calibri" w:hAnsi="Calibri" w:cs="Calibri"/>
          <w:b/>
          <w:bCs/>
          <w:sz w:val="40"/>
          <w:szCs w:val="40"/>
        </w:rPr>
        <w:t xml:space="preserve">Д-р Марв Уилсон, Пророки, Занятие 20, </w:t>
      </w:r>
      <w:r xmlns:w="http://schemas.openxmlformats.org/wordprocessingml/2006/main" w:rsidRPr="00F17FAA">
        <w:rPr>
          <w:rFonts w:ascii="Calibri" w:eastAsia="Calibri" w:hAnsi="Calibri" w:cs="Calibri"/>
          <w:b/>
          <w:bCs/>
          <w:sz w:val="40"/>
          <w:szCs w:val="40"/>
        </w:rPr>
        <w:br xmlns:w="http://schemas.openxmlformats.org/wordprocessingml/2006/main"/>
      </w:r>
      <w:r xmlns:w="http://schemas.openxmlformats.org/wordprocessingml/2006/main" w:rsidR="00000000" w:rsidRPr="00F17FAA">
        <w:rPr>
          <w:rFonts w:ascii="Calibri" w:eastAsia="Calibri" w:hAnsi="Calibri" w:cs="Calibri"/>
          <w:b/>
          <w:bCs/>
          <w:sz w:val="40"/>
          <w:szCs w:val="40"/>
        </w:rPr>
        <w:t xml:space="preserve">Авдия, Часть 2, Аввакум</w:t>
      </w:r>
    </w:p>
    <w:p w14:paraId="4C64A4D0" w14:textId="2F62F72D" w:rsidR="00F17FAA" w:rsidRPr="00F17FAA" w:rsidRDefault="00F17FAA" w:rsidP="00F17FAA">
      <w:pPr xmlns:w="http://schemas.openxmlformats.org/wordprocessingml/2006/main">
        <w:jc w:val="center"/>
        <w:rPr>
          <w:rFonts w:ascii="Calibri" w:eastAsia="Calibri" w:hAnsi="Calibri" w:cs="Calibri"/>
          <w:sz w:val="26"/>
          <w:szCs w:val="26"/>
        </w:rPr>
      </w:pPr>
      <w:r xmlns:w="http://schemas.openxmlformats.org/wordprocessingml/2006/main" w:rsidRPr="00F17FAA">
        <w:rPr>
          <w:rFonts w:ascii="AA Times New Roman" w:eastAsia="Calibri" w:hAnsi="AA Times New Roman" w:cs="AA Times New Roman"/>
          <w:sz w:val="26"/>
          <w:szCs w:val="26"/>
        </w:rPr>
        <w:t xml:space="preserve">© </w:t>
      </w:r>
      <w:r xmlns:w="http://schemas.openxmlformats.org/wordprocessingml/2006/main" w:rsidRPr="00F17FAA">
        <w:rPr>
          <w:rFonts w:ascii="Calibri" w:eastAsia="Calibri" w:hAnsi="Calibri" w:cs="Calibri"/>
          <w:sz w:val="26"/>
          <w:szCs w:val="26"/>
        </w:rPr>
        <w:t xml:space="preserve">2024 Марв Уилсон и Тед Хильдебрандт</w:t>
      </w:r>
    </w:p>
    <w:p w14:paraId="67A04C4E" w14:textId="77777777" w:rsidR="00F17FAA" w:rsidRPr="00F17FAA" w:rsidRDefault="00F17FAA">
      <w:pPr>
        <w:rPr>
          <w:sz w:val="26"/>
          <w:szCs w:val="26"/>
        </w:rPr>
      </w:pPr>
    </w:p>
    <w:p w14:paraId="2CDB5B54" w14:textId="49936E9C"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Это доктор Марв Уилсон в своем учении о Пророках. Это сеанс 20, Авдия, часть 2, а затем Аввакум. </w:t>
      </w:r>
      <w:r xmlns:w="http://schemas.openxmlformats.org/wordprocessingml/2006/main" w:rsidR="00F17FAA" w:rsidRPr="00F17FAA">
        <w:rPr>
          <w:rFonts w:ascii="Calibri" w:eastAsia="Calibri" w:hAnsi="Calibri" w:cs="Calibri"/>
          <w:sz w:val="26"/>
          <w:szCs w:val="26"/>
        </w:rPr>
        <w:br xmlns:w="http://schemas.openxmlformats.org/wordprocessingml/2006/main"/>
      </w:r>
      <w:r xmlns:w="http://schemas.openxmlformats.org/wordprocessingml/2006/main" w:rsidR="00F17FAA" w:rsidRPr="00F17FAA">
        <w:rPr>
          <w:rFonts w:ascii="Calibri" w:eastAsia="Calibri" w:hAnsi="Calibri" w:cs="Calibri"/>
          <w:sz w:val="26"/>
          <w:szCs w:val="26"/>
        </w:rPr>
        <w:br xmlns:w="http://schemas.openxmlformats.org/wordprocessingml/2006/main"/>
      </w:r>
      <w:r xmlns:w="http://schemas.openxmlformats.org/wordprocessingml/2006/main" w:rsidRPr="00F17FAA">
        <w:rPr>
          <w:rFonts w:ascii="Calibri" w:eastAsia="Calibri" w:hAnsi="Calibri" w:cs="Calibri"/>
          <w:sz w:val="26"/>
          <w:szCs w:val="26"/>
        </w:rPr>
        <w:t xml:space="preserve">Хорошо, я готов начать.</w:t>
      </w:r>
    </w:p>
    <w:p w14:paraId="764B661A" w14:textId="77777777" w:rsidR="00D638F1" w:rsidRPr="00F17FAA" w:rsidRDefault="00D638F1">
      <w:pPr>
        <w:rPr>
          <w:sz w:val="26"/>
          <w:szCs w:val="26"/>
        </w:rPr>
      </w:pPr>
    </w:p>
    <w:p w14:paraId="4598E350"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Давайте помолимся, пожалуйста. Отец наш, приближаясь к концу этой недели обучения, мы просим сил и сосредоточенности, которые нам понадобятся сегодня, чтобы хорошо выполнять свою работу и ясно мыслить. Мы понимаем, что в очень напряженный период времени нам было дано так много знаний.</w:t>
      </w:r>
    </w:p>
    <w:p w14:paraId="1555553F" w14:textId="77777777" w:rsidR="00D638F1" w:rsidRPr="00F17FAA" w:rsidRDefault="00D638F1">
      <w:pPr>
        <w:rPr>
          <w:sz w:val="26"/>
          <w:szCs w:val="26"/>
        </w:rPr>
      </w:pPr>
    </w:p>
    <w:p w14:paraId="05B41BEB"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Помогите нам разобраться в том, что мы слышим. Помогите нам сохранить то, что имеет вечную ценность, и понять разницу между преходящими богословскими причудами. Помогите нам правильно понимать ваше слово, когда мы его изучаем.</w:t>
      </w:r>
    </w:p>
    <w:p w14:paraId="699FCB87" w14:textId="77777777" w:rsidR="00D638F1" w:rsidRPr="00F17FAA" w:rsidRDefault="00D638F1">
      <w:pPr>
        <w:rPr>
          <w:sz w:val="26"/>
          <w:szCs w:val="26"/>
        </w:rPr>
      </w:pPr>
    </w:p>
    <w:p w14:paraId="324FECFC" w14:textId="5A31B055"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Мы знаем, что это обязательство на всю жизнь. Благодарим Вас за работу, которую Вы начали внутри каждого из нас, и мы молимся о Вашей помощи в этот день, чтобы в этот день у нас могли быть какие-то маленькие победы в нашей жизни. Когда мы положим голову на подушку, мы почувствуем себя хорошо.</w:t>
      </w:r>
    </w:p>
    <w:p w14:paraId="1B7A0CD2" w14:textId="374729B4" w:rsidR="00D638F1" w:rsidRPr="00F17FAA" w:rsidRDefault="00000000" w:rsidP="00F17FAA">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Возможно, мы будем чувствовать себя как Джейкоб. Вы были в этом месте, хотя мы могли его даже не узнать. Я молюсь об этом через Христа, Господа нашего. Аминь. </w:t>
      </w:r>
      <w:r xmlns:w="http://schemas.openxmlformats.org/wordprocessingml/2006/main" w:rsidR="00F17FAA">
        <w:rPr>
          <w:rFonts w:ascii="Calibri" w:eastAsia="Calibri" w:hAnsi="Calibri" w:cs="Calibri"/>
          <w:sz w:val="26"/>
          <w:szCs w:val="26"/>
        </w:rPr>
        <w:br xmlns:w="http://schemas.openxmlformats.org/wordprocessingml/2006/main"/>
      </w:r>
      <w:r xmlns:w="http://schemas.openxmlformats.org/wordprocessingml/2006/main" w:rsidR="00F17FAA">
        <w:rPr>
          <w:rFonts w:ascii="Calibri" w:eastAsia="Calibri" w:hAnsi="Calibri" w:cs="Calibri"/>
          <w:sz w:val="26"/>
          <w:szCs w:val="26"/>
        </w:rPr>
        <w:br xmlns:w="http://schemas.openxmlformats.org/wordprocessingml/2006/main"/>
      </w:r>
      <w:r xmlns:w="http://schemas.openxmlformats.org/wordprocessingml/2006/main" w:rsidRPr="00F17FAA">
        <w:rPr>
          <w:rFonts w:ascii="Calibri" w:eastAsia="Calibri" w:hAnsi="Calibri" w:cs="Calibri"/>
          <w:sz w:val="26"/>
          <w:szCs w:val="26"/>
        </w:rPr>
        <w:t xml:space="preserve">Хорошо, я хочу просто подвести итог некоторым вещам из нашей маленькой книжки Авдия, а затем перейти к Аввакуму. Позвольте мне призвать вас прочитать книгу раввина Гарольда Кушнера «Когда с хорошими людьми случаются плохие вещи».</w:t>
      </w:r>
    </w:p>
    <w:p w14:paraId="344AA2E4" w14:textId="77777777" w:rsidR="00D638F1" w:rsidRPr="00F17FAA" w:rsidRDefault="00D638F1">
      <w:pPr>
        <w:rPr>
          <w:sz w:val="26"/>
          <w:szCs w:val="26"/>
        </w:rPr>
      </w:pPr>
    </w:p>
    <w:p w14:paraId="2E57CD0F" w14:textId="7722DAD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Эта книга — попытка человека, с которым я общался, в современном мире. Книга сразу же стала мировым бестселлером, поскольку он боролся со смертью своего собственного сына Аарона, который умер сморщенным стариком в возрасте 14 лет. Он умер от очень редкой болезни, которая поражает, возможно, одного из восьми миллионов. люди, говорят врачи, называют прогерией.</w:t>
      </w:r>
    </w:p>
    <w:p w14:paraId="7962962E" w14:textId="77777777" w:rsidR="00D638F1" w:rsidRPr="00F17FAA" w:rsidRDefault="00D638F1">
      <w:pPr>
        <w:rPr>
          <w:sz w:val="26"/>
          <w:szCs w:val="26"/>
        </w:rPr>
      </w:pPr>
    </w:p>
    <w:p w14:paraId="56286BD4" w14:textId="1D307E59"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Герас по-гречески означает старик или старейшина. Прогерия означает ускоренное старение, при котором вся ваша система ускоряется. Это был очень шокирующий опыт, который заставил раввина задать вопрос: когда ваш собственный сын-подросток умирает таким образом, ваш вопрос: что я сделал не так? Почему я? Почему моя семья? Где Бог? Мы молились.</w:t>
      </w:r>
    </w:p>
    <w:p w14:paraId="67BD8D70" w14:textId="77777777" w:rsidR="00D638F1" w:rsidRPr="00F17FAA" w:rsidRDefault="00D638F1">
      <w:pPr>
        <w:rPr>
          <w:sz w:val="26"/>
          <w:szCs w:val="26"/>
        </w:rPr>
      </w:pPr>
    </w:p>
    <w:p w14:paraId="6DE7F154" w14:textId="0B0D2A01"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«Почему с хорошими людьми случаются плохие вещи» — такое название он придумал. Хотя в этой книге есть некоторая теология, по сути, основная предпосылка богословия этой книги, я надеюсь, что вы оспорите ее, потому что ее необходимо оспорить. Тем не менее, </w:t>
      </w:r>
      <w:r xmlns:w="http://schemas.openxmlformats.org/wordprocessingml/2006/main" w:rsidRPr="00F17FAA">
        <w:rPr>
          <w:rFonts w:ascii="Calibri" w:eastAsia="Calibri" w:hAnsi="Calibri" w:cs="Calibri"/>
          <w:sz w:val="26"/>
          <w:szCs w:val="26"/>
        </w:rPr>
        <w:lastRenderedPageBreak xmlns:w="http://schemas.openxmlformats.org/wordprocessingml/2006/main"/>
      </w:r>
      <w:r xmlns:w="http://schemas.openxmlformats.org/wordprocessingml/2006/main" w:rsidRPr="00F17FAA">
        <w:rPr>
          <w:rFonts w:ascii="Calibri" w:eastAsia="Calibri" w:hAnsi="Calibri" w:cs="Calibri"/>
          <w:sz w:val="26"/>
          <w:szCs w:val="26"/>
        </w:rPr>
        <w:t xml:space="preserve">в этой книге есть много проницательных пастырских вещей, которые вы можете эффективно использовать, помимо многих, многих вопросов, которые он поднимает по поводу проблемы зла среди праведных людей.</w:t>
      </w:r>
    </w:p>
    <w:p w14:paraId="76221614" w14:textId="77777777" w:rsidR="00D638F1" w:rsidRPr="00F17FAA" w:rsidRDefault="00D638F1">
      <w:pPr>
        <w:rPr>
          <w:sz w:val="26"/>
          <w:szCs w:val="26"/>
        </w:rPr>
      </w:pPr>
    </w:p>
    <w:p w14:paraId="14B5F321" w14:textId="12F2B272"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Это тема Аввакума, теодицеи – присутствия Бога, благости и справедливости Бога в запутанном мире. Как мы можем верить в этого доброго, справедливого, любящего и сострадательного Бога, когда кажется, что вся жизнь разваливается? И тем более, почему нас должны пинать, если мы божий народ? Почему не другой парень? На национальном уровне народ Божий задавал этот вопрос во времена Ветхого Завета.</w:t>
      </w:r>
    </w:p>
    <w:p w14:paraId="233D0831" w14:textId="77777777" w:rsidR="00D638F1" w:rsidRPr="00F17FAA" w:rsidRDefault="00D638F1">
      <w:pPr>
        <w:rPr>
          <w:sz w:val="26"/>
          <w:szCs w:val="26"/>
        </w:rPr>
      </w:pPr>
    </w:p>
    <w:p w14:paraId="776FF30C" w14:textId="66A8C34E"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Иов задал это в индивидуальном порядке, еще один вариант теофании. Аввакум просил об этом для народа, у которого были свои личные проблемы, но почему их должна судить нация, более грешная, чем они? А именно, почему мы заслуживаем 586? Почему не другой парень? Хорошо, я буду работать над этим дальше. Чтобы подвести итог некоторым отрывкам об Авдии и нескольким урокам, я дам введение, последнюю часть, об Авдия и Аввакума.</w:t>
      </w:r>
    </w:p>
    <w:p w14:paraId="1CCC1CDB" w14:textId="77777777" w:rsidR="00D638F1" w:rsidRPr="00F17FAA" w:rsidRDefault="00D638F1">
      <w:pPr>
        <w:rPr>
          <w:sz w:val="26"/>
          <w:szCs w:val="26"/>
        </w:rPr>
      </w:pPr>
    </w:p>
    <w:p w14:paraId="5D7BBD05" w14:textId="48C937CF" w:rsidR="00D638F1" w:rsidRPr="00F17FAA" w:rsidRDefault="00F17FA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Как мы говорили во вступительной части, Обадия чувствовал себя очень защищенным, очень неприступным и высоким, находясь на скалах прямо к востоку от Аравы. Опять же, Арава — это сухое ущелье длиной 90 миль. Если вы проедете здесь, на израильской стороне, вы увидите большую траншею в земле.</w:t>
      </w:r>
    </w:p>
    <w:p w14:paraId="6F0F633F" w14:textId="77777777" w:rsidR="00D638F1" w:rsidRPr="00F17FAA" w:rsidRDefault="00D638F1">
      <w:pPr>
        <w:rPr>
          <w:sz w:val="26"/>
          <w:szCs w:val="26"/>
        </w:rPr>
      </w:pPr>
    </w:p>
    <w:p w14:paraId="3C5F6072" w14:textId="521C8BBB" w:rsidR="00D638F1" w:rsidRPr="00F17FAA" w:rsidRDefault="00F17FA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Вы можете представить себе, что изначально, до того, как ледники осели, вся эта траншея была соединена водой. Здесь, в Галилейском море, обитают 43 вида рыб, не встречающихся ихтиологами ни в одном другом водоёме мира. И кажется, что когда все это уладилось и у вас есть вот это ущелье, это огромный разлом в сердце земли.</w:t>
      </w:r>
    </w:p>
    <w:p w14:paraId="3203D94B" w14:textId="77777777" w:rsidR="00D638F1" w:rsidRPr="00F17FAA" w:rsidRDefault="00D638F1">
      <w:pPr>
        <w:rPr>
          <w:sz w:val="26"/>
          <w:szCs w:val="26"/>
        </w:rPr>
      </w:pPr>
    </w:p>
    <w:p w14:paraId="58B3F0F4" w14:textId="3512D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Мы находим некоторые из этих великолепных скальных образований, в частности, это место на карте под названием Села, SELA, которое находится тут же. Села. Села — это еврейское слово, обозначающее скалу или скалистую скалу, которое происходит от греческого слова Петра.</w:t>
      </w:r>
    </w:p>
    <w:p w14:paraId="0A2FB143" w14:textId="77777777" w:rsidR="00D638F1" w:rsidRPr="00F17FAA" w:rsidRDefault="00D638F1">
      <w:pPr>
        <w:rPr>
          <w:sz w:val="26"/>
          <w:szCs w:val="26"/>
        </w:rPr>
      </w:pPr>
    </w:p>
    <w:p w14:paraId="62B00B0A" w14:textId="3F84F81E"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Вот почему сегодня вы знаете его как Петру. Итак, вот где находились идумеи, к востоку от Аравы, к юго-востоку от Мертвого моря. Итак, вот расположение этой территории.</w:t>
      </w:r>
    </w:p>
    <w:p w14:paraId="16A46536" w14:textId="77777777" w:rsidR="00D638F1" w:rsidRPr="00F17FAA" w:rsidRDefault="00D638F1">
      <w:pPr>
        <w:rPr>
          <w:sz w:val="26"/>
          <w:szCs w:val="26"/>
        </w:rPr>
      </w:pPr>
    </w:p>
    <w:p w14:paraId="3BCB95A5" w14:textId="74217A21"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И это выражение: хотя ты и паришь, как орел, встречается здесь, в стихе 4, хотя и ты гнездо свое среди звезд устраиваешь. Итак, поэзия здесь предполагает людей, которые очень, очень защищены. Никто не собирается нас сбивать.</w:t>
      </w:r>
    </w:p>
    <w:p w14:paraId="0C38AA4B" w14:textId="77777777" w:rsidR="00D638F1" w:rsidRPr="00F17FAA" w:rsidRDefault="00D638F1">
      <w:pPr>
        <w:rPr>
          <w:sz w:val="26"/>
          <w:szCs w:val="26"/>
        </w:rPr>
      </w:pPr>
    </w:p>
    <w:p w14:paraId="74E9C06E" w14:textId="75409EB9"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Бог говорит, что я низвержу тебя. Итак, гордыня народов перед Всевышним – одна из тем этой небольшой книги. В Священных Писаниях есть только один человек, за которым остается последнее слово, и это не Эдом.</w:t>
      </w:r>
    </w:p>
    <w:p w14:paraId="46883D36" w14:textId="77777777" w:rsidR="00D638F1" w:rsidRPr="00F17FAA" w:rsidRDefault="00D638F1">
      <w:pPr>
        <w:rPr>
          <w:sz w:val="26"/>
          <w:szCs w:val="26"/>
        </w:rPr>
      </w:pPr>
    </w:p>
    <w:p w14:paraId="73A12731" w14:textId="11FCECA8"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lastRenderedPageBreak xmlns:w="http://schemas.openxmlformats.org/wordprocessingml/2006/main"/>
      </w:r>
      <w:r xmlns:w="http://schemas.openxmlformats.org/wordprocessingml/2006/main" w:rsidRPr="00F17FAA">
        <w:rPr>
          <w:rFonts w:ascii="Calibri" w:eastAsia="Calibri" w:hAnsi="Calibri" w:cs="Calibri"/>
          <w:sz w:val="26"/>
          <w:szCs w:val="26"/>
        </w:rPr>
        <w:t xml:space="preserve">И любого, кто бросает вызов живому Богу, Бог в конечном итоге свергнет его. </w:t>
      </w:r>
      <w:r xmlns:w="http://schemas.openxmlformats.org/wordprocessingml/2006/main" w:rsidR="00F17FAA" w:rsidRPr="00F17FAA">
        <w:rPr>
          <w:rFonts w:ascii="Calibri" w:eastAsia="Calibri" w:hAnsi="Calibri" w:cs="Calibri"/>
          <w:sz w:val="26"/>
          <w:szCs w:val="26"/>
        </w:rPr>
        <w:t xml:space="preserve">Итак, тема гордости одна. Затем в обвинительном заключении против Эдома после разрушения Эдома должно быть завершено в стихах с 5 по 9: если люди собираются украсть виноград, они украдут только столько, сколько смогут унести, и немного оставят.</w:t>
      </w:r>
    </w:p>
    <w:p w14:paraId="08697632" w14:textId="77777777" w:rsidR="00D638F1" w:rsidRPr="00F17FAA" w:rsidRDefault="00D638F1">
      <w:pPr>
        <w:rPr>
          <w:sz w:val="26"/>
          <w:szCs w:val="26"/>
        </w:rPr>
      </w:pPr>
    </w:p>
    <w:p w14:paraId="50E80526" w14:textId="50D1BBD2"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Но вы похожи на людей, которые приходят собирать виноград и вычищать оттуда всю виноградину до последней. Итак, это полная победа, например, вчера вечером «Брюинз» обыграли канадцев со счетом 7–0. Это было большое количество доработок, 7. Полное разрушение.</w:t>
      </w:r>
    </w:p>
    <w:p w14:paraId="701A6A5A" w14:textId="77777777" w:rsidR="00D638F1" w:rsidRPr="00F17FAA" w:rsidRDefault="00D638F1">
      <w:pPr>
        <w:rPr>
          <w:sz w:val="26"/>
          <w:szCs w:val="26"/>
        </w:rPr>
      </w:pPr>
    </w:p>
    <w:p w14:paraId="406EFFF2"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Ладно, ты не против немного поиграть с теологией. Это хорошая смесь. Итак, разрушение Эдома должно быть полным.</w:t>
      </w:r>
    </w:p>
    <w:p w14:paraId="7D5DCD7D" w14:textId="77777777" w:rsidR="00D638F1" w:rsidRPr="00F17FAA" w:rsidRDefault="00D638F1">
      <w:pPr>
        <w:rPr>
          <w:sz w:val="26"/>
          <w:szCs w:val="26"/>
        </w:rPr>
      </w:pPr>
    </w:p>
    <w:p w14:paraId="12A127CE"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Даже союзники, на которых они могли положиться, люди, с которыми они ели хлеб, фигура речи, обозначающая дружбу. Те люди, на которых можно положиться. Даже они восстанут против них.</w:t>
      </w:r>
    </w:p>
    <w:p w14:paraId="4B80B2D2" w14:textId="77777777" w:rsidR="00D638F1" w:rsidRPr="00F17FAA" w:rsidRDefault="00D638F1">
      <w:pPr>
        <w:rPr>
          <w:sz w:val="26"/>
          <w:szCs w:val="26"/>
        </w:rPr>
      </w:pPr>
    </w:p>
    <w:p w14:paraId="235909D8"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Хамас, стих 10: насилие, совершенное по отношению к твоему брату Иакову, является причиной того, что ты будешь истреблен. Потому что ты стоял в стороне. Наши люди, пережившие Холокост, часто говорят о людях, которые стали жертвами.</w:t>
      </w:r>
    </w:p>
    <w:p w14:paraId="29DB57FF" w14:textId="77777777" w:rsidR="00D638F1" w:rsidRPr="00F17FAA" w:rsidRDefault="00D638F1">
      <w:pPr>
        <w:rPr>
          <w:sz w:val="26"/>
          <w:szCs w:val="26"/>
        </w:rPr>
      </w:pPr>
    </w:p>
    <w:p w14:paraId="5ECB91C6" w14:textId="191F355E"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Они также говорят о жертвах или исполнителях этих преступлений. Но есть и очевидцы. А очевидцы особенно трудны для переживших Холокост.</w:t>
      </w:r>
    </w:p>
    <w:p w14:paraId="42A4455A" w14:textId="77777777" w:rsidR="00D638F1" w:rsidRPr="00F17FAA" w:rsidRDefault="00D638F1">
      <w:pPr>
        <w:rPr>
          <w:sz w:val="26"/>
          <w:szCs w:val="26"/>
        </w:rPr>
      </w:pPr>
    </w:p>
    <w:p w14:paraId="3305612B" w14:textId="73111968"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Люди, которые праздно стояли и смотрели, когда творилось зло. И я думаю, если есть постоянное послание, которое мы видим в многочисленных геноцидах, которые мы имели в современном мире, включая армян, сказал Гитлер, кто помнит армян? Теперь армяне потеряли полтора миллиона своего народа. Моя жена наполовину армянка, и в ее семье есть шахиды.</w:t>
      </w:r>
    </w:p>
    <w:p w14:paraId="706D6F6E" w14:textId="77777777" w:rsidR="00D638F1" w:rsidRPr="00F17FAA" w:rsidRDefault="00D638F1">
      <w:pPr>
        <w:rPr>
          <w:sz w:val="26"/>
          <w:szCs w:val="26"/>
        </w:rPr>
      </w:pPr>
    </w:p>
    <w:p w14:paraId="3158D3BC"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Людей, которые не хотели бежать, которые отстаивали свою веру. Но когда Гитлер пришел к власти, прошло всего лишь 30 лет после геноцида армян. Гитлер говорит, кто их помнит? И в результате он казнил 11 миллионов: 6 миллионов евреев и 5 миллионов неевреев.</w:t>
      </w:r>
    </w:p>
    <w:p w14:paraId="37BFA80B" w14:textId="77777777" w:rsidR="00D638F1" w:rsidRPr="00F17FAA" w:rsidRDefault="00D638F1">
      <w:pPr>
        <w:rPr>
          <w:sz w:val="26"/>
          <w:szCs w:val="26"/>
        </w:rPr>
      </w:pPr>
    </w:p>
    <w:p w14:paraId="4E9E722E" w14:textId="683C492C"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Дело Авдия в следующем: не будь равнодушен к своему брату. Когда твой брат нуждается в помощи, сделай что-нибудь. Безразличие ко злу, сказал Авраам Джошуа Хешель, автор одного из ваших учебников.</w:t>
      </w:r>
    </w:p>
    <w:p w14:paraId="2F8F33CA" w14:textId="77777777" w:rsidR="00D638F1" w:rsidRPr="00F17FAA" w:rsidRDefault="00D638F1">
      <w:pPr>
        <w:rPr>
          <w:sz w:val="26"/>
          <w:szCs w:val="26"/>
        </w:rPr>
      </w:pPr>
    </w:p>
    <w:p w14:paraId="23C2A77F" w14:textId="03E4DE6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Безразличие ко злу коварнее самого зла. Итак, вы стояли в стороне. Даже один из псалмов очень подробно передает этот припев.</w:t>
      </w:r>
    </w:p>
    <w:p w14:paraId="7DA0882D" w14:textId="77777777" w:rsidR="00D638F1" w:rsidRPr="00F17FAA" w:rsidRDefault="00D638F1">
      <w:pPr>
        <w:rPr>
          <w:sz w:val="26"/>
          <w:szCs w:val="26"/>
        </w:rPr>
      </w:pPr>
    </w:p>
    <w:p w14:paraId="12952CC6"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И это Псалом 137, стих 7. Помните тот Псалом, который начинается: Там у вод Вавилона мы сели и заплакали, когда вспомнили Сион. В стихе 7 говорится: « </w:t>
      </w:r>
      <w:r xmlns:w="http://schemas.openxmlformats.org/wordprocessingml/2006/main" w:rsidRPr="00F17FAA">
        <w:rPr>
          <w:rFonts w:ascii="Calibri" w:eastAsia="Calibri" w:hAnsi="Calibri" w:cs="Calibri"/>
          <w:sz w:val="26"/>
          <w:szCs w:val="26"/>
        </w:rPr>
        <w:lastRenderedPageBreak xmlns:w="http://schemas.openxmlformats.org/wordprocessingml/2006/main"/>
      </w:r>
      <w:r xmlns:w="http://schemas.openxmlformats.org/wordprocessingml/2006/main" w:rsidRPr="00F17FAA">
        <w:rPr>
          <w:rFonts w:ascii="Calibri" w:eastAsia="Calibri" w:hAnsi="Calibri" w:cs="Calibri"/>
          <w:sz w:val="26"/>
          <w:szCs w:val="26"/>
        </w:rPr>
        <w:t xml:space="preserve">Вспомни, Господи, Аммонитянам день Иерусалима, как они говорили: «Восстанови его, подними его до основания его». Их крик о мести.</w:t>
      </w:r>
    </w:p>
    <w:p w14:paraId="7FE3564F" w14:textId="77777777" w:rsidR="00D638F1" w:rsidRPr="00F17FAA" w:rsidRDefault="00D638F1">
      <w:pPr>
        <w:rPr>
          <w:sz w:val="26"/>
          <w:szCs w:val="26"/>
        </w:rPr>
      </w:pPr>
    </w:p>
    <w:p w14:paraId="4F72FF3F" w14:textId="4B115F18"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Итак, стоим в стороне. И стихи 1, 2–1, 4, 12–14. Не следовало злорадствовать над своим братом и участвовать в его падении.</w:t>
      </w:r>
    </w:p>
    <w:p w14:paraId="09B6F91E" w14:textId="77777777" w:rsidR="00D638F1" w:rsidRPr="00F17FAA" w:rsidRDefault="00D638F1">
      <w:pPr>
        <w:rPr>
          <w:sz w:val="26"/>
          <w:szCs w:val="26"/>
        </w:rPr>
      </w:pPr>
    </w:p>
    <w:p w14:paraId="4B7FB696" w14:textId="7479FDCC"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Еще пара слов. Мы использовали слово Петра. Изменен на Петру после того, как набатейцы пришли в эту конкретную местность.</w:t>
      </w:r>
    </w:p>
    <w:p w14:paraId="7D8C654A" w14:textId="77777777" w:rsidR="00D638F1" w:rsidRPr="00F17FAA" w:rsidRDefault="00D638F1">
      <w:pPr>
        <w:rPr>
          <w:sz w:val="26"/>
          <w:szCs w:val="26"/>
        </w:rPr>
      </w:pPr>
    </w:p>
    <w:p w14:paraId="0E16CF0F" w14:textId="680E35B2"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Мы сказали, что Эдом — это Исав. И вы поняли каламбур: выходит Исав, Адмоний, говорит еврейский текст, румяный, красноватого цвета. И древнему уху Адмонию и Едому.</w:t>
      </w:r>
    </w:p>
    <w:p w14:paraId="1C1219A4" w14:textId="77777777" w:rsidR="00D638F1" w:rsidRPr="00F17FAA" w:rsidRDefault="00D638F1">
      <w:pPr>
        <w:rPr>
          <w:sz w:val="26"/>
          <w:szCs w:val="26"/>
        </w:rPr>
      </w:pPr>
    </w:p>
    <w:p w14:paraId="7D6E5BFA" w14:textId="4FE4D8CF"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Они звучат одинаково. Итак, Исав — отец идумеян. Я также упомянул, что Ирод был идумеянином.</w:t>
      </w:r>
    </w:p>
    <w:p w14:paraId="0DCB76E4" w14:textId="77777777" w:rsidR="00D638F1" w:rsidRPr="00F17FAA" w:rsidRDefault="00D638F1">
      <w:pPr>
        <w:rPr>
          <w:sz w:val="26"/>
          <w:szCs w:val="26"/>
        </w:rPr>
      </w:pPr>
    </w:p>
    <w:p w14:paraId="519CC00D"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И вы увидите здесь территорию прямо к югу от Иуды. А если вспомнить, какое племя поселилось непосредственно южнее Иуды и фактически было включено в состав Иуды. Помните, что это было? Его имя становится самым популярным именем мальчика в первом веке.</w:t>
      </w:r>
    </w:p>
    <w:p w14:paraId="0580878C" w14:textId="77777777" w:rsidR="00D638F1" w:rsidRPr="00F17FAA" w:rsidRDefault="00D638F1">
      <w:pPr>
        <w:rPr>
          <w:sz w:val="26"/>
          <w:szCs w:val="26"/>
        </w:rPr>
      </w:pPr>
    </w:p>
    <w:p w14:paraId="2EDCAAA7"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Если бы ты был евреем. Нет? Закрывать? Симеон. Хороший.</w:t>
      </w:r>
    </w:p>
    <w:p w14:paraId="628B8343" w14:textId="77777777" w:rsidR="00D638F1" w:rsidRPr="00F17FAA" w:rsidRDefault="00D638F1">
      <w:pPr>
        <w:rPr>
          <w:sz w:val="26"/>
          <w:szCs w:val="26"/>
        </w:rPr>
      </w:pPr>
    </w:p>
    <w:p w14:paraId="1D377CD4" w14:textId="5397084B"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Да, по словам Иисуса Навина, Симеон поселился к югу от Иуды. Иуда, став могущественным племенем, по сути поглотил Симеона. Но 22% еврейских детей в первом веке носили имя Шимон.</w:t>
      </w:r>
    </w:p>
    <w:p w14:paraId="74BCA289" w14:textId="77777777" w:rsidR="00D638F1" w:rsidRPr="00F17FAA" w:rsidRDefault="00D638F1">
      <w:pPr>
        <w:rPr>
          <w:sz w:val="26"/>
          <w:szCs w:val="26"/>
        </w:rPr>
      </w:pPr>
    </w:p>
    <w:p w14:paraId="03B45397" w14:textId="24807515"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Симеон, Шимон, это одно и то же имя. Мы знаем это из оссуариев — имен, написанных на костяных ящиках из надписей первого века.</w:t>
      </w:r>
    </w:p>
    <w:p w14:paraId="37F77809" w14:textId="77777777" w:rsidR="00D638F1" w:rsidRPr="00F17FAA" w:rsidRDefault="00D638F1">
      <w:pPr>
        <w:rPr>
          <w:sz w:val="26"/>
          <w:szCs w:val="26"/>
        </w:rPr>
      </w:pPr>
    </w:p>
    <w:p w14:paraId="2BC4C33E"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Надгробные надписи и другие материалы. Итак, это очень распространенное имя. И это местность, где поселился Симеон.</w:t>
      </w:r>
    </w:p>
    <w:p w14:paraId="3682F06D" w14:textId="77777777" w:rsidR="00D638F1" w:rsidRPr="00F17FAA" w:rsidRDefault="00D638F1">
      <w:pPr>
        <w:rPr>
          <w:sz w:val="26"/>
          <w:szCs w:val="26"/>
        </w:rPr>
      </w:pPr>
    </w:p>
    <w:p w14:paraId="584E4356" w14:textId="2EB4D780"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Стал известен как Идумея. Итак, как же идумеяне в конечном итоге перешли на другую сторону? Еще пара вещей. Одним из тех </w:t>
      </w:r>
      <w:proofErr xmlns:w="http://schemas.openxmlformats.org/wordprocessingml/2006/main" w:type="spellStart"/>
      <w:r xmlns:w="http://schemas.openxmlformats.org/wordprocessingml/2006/main" w:rsidRPr="00F17FAA">
        <w:rPr>
          <w:rFonts w:ascii="Calibri" w:eastAsia="Calibri" w:hAnsi="Calibri" w:cs="Calibri"/>
          <w:sz w:val="26"/>
          <w:szCs w:val="26"/>
        </w:rPr>
        <w:t xml:space="preserve">эдомских </w:t>
      </w:r>
      <w:proofErr xmlns:w="http://schemas.openxmlformats.org/wordprocessingml/2006/main" w:type="spellEnd"/>
      <w:r xmlns:w="http://schemas.openxmlformats.org/wordprocessingml/2006/main" w:rsidRPr="00F17FAA">
        <w:rPr>
          <w:rFonts w:ascii="Calibri" w:eastAsia="Calibri" w:hAnsi="Calibri" w:cs="Calibri"/>
          <w:sz w:val="26"/>
          <w:szCs w:val="26"/>
        </w:rPr>
        <w:t xml:space="preserve">городов, о которых я упомянул, был город, из которого родом Михей.</w:t>
      </w:r>
    </w:p>
    <w:p w14:paraId="4D7A2DDB" w14:textId="77777777" w:rsidR="00D638F1" w:rsidRPr="00F17FAA" w:rsidRDefault="00D638F1">
      <w:pPr>
        <w:rPr>
          <w:sz w:val="26"/>
          <w:szCs w:val="26"/>
        </w:rPr>
      </w:pPr>
    </w:p>
    <w:p w14:paraId="633E0ED0" w14:textId="77777777" w:rsidR="00D638F1" w:rsidRPr="00F17FAA"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F17FAA">
        <w:rPr>
          <w:rFonts w:ascii="Calibri" w:eastAsia="Calibri" w:hAnsi="Calibri" w:cs="Calibri"/>
          <w:sz w:val="26"/>
          <w:szCs w:val="26"/>
        </w:rPr>
        <w:t xml:space="preserve">Морешет </w:t>
      </w:r>
      <w:proofErr xmlns:w="http://schemas.openxmlformats.org/wordprocessingml/2006/main" w:type="spellEnd"/>
      <w:r xmlns:w="http://schemas.openxmlformats.org/wordprocessingml/2006/main" w:rsidRPr="00F17FAA">
        <w:rPr>
          <w:rFonts w:ascii="Calibri" w:eastAsia="Calibri" w:hAnsi="Calibri" w:cs="Calibri"/>
          <w:sz w:val="26"/>
          <w:szCs w:val="26"/>
        </w:rPr>
        <w:t xml:space="preserve">, или </w:t>
      </w:r>
      <w:proofErr xmlns:w="http://schemas.openxmlformats.org/wordprocessingml/2006/main" w:type="spellStart"/>
      <w:r xmlns:w="http://schemas.openxmlformats.org/wordprocessingml/2006/main" w:rsidRPr="00F17FAA">
        <w:rPr>
          <w:rFonts w:ascii="Calibri" w:eastAsia="Calibri" w:hAnsi="Calibri" w:cs="Calibri"/>
          <w:sz w:val="26"/>
          <w:szCs w:val="26"/>
        </w:rPr>
        <w:t xml:space="preserve">Морешет </w:t>
      </w:r>
      <w:proofErr xmlns:w="http://schemas.openxmlformats.org/wordprocessingml/2006/main" w:type="spellEnd"/>
      <w:r xmlns:w="http://schemas.openxmlformats.org/wordprocessingml/2006/main" w:rsidRPr="00F17FAA">
        <w:rPr>
          <w:rFonts w:ascii="Calibri" w:eastAsia="Calibri" w:hAnsi="Calibri" w:cs="Calibri"/>
          <w:sz w:val="26"/>
          <w:szCs w:val="26"/>
        </w:rPr>
        <w:t xml:space="preserve">Гат, как его иногда называют. Или после того, как слово </w:t>
      </w:r>
      <w:proofErr xmlns:w="http://schemas.openxmlformats.org/wordprocessingml/2006/main" w:type="spellStart"/>
      <w:r xmlns:w="http://schemas.openxmlformats.org/wordprocessingml/2006/main" w:rsidRPr="00F17FAA">
        <w:rPr>
          <w:rFonts w:ascii="Calibri" w:eastAsia="Calibri" w:hAnsi="Calibri" w:cs="Calibri"/>
          <w:sz w:val="26"/>
          <w:szCs w:val="26"/>
        </w:rPr>
        <w:t xml:space="preserve">Морешет </w:t>
      </w:r>
      <w:proofErr xmlns:w="http://schemas.openxmlformats.org/wordprocessingml/2006/main" w:type="spellEnd"/>
      <w:r xmlns:w="http://schemas.openxmlformats.org/wordprocessingml/2006/main" w:rsidRPr="00F17FAA">
        <w:rPr>
          <w:rFonts w:ascii="Calibri" w:eastAsia="Calibri" w:hAnsi="Calibri" w:cs="Calibri"/>
          <w:sz w:val="26"/>
          <w:szCs w:val="26"/>
        </w:rPr>
        <w:t xml:space="preserve">стало греческим из еврейского, оно стало Тель-Мариса. Отправляйтесь сегодня в Шефелу в этом районе, это Тель-Мариса.</w:t>
      </w:r>
    </w:p>
    <w:p w14:paraId="5ECB1CC0" w14:textId="77777777" w:rsidR="00D638F1" w:rsidRPr="00F17FAA" w:rsidRDefault="00D638F1">
      <w:pPr>
        <w:rPr>
          <w:sz w:val="26"/>
          <w:szCs w:val="26"/>
        </w:rPr>
      </w:pPr>
    </w:p>
    <w:p w14:paraId="311ACDC3" w14:textId="2661E430"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И во многих этих пещерах есть Эдомитская или </w:t>
      </w:r>
      <w:proofErr xmlns:w="http://schemas.openxmlformats.org/wordprocessingml/2006/main" w:type="spellStart"/>
      <w:r xmlns:w="http://schemas.openxmlformats.org/wordprocessingml/2006/main" w:rsidRPr="00F17FAA">
        <w:rPr>
          <w:rFonts w:ascii="Calibri" w:eastAsia="Calibri" w:hAnsi="Calibri" w:cs="Calibri"/>
          <w:sz w:val="26"/>
          <w:szCs w:val="26"/>
        </w:rPr>
        <w:t xml:space="preserve">Эдомийская </w:t>
      </w:r>
      <w:proofErr xmlns:w="http://schemas.openxmlformats.org/wordprocessingml/2006/main" w:type="spellEnd"/>
      <w:r xmlns:w="http://schemas.openxmlformats.org/wordprocessingml/2006/main" w:rsidRPr="00F17FAA">
        <w:rPr>
          <w:rFonts w:ascii="Calibri" w:eastAsia="Calibri" w:hAnsi="Calibri" w:cs="Calibri"/>
          <w:sz w:val="26"/>
          <w:szCs w:val="26"/>
        </w:rPr>
        <w:t xml:space="preserve">керамика. Это свидетельствует о том, что идумеи не остались к востоку от Аравы, а действительно переселились в эту область к югу от Иуды. Итак, эта книжечка в каком-то смысле размышляет над опытом падения Южного царства в 586 году.</w:t>
      </w:r>
    </w:p>
    <w:p w14:paraId="6C548DC6" w14:textId="77777777" w:rsidR="00D638F1" w:rsidRPr="00F17FAA" w:rsidRDefault="00D638F1">
      <w:pPr>
        <w:rPr>
          <w:sz w:val="26"/>
          <w:szCs w:val="26"/>
        </w:rPr>
      </w:pPr>
    </w:p>
    <w:p w14:paraId="02CFE044" w14:textId="698B9983"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И что идумеяне делали с </w:t>
      </w:r>
      <w:proofErr xmlns:w="http://schemas.openxmlformats.org/wordprocessingml/2006/main" w:type="spellStart"/>
      <w:r xmlns:w="http://schemas.openxmlformats.org/wordprocessingml/2006/main" w:rsidRPr="00F17FAA">
        <w:rPr>
          <w:rFonts w:ascii="Calibri" w:eastAsia="Calibri" w:hAnsi="Calibri" w:cs="Calibri"/>
          <w:sz w:val="26"/>
          <w:szCs w:val="26"/>
        </w:rPr>
        <w:t xml:space="preserve">якобитами </w:t>
      </w:r>
      <w:proofErr xmlns:w="http://schemas.openxmlformats.org/wordprocessingml/2006/main" w:type="spellEnd"/>
      <w:r xmlns:w="http://schemas.openxmlformats.org/wordprocessingml/2006/main" w:rsidRPr="00F17FAA">
        <w:rPr>
          <w:rFonts w:ascii="Calibri" w:eastAsia="Calibri" w:hAnsi="Calibri" w:cs="Calibri"/>
          <w:sz w:val="26"/>
          <w:szCs w:val="26"/>
        </w:rPr>
        <w:t xml:space="preserve">. Гора Сеир была одним из главных городов Эдома. А Библия во многих обсуждениях Эдома включает слово «гора Сеир».</w:t>
      </w:r>
    </w:p>
    <w:p w14:paraId="7BDB4393" w14:textId="77777777" w:rsidR="00D638F1" w:rsidRPr="00F17FAA" w:rsidRDefault="00D638F1">
      <w:pPr>
        <w:rPr>
          <w:sz w:val="26"/>
          <w:szCs w:val="26"/>
        </w:rPr>
      </w:pPr>
    </w:p>
    <w:p w14:paraId="25BC6B6C"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Теперь позвольте мне упомянуть еще пару слов. Я упомянул набатейцев. Я упоминал об этом здесь.</w:t>
      </w:r>
    </w:p>
    <w:p w14:paraId="4871D2F2" w14:textId="77777777" w:rsidR="00D638F1" w:rsidRPr="00F17FAA" w:rsidRDefault="00D638F1">
      <w:pPr>
        <w:rPr>
          <w:sz w:val="26"/>
          <w:szCs w:val="26"/>
        </w:rPr>
      </w:pPr>
    </w:p>
    <w:p w14:paraId="51B6570B" w14:textId="0F72F87E"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Набатеи были людьми, которые пришли и исполнили это своего рода пророчество, изгнали идумеян и уничтожили их. Набатейцы были кочевым арабским племенем, захватившим Эдом либо в конце VI, либо в V веке. Итак, не убитые идумеяне пошли на восток.</w:t>
      </w:r>
    </w:p>
    <w:p w14:paraId="5B3625A0" w14:textId="77777777" w:rsidR="00D638F1" w:rsidRPr="00F17FAA" w:rsidRDefault="00D638F1">
      <w:pPr>
        <w:rPr>
          <w:sz w:val="26"/>
          <w:szCs w:val="26"/>
        </w:rPr>
      </w:pPr>
    </w:p>
    <w:p w14:paraId="474E42CA" w14:textId="2CB0EC45"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Они жили там, в пещерах к югу от Иуды. И, наконец, в то время, когда на эту территорию снизошло царство Иоанна Гиркана, правившего в 134-104 гг. до н. э., иудейский царь, и он захотел расширить землю и включить в состав эдомитян. Итак, он продолжил кампанию принудительного обрезания.</w:t>
      </w:r>
    </w:p>
    <w:p w14:paraId="20652D28" w14:textId="77777777" w:rsidR="00D638F1" w:rsidRPr="00F17FAA" w:rsidRDefault="00D638F1">
      <w:pPr>
        <w:rPr>
          <w:sz w:val="26"/>
          <w:szCs w:val="26"/>
        </w:rPr>
      </w:pPr>
    </w:p>
    <w:p w14:paraId="64820EFA" w14:textId="6B0989B1"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Самый крупный пример принудительного обрезания в истории еврейского народа. Итак, это было вынужденно, и он стремился заставить этих идумеян, этих идумеян принять еврейский закон. Вот как эта семья Ирода Великого произошла из идумейского рода.</w:t>
      </w:r>
    </w:p>
    <w:p w14:paraId="6C85768B" w14:textId="77777777" w:rsidR="00D638F1" w:rsidRPr="00F17FAA" w:rsidRDefault="00D638F1">
      <w:pPr>
        <w:rPr>
          <w:sz w:val="26"/>
          <w:szCs w:val="26"/>
        </w:rPr>
      </w:pPr>
    </w:p>
    <w:p w14:paraId="572197A6"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Они не были страстными евреями. Во время восстания Маккавеев в середине 2-го века Иуда Маккавей снова был очень страстным сторонником неэллинизации еврейской религии. Нет.</w:t>
      </w:r>
    </w:p>
    <w:p w14:paraId="3EC39D89" w14:textId="77777777" w:rsidR="00D638F1" w:rsidRPr="00F17FAA" w:rsidRDefault="00D638F1">
      <w:pPr>
        <w:rPr>
          <w:sz w:val="26"/>
          <w:szCs w:val="26"/>
        </w:rPr>
      </w:pPr>
    </w:p>
    <w:p w14:paraId="717F6FA0" w14:textId="4E8A274E"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И многие из этих идумеян находились под влиянием языческого мышления. Итак, он приходит и убивает 20 000 из них, около 160. Итак, это некоторые из событий, произошедших с идумеянами в течение столетий после свержения страны.</w:t>
      </w:r>
    </w:p>
    <w:p w14:paraId="40EA4BAE" w14:textId="77777777" w:rsidR="00D638F1" w:rsidRPr="00F17FAA" w:rsidRDefault="00D638F1">
      <w:pPr>
        <w:rPr>
          <w:sz w:val="26"/>
          <w:szCs w:val="26"/>
        </w:rPr>
      </w:pPr>
    </w:p>
    <w:p w14:paraId="7766241B"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Несколько последних слов о повествовании. После того, как мы разобрались с частностями, а именно с разрушением Эдома и причиной ее разрушения, особенно с отсутствием у нее позитивных отношений с братом, теперь объектив камеры становится очень, очень широким. То, что было верно в отношении идумеян, теперь будет верно и для всех народов.</w:t>
      </w:r>
    </w:p>
    <w:p w14:paraId="24840E1B" w14:textId="77777777" w:rsidR="00D638F1" w:rsidRPr="00F17FAA" w:rsidRDefault="00D638F1">
      <w:pPr>
        <w:rPr>
          <w:sz w:val="26"/>
          <w:szCs w:val="26"/>
        </w:rPr>
      </w:pPr>
    </w:p>
    <w:p w14:paraId="791DE3AB"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Что мы обнаружили у пророков, так это то, что пророки сочетают в себе как суд, так и избавление, или искупление, или надежду как две темы. Они играют друг против друга. Некоторым людям не нравятся пророки, потому что они слишком много говорят о суде.</w:t>
      </w:r>
    </w:p>
    <w:p w14:paraId="0AB40A5D" w14:textId="77777777" w:rsidR="00D638F1" w:rsidRPr="00F17FAA" w:rsidRDefault="00D638F1">
      <w:pPr>
        <w:rPr>
          <w:sz w:val="26"/>
          <w:szCs w:val="26"/>
        </w:rPr>
      </w:pPr>
    </w:p>
    <w:p w14:paraId="37FE5359"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А затем вы открываете Новый Завет и видите величайшего пророка, когда-либо жившего на свете, Иисуса, который говорит об аде и суде даже больше, чем Павел. Но он делает </w:t>
      </w:r>
      <w:r xmlns:w="http://schemas.openxmlformats.org/wordprocessingml/2006/main" w:rsidRPr="00F17FAA">
        <w:rPr>
          <w:rFonts w:ascii="Calibri" w:eastAsia="Calibri" w:hAnsi="Calibri" w:cs="Calibri"/>
          <w:sz w:val="26"/>
          <w:szCs w:val="26"/>
        </w:rPr>
        <w:lastRenderedPageBreak xmlns:w="http://schemas.openxmlformats.org/wordprocessingml/2006/main"/>
      </w:r>
      <w:r xmlns:w="http://schemas.openxmlformats.org/wordprocessingml/2006/main" w:rsidRPr="00F17FAA">
        <w:rPr>
          <w:rFonts w:ascii="Calibri" w:eastAsia="Calibri" w:hAnsi="Calibri" w:cs="Calibri"/>
          <w:sz w:val="26"/>
          <w:szCs w:val="26"/>
        </w:rPr>
        <w:t xml:space="preserve">это в пророческой традиции. Когда вы читаете Евангелие, у Иисуса есть очень резкие и осуждающие слова.</w:t>
      </w:r>
    </w:p>
    <w:p w14:paraId="32D054B3" w14:textId="77777777" w:rsidR="00D638F1" w:rsidRPr="00F17FAA" w:rsidRDefault="00D638F1">
      <w:pPr>
        <w:rPr>
          <w:sz w:val="26"/>
          <w:szCs w:val="26"/>
        </w:rPr>
      </w:pPr>
    </w:p>
    <w:p w14:paraId="7D4E28EC"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Теперь, как и в Евангелиях, вы можете избегать резких осуждающих слов, когда Иисус говорит пророчески, и позволяет им говорить о грехах его поколения. Или вы можете взять добрые, нежные, мягкие, любящие и сострадательные слова Иисуса и использовать только их. Я говорю, что пророки — это тестовый пример, потому что либо вы принимаете всю энчиладу, либо нет.</w:t>
      </w:r>
    </w:p>
    <w:p w14:paraId="3A84D408" w14:textId="77777777" w:rsidR="00D638F1" w:rsidRPr="00F17FAA" w:rsidRDefault="00D638F1">
      <w:pPr>
        <w:rPr>
          <w:sz w:val="26"/>
          <w:szCs w:val="26"/>
        </w:rPr>
      </w:pPr>
    </w:p>
    <w:p w14:paraId="14C6F8C5" w14:textId="5AAEC628"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В Ветхом Завете есть исправляющая рука Божья, но также Шма напоминает нам, что у народа Божьего были с Ним отношения веры и любви, и они были призваны страстно любить Бога всем своим сердцем, всей своей душой. , и изо всех сил. А пророки вмешивались в жизнь общества, вызывая упреки. И, как говорит Хешель в своих первых главах, когда пророки говорят, они отводят нас в трущобы и бредят так, как если бы весь мир был трущобами.</w:t>
      </w:r>
    </w:p>
    <w:p w14:paraId="30426A72" w14:textId="77777777" w:rsidR="00D638F1" w:rsidRPr="00F17FAA" w:rsidRDefault="00D638F1">
      <w:pPr>
        <w:rPr>
          <w:sz w:val="26"/>
          <w:szCs w:val="26"/>
        </w:rPr>
      </w:pPr>
    </w:p>
    <w:p w14:paraId="7EFA58D3"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Для нас это мелочь, проступок в бизнесе. Для пророков это явная катастрофа. И поэтому язык жалит.</w:t>
      </w:r>
    </w:p>
    <w:p w14:paraId="652E8672" w14:textId="77777777" w:rsidR="00D638F1" w:rsidRPr="00F17FAA" w:rsidRDefault="00D638F1">
      <w:pPr>
        <w:rPr>
          <w:sz w:val="26"/>
          <w:szCs w:val="26"/>
        </w:rPr>
      </w:pPr>
    </w:p>
    <w:p w14:paraId="44E89D8E"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Это мощно. И хотя это в то же время поэтично, это не отвлекает от реальности. Итак, Едом в каком-то смысле является чем-то особенным, и теперь Бог произносит суд над грехами всех народов, и в конечном итоге грядет весь мир.</w:t>
      </w:r>
    </w:p>
    <w:p w14:paraId="2AF117C5" w14:textId="77777777" w:rsidR="00D638F1" w:rsidRPr="00F17FAA" w:rsidRDefault="00D638F1">
      <w:pPr>
        <w:rPr>
          <w:sz w:val="26"/>
          <w:szCs w:val="26"/>
        </w:rPr>
      </w:pPr>
    </w:p>
    <w:p w14:paraId="7E29A978" w14:textId="32373E83"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Итак, мы возвращаемся к теме Йом Яхве в стихе 15. Ибо день Господень над всеми народами. Теперь в конце книги он переходит к более универсальной теме: Бог приведет всех людей к ответу за свои действия.</w:t>
      </w:r>
    </w:p>
    <w:p w14:paraId="1F5756AF" w14:textId="77777777" w:rsidR="00D638F1" w:rsidRPr="00F17FAA" w:rsidRDefault="00D638F1">
      <w:pPr>
        <w:rPr>
          <w:sz w:val="26"/>
          <w:szCs w:val="26"/>
        </w:rPr>
      </w:pPr>
    </w:p>
    <w:p w14:paraId="74A5353D"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Итак, здесь заложена концепция суда. Мера за меру. Ответственность человека за действие.</w:t>
      </w:r>
    </w:p>
    <w:p w14:paraId="00F851CF" w14:textId="77777777" w:rsidR="00D638F1" w:rsidRPr="00F17FAA" w:rsidRDefault="00D638F1">
      <w:pPr>
        <w:rPr>
          <w:sz w:val="26"/>
          <w:szCs w:val="26"/>
        </w:rPr>
      </w:pPr>
    </w:p>
    <w:p w14:paraId="5167345C"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Он говорит народам: как вы делали, так будет и с вами. Стих 15. Иисус пророчески развивает эту тему.</w:t>
      </w:r>
    </w:p>
    <w:p w14:paraId="7F50962B" w14:textId="77777777" w:rsidR="00D638F1" w:rsidRPr="00F17FAA" w:rsidRDefault="00D638F1">
      <w:pPr>
        <w:rPr>
          <w:sz w:val="26"/>
          <w:szCs w:val="26"/>
        </w:rPr>
      </w:pPr>
    </w:p>
    <w:p w14:paraId="519DF8BD" w14:textId="0C65FE6F"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Если вы не прощаете других, вас не простят. Мера за меру. Как вы исполнили закон воздаяния, и если вы сделали зло, то и получите зло.</w:t>
      </w:r>
    </w:p>
    <w:p w14:paraId="345C5416" w14:textId="77777777" w:rsidR="00D638F1" w:rsidRPr="00F17FAA" w:rsidRDefault="00D638F1">
      <w:pPr>
        <w:rPr>
          <w:sz w:val="26"/>
          <w:szCs w:val="26"/>
        </w:rPr>
      </w:pPr>
    </w:p>
    <w:p w14:paraId="55129945"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Современную версию этого высказывает К.С. Льюис, который в своей книге «Великий развод» говорит, что в конце времен будет только два типа людей. И Бог определяет, к какому из этих двух типов людей вы относитесь, по решениям, которые вы принимаете. Решение определяет судьбу.</w:t>
      </w:r>
    </w:p>
    <w:p w14:paraId="458EDEA2" w14:textId="77777777" w:rsidR="00D638F1" w:rsidRPr="00F17FAA" w:rsidRDefault="00D638F1">
      <w:pPr>
        <w:rPr>
          <w:sz w:val="26"/>
          <w:szCs w:val="26"/>
        </w:rPr>
      </w:pPr>
    </w:p>
    <w:p w14:paraId="14FFBC47" w14:textId="57A19B95"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И поэтому, когда вы суммируете все решения, которые делают люди, они показывают, говорили ли они всю свою жизнь: «Моя воля будет сделана», или же они в основном сводятся к тому, чтобы сказать: « </w:t>
      </w:r>
      <w:r xmlns:w="http://schemas.openxmlformats.org/wordprocessingml/2006/main" w:rsidRPr="00F17FAA">
        <w:rPr>
          <w:rFonts w:ascii="Calibri" w:eastAsia="Calibri" w:hAnsi="Calibri" w:cs="Calibri"/>
          <w:sz w:val="26"/>
          <w:szCs w:val="26"/>
        </w:rPr>
        <w:lastRenderedPageBreak xmlns:w="http://schemas.openxmlformats.org/wordprocessingml/2006/main"/>
      </w:r>
      <w:r xmlns:w="http://schemas.openxmlformats.org/wordprocessingml/2006/main" w:rsidRPr="00F17FAA">
        <w:rPr>
          <w:rFonts w:ascii="Calibri" w:eastAsia="Calibri" w:hAnsi="Calibri" w:cs="Calibri"/>
          <w:sz w:val="26"/>
          <w:szCs w:val="26"/>
        </w:rPr>
        <w:t xml:space="preserve">Твоя воля будет сделана». Итак </w:t>
      </w:r>
      <w:r xmlns:w="http://schemas.openxmlformats.org/wordprocessingml/2006/main" w:rsidR="00DB471F" w:rsidRPr="00F17FAA">
        <w:rPr>
          <w:rFonts w:ascii="Calibri" w:eastAsia="Calibri" w:hAnsi="Calibri" w:cs="Calibri"/>
          <w:sz w:val="26"/>
          <w:szCs w:val="26"/>
        </w:rPr>
        <w:t xml:space="preserve">, решение в некотором смысле определяет судьбу. Дела твои вернутся на твою голову.</w:t>
      </w:r>
    </w:p>
    <w:p w14:paraId="31E6B7F3" w14:textId="77777777" w:rsidR="00D638F1" w:rsidRPr="00F17FAA" w:rsidRDefault="00D638F1">
      <w:pPr>
        <w:rPr>
          <w:sz w:val="26"/>
          <w:szCs w:val="26"/>
        </w:rPr>
      </w:pPr>
    </w:p>
    <w:p w14:paraId="7B2BBC0B"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Итак, для Льюиса раскрытие своего характера в течение длительного периода времени приводит к тому, что человек проводит вечность. Если ты прожил определённый образ жизни, то твои дела действительно вернутся к тебе. Сеющий правду пожнёт правду.</w:t>
      </w:r>
    </w:p>
    <w:p w14:paraId="57D9D8DF" w14:textId="77777777" w:rsidR="00D638F1" w:rsidRPr="00F17FAA" w:rsidRDefault="00D638F1">
      <w:pPr>
        <w:rPr>
          <w:sz w:val="26"/>
          <w:szCs w:val="26"/>
        </w:rPr>
      </w:pPr>
    </w:p>
    <w:p w14:paraId="5B61CBFC" w14:textId="51C62DAB"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Итак, говорит он затем, Исав, идумеяне были там на Храмовой горе, кутили, пили, праздновали кончину своего брата. Он использует этот пример питья на святой горе Божьей, чтобы перейти от конкретного примера идумеян и их празднования кончины Иакова к тому факту, что все народы будут такими же. Все страны мира будут пить и ощутят на себе последствия этого.</w:t>
      </w:r>
    </w:p>
    <w:p w14:paraId="51DB6EBE" w14:textId="77777777" w:rsidR="00D638F1" w:rsidRPr="00F17FAA" w:rsidRDefault="00D638F1">
      <w:pPr>
        <w:rPr>
          <w:sz w:val="26"/>
          <w:szCs w:val="26"/>
        </w:rPr>
      </w:pPr>
    </w:p>
    <w:p w14:paraId="6A3453F3" w14:textId="3AD2CDF1"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Они пошатнутся и станут ничтожествами, если хотите. Они будут такими, как если бы их не было. Но Бог возвращается, чтобы подсластить пирог в конце.</w:t>
      </w:r>
    </w:p>
    <w:p w14:paraId="748584D0" w14:textId="77777777" w:rsidR="00D638F1" w:rsidRPr="00F17FAA" w:rsidRDefault="00D638F1">
      <w:pPr>
        <w:rPr>
          <w:sz w:val="26"/>
          <w:szCs w:val="26"/>
        </w:rPr>
      </w:pPr>
    </w:p>
    <w:p w14:paraId="41452336" w14:textId="0238175A"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И снова мы видим это, столь обычное для пророков. Исаия 1-39, мы будем изучать Исаию во второй половине семестра. Суждение.</w:t>
      </w:r>
    </w:p>
    <w:p w14:paraId="1464AE01" w14:textId="77777777" w:rsidR="00D638F1" w:rsidRPr="00F17FAA" w:rsidRDefault="00D638F1">
      <w:pPr>
        <w:rPr>
          <w:sz w:val="26"/>
          <w:szCs w:val="26"/>
        </w:rPr>
      </w:pPr>
    </w:p>
    <w:p w14:paraId="7574189A"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Исаия 40–66. Утешение, надежда, избавление, искупление. Мы видели это у Амоса.</w:t>
      </w:r>
    </w:p>
    <w:p w14:paraId="01E0CDA6" w14:textId="77777777" w:rsidR="00D638F1" w:rsidRPr="00F17FAA" w:rsidRDefault="00D638F1">
      <w:pPr>
        <w:rPr>
          <w:sz w:val="26"/>
          <w:szCs w:val="26"/>
        </w:rPr>
      </w:pPr>
    </w:p>
    <w:p w14:paraId="283E1CF7"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Конец Амоса был позитивным. Мы возвращаемся домой. Шатер Давида будет восстановлен.</w:t>
      </w:r>
    </w:p>
    <w:p w14:paraId="71EA0A65" w14:textId="77777777" w:rsidR="00D638F1" w:rsidRPr="00F17FAA" w:rsidRDefault="00D638F1">
      <w:pPr>
        <w:rPr>
          <w:sz w:val="26"/>
          <w:szCs w:val="26"/>
        </w:rPr>
      </w:pPr>
    </w:p>
    <w:p w14:paraId="3A9DAD4B"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Мы видели это в конце Джоэла. Оправдание. Народы, которые поступали плохо, будут осуждены.</w:t>
      </w:r>
    </w:p>
    <w:p w14:paraId="4E0DDF9A" w14:textId="77777777" w:rsidR="00D638F1" w:rsidRPr="00F17FAA" w:rsidRDefault="00D638F1">
      <w:pPr>
        <w:rPr>
          <w:sz w:val="26"/>
          <w:szCs w:val="26"/>
        </w:rPr>
      </w:pPr>
    </w:p>
    <w:p w14:paraId="0547EA1F"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Но Бог вспомнит о Своих даже среди всего этого и еще раз утвердит их в Своей любви. Конец Обадии. Какая мощная фигура.</w:t>
      </w:r>
    </w:p>
    <w:p w14:paraId="32ED4C34" w14:textId="77777777" w:rsidR="00D638F1" w:rsidRPr="00F17FAA" w:rsidRDefault="00D638F1">
      <w:pPr>
        <w:rPr>
          <w:sz w:val="26"/>
          <w:szCs w:val="26"/>
        </w:rPr>
      </w:pPr>
    </w:p>
    <w:p w14:paraId="54912F6C" w14:textId="36AC202C"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Стих 18: дом Иакова будет огнем, а дом Иосифа — пламенем. Итак, он говорит, что народ Божьего завета будет как бы факелом. И кого в конце концов сожгут? Дом Исава представлен жнивьем.</w:t>
      </w:r>
    </w:p>
    <w:p w14:paraId="60D5157A" w14:textId="77777777" w:rsidR="00D638F1" w:rsidRPr="00F17FAA" w:rsidRDefault="00D638F1">
      <w:pPr>
        <w:rPr>
          <w:sz w:val="26"/>
          <w:szCs w:val="26"/>
        </w:rPr>
      </w:pPr>
    </w:p>
    <w:p w14:paraId="69A5E1F4" w14:textId="33BF2939"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И они будут уничтожены, и в живых не останется никого. Интересная тема в Писании, особенно у пророков, заключается в том, что Бог всегда заботится о сохранении святого остатка. Противоположностью этому является Исав.</w:t>
      </w:r>
    </w:p>
    <w:p w14:paraId="1BDA386A" w14:textId="77777777" w:rsidR="00D638F1" w:rsidRPr="00F17FAA" w:rsidRDefault="00D638F1">
      <w:pPr>
        <w:rPr>
          <w:sz w:val="26"/>
          <w:szCs w:val="26"/>
        </w:rPr>
      </w:pPr>
    </w:p>
    <w:p w14:paraId="1DB30E21"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В доме Исава не останется никого в живых. Но в последнем стихе маленького Авдия говорится, что в земле Израиля найдутся выжившие. И они поднимутся на гору Сион.</w:t>
      </w:r>
    </w:p>
    <w:p w14:paraId="7931D6BC" w14:textId="77777777" w:rsidR="00D638F1" w:rsidRPr="00F17FAA" w:rsidRDefault="00D638F1">
      <w:pPr>
        <w:rPr>
          <w:sz w:val="26"/>
          <w:szCs w:val="26"/>
        </w:rPr>
      </w:pPr>
    </w:p>
    <w:p w14:paraId="0807E6D5"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Обратите внимание еще раз: последнее слово должно идти вверх. Последнее слово в Библии — «вверх». И вы должны продолжать слышать, как слово поднимается.</w:t>
      </w:r>
    </w:p>
    <w:p w14:paraId="322F28A9" w14:textId="77777777" w:rsidR="00D638F1" w:rsidRPr="00F17FAA" w:rsidRDefault="00D638F1">
      <w:pPr>
        <w:rPr>
          <w:sz w:val="26"/>
          <w:szCs w:val="26"/>
        </w:rPr>
      </w:pPr>
    </w:p>
    <w:p w14:paraId="5637A679" w14:textId="775D9A10"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Если вы проверите телефонный справочник в Бостоне, там есть развивающийся центр. Этот еврейский глагол «Аллах» означает «подниматься». Вы идете в Сион, и это кодовое слово.</w:t>
      </w:r>
    </w:p>
    <w:p w14:paraId="2FFA49F2" w14:textId="77777777" w:rsidR="00D638F1" w:rsidRPr="00F17FAA" w:rsidRDefault="00D638F1">
      <w:pPr>
        <w:rPr>
          <w:sz w:val="26"/>
          <w:szCs w:val="26"/>
        </w:rPr>
      </w:pPr>
    </w:p>
    <w:p w14:paraId="2FF3A886" w14:textId="03A57CAC"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Подняться в Иерусалим на высоту 2600-2700 футов над уровнем моря. Ты всегда возносишься. Когда вы эмигрируете из Израиля и возвращаетесь в диаспору, вы буквально становитесь одним из </w:t>
      </w:r>
      <w:proofErr xmlns:w="http://schemas.openxmlformats.org/wordprocessingml/2006/main" w:type="spellStart"/>
      <w:r xmlns:w="http://schemas.openxmlformats.org/wordprocessingml/2006/main" w:rsidRPr="00F17FAA">
        <w:rPr>
          <w:rFonts w:ascii="Calibri" w:eastAsia="Calibri" w:hAnsi="Calibri" w:cs="Calibri"/>
          <w:sz w:val="26"/>
          <w:szCs w:val="26"/>
        </w:rPr>
        <w:t xml:space="preserve">йордим </w:t>
      </w:r>
      <w:proofErr xmlns:w="http://schemas.openxmlformats.org/wordprocessingml/2006/main" w:type="spellEnd"/>
      <w:r xmlns:w="http://schemas.openxmlformats.org/wordprocessingml/2006/main" w:rsidRPr="00F17FAA">
        <w:rPr>
          <w:rFonts w:ascii="Calibri" w:eastAsia="Calibri" w:hAnsi="Calibri" w:cs="Calibri"/>
          <w:sz w:val="26"/>
          <w:szCs w:val="26"/>
        </w:rPr>
        <w:t xml:space="preserve">.</w:t>
      </w:r>
    </w:p>
    <w:p w14:paraId="3194EDD4" w14:textId="77777777" w:rsidR="00D638F1" w:rsidRPr="00F17FAA" w:rsidRDefault="00D638F1">
      <w:pPr>
        <w:rPr>
          <w:sz w:val="26"/>
          <w:szCs w:val="26"/>
        </w:rPr>
      </w:pPr>
    </w:p>
    <w:p w14:paraId="3974ACFE" w14:textId="3AC189DE"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Это те, кто спускается, те, кто спускается. Вы делаете это физически, но ваш статус в каком-то смысле снижается, потому что в мире есть одно место, которое лучше любой другой страны, где фрукты слаще, где воздух чище, как объясняют раввины радости Иерусалим.</w:t>
      </w:r>
    </w:p>
    <w:p w14:paraId="4C1D50FB" w14:textId="77777777" w:rsidR="00D638F1" w:rsidRPr="00F17FAA" w:rsidRDefault="00D638F1">
      <w:pPr>
        <w:rPr>
          <w:sz w:val="26"/>
          <w:szCs w:val="26"/>
        </w:rPr>
      </w:pPr>
    </w:p>
    <w:p w14:paraId="1BB89CAE" w14:textId="2DD2E97C"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Всякий раз, когда я провожу свой семинар по Хешелю, который я буду проводить снова следующей осенью, я прошу студентов читать «Израиль, Эхо Вечности» Хешеля. Где он рассказывает о раввинской литературе и о том, как раввины размышляли об этой земле, даже спустя сотни лет изгнания. Они считали эту землю своим домом и местом, куда хотели вернуться.</w:t>
      </w:r>
    </w:p>
    <w:p w14:paraId="145F7D7B" w14:textId="77777777" w:rsidR="00D638F1" w:rsidRPr="00F17FAA" w:rsidRDefault="00D638F1">
      <w:pPr>
        <w:rPr>
          <w:sz w:val="26"/>
          <w:szCs w:val="26"/>
        </w:rPr>
      </w:pPr>
    </w:p>
    <w:p w14:paraId="2E5D88FD" w14:textId="60E56543"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Итак, по этой идее, они поднимутся на гору Сион. И все эти другие народы, с которыми Израиль ссорился на протяжении всей своей истории, являются границами Царства Божьего, Его Царство – это вселенское царство. Он будет царствовать и править от моря до моря.</w:t>
      </w:r>
    </w:p>
    <w:p w14:paraId="555D1951" w14:textId="77777777" w:rsidR="00D638F1" w:rsidRPr="00F17FAA" w:rsidRDefault="00D638F1">
      <w:pPr>
        <w:rPr>
          <w:sz w:val="26"/>
          <w:szCs w:val="26"/>
        </w:rPr>
      </w:pPr>
    </w:p>
    <w:p w14:paraId="6FA1163C"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И эта обширная идея господства Бога над всей землей. И последнее слово: «Эти вернувшиеся изгнанники будут править». Господь будет царём над всем.</w:t>
      </w:r>
    </w:p>
    <w:p w14:paraId="11DEE586" w14:textId="77777777" w:rsidR="00D638F1" w:rsidRPr="00F17FAA" w:rsidRDefault="00D638F1">
      <w:pPr>
        <w:rPr>
          <w:sz w:val="26"/>
          <w:szCs w:val="26"/>
        </w:rPr>
      </w:pPr>
    </w:p>
    <w:p w14:paraId="2F18048C" w14:textId="32F886BF"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Как Откровение поднимает эту тему, вы видите у пророков. Одним из примеров является Откровение 11:15. На небе раздались громкие голоса, говорящие: Царство мира соделалось царством Господа нашего и Христа Его, и будет царствовать во веки веков. Похоже, это повлияло на парня, написавшего песню под названием The Messiah.</w:t>
      </w:r>
    </w:p>
    <w:p w14:paraId="4773318C" w14:textId="77777777" w:rsidR="00D638F1" w:rsidRPr="00F17FAA" w:rsidRDefault="00D638F1">
      <w:pPr>
        <w:rPr>
          <w:sz w:val="26"/>
          <w:szCs w:val="26"/>
        </w:rPr>
      </w:pPr>
    </w:p>
    <w:p w14:paraId="294094AA"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Господин Гендель. Итак, объектив камеры выходит из строя, и царством будет Господь. И эти враги, окружающие Израиль, Израиль собирается овладеть ими.</w:t>
      </w:r>
    </w:p>
    <w:p w14:paraId="2D93F834" w14:textId="77777777" w:rsidR="00D638F1" w:rsidRPr="00F17FAA" w:rsidRDefault="00D638F1">
      <w:pPr>
        <w:rPr>
          <w:sz w:val="26"/>
          <w:szCs w:val="26"/>
        </w:rPr>
      </w:pPr>
    </w:p>
    <w:p w14:paraId="20A5B072" w14:textId="25F4999D" w:rsidR="00D638F1" w:rsidRPr="00F17FAA" w:rsidRDefault="00DB471F">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Итак, стихи 19 и 20 говорят о том, как будут восстановлены границы Царства Божьего на севере и юге. И будет полнота восстановления Израиля, выраженная в этих четырёх направлениях. Сообщения — это темы или мотивы, вечные, которые возникают из этой маленькой книги.</w:t>
      </w:r>
    </w:p>
    <w:p w14:paraId="0F6EB8D1" w14:textId="77777777" w:rsidR="00D638F1" w:rsidRPr="00F17FAA" w:rsidRDefault="00D638F1">
      <w:pPr>
        <w:rPr>
          <w:sz w:val="26"/>
          <w:szCs w:val="26"/>
        </w:rPr>
      </w:pPr>
    </w:p>
    <w:p w14:paraId="25B4F4A2" w14:textId="33B5EFF5"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Я затронул большинство из них. Одна из них — гордость. Кто меня сломит? Опять же, самоуверенная гордость Едома отражена в стихах 2-4.</w:t>
      </w:r>
    </w:p>
    <w:p w14:paraId="2A19A200" w14:textId="77777777" w:rsidR="00D638F1" w:rsidRPr="00F17FAA" w:rsidRDefault="00D638F1">
      <w:pPr>
        <w:rPr>
          <w:sz w:val="26"/>
          <w:szCs w:val="26"/>
        </w:rPr>
      </w:pPr>
    </w:p>
    <w:p w14:paraId="3468A7DA" w14:textId="23E548F5"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Она доверяет Петре. Писание говорит: нет, доверяйте Зуру. Доверься камню.</w:t>
      </w:r>
    </w:p>
    <w:p w14:paraId="2DFC2579" w14:textId="77777777" w:rsidR="00D638F1" w:rsidRPr="00F17FAA" w:rsidRDefault="00D638F1">
      <w:pPr>
        <w:rPr>
          <w:sz w:val="26"/>
          <w:szCs w:val="26"/>
        </w:rPr>
      </w:pPr>
    </w:p>
    <w:p w14:paraId="3D364D2D" w14:textId="04126FC6"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lastRenderedPageBreak xmlns:w="http://schemas.openxmlformats.org/wordprocessingml/2006/main"/>
      </w:r>
      <w:r xmlns:w="http://schemas.openxmlformats.org/wordprocessingml/2006/main" w:rsidRPr="00F17FAA">
        <w:rPr>
          <w:rFonts w:ascii="Calibri" w:eastAsia="Calibri" w:hAnsi="Calibri" w:cs="Calibri"/>
          <w:sz w:val="26"/>
          <w:szCs w:val="26"/>
        </w:rPr>
        <w:t xml:space="preserve">В синагоге исполняется оригинальная песня «Рок веков». Когда я веду студентов в синагогу и вижу, что на литургии люди поют «Рок на века», я говорю: это оригинальная «Скала на века». </w:t>
      </w:r>
      <w:r xmlns:w="http://schemas.openxmlformats.org/wordprocessingml/2006/main" w:rsidR="00DB471F">
        <w:rPr>
          <w:rFonts w:ascii="Calibri" w:eastAsia="Calibri" w:hAnsi="Calibri" w:cs="Calibri"/>
          <w:sz w:val="26"/>
          <w:szCs w:val="26"/>
        </w:rPr>
        <w:t xml:space="preserve">В еврейской Библии Яхве является скалой для Своего народа.</w:t>
      </w:r>
    </w:p>
    <w:p w14:paraId="673B965B" w14:textId="77777777" w:rsidR="00D638F1" w:rsidRPr="00F17FAA" w:rsidRDefault="00D638F1">
      <w:pPr>
        <w:rPr>
          <w:sz w:val="26"/>
          <w:szCs w:val="26"/>
        </w:rPr>
      </w:pPr>
    </w:p>
    <w:p w14:paraId="7404072F"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Он крепость. Итак, Петра – это не то. Они были слишком уверены в своем будущем.</w:t>
      </w:r>
    </w:p>
    <w:p w14:paraId="59948604" w14:textId="77777777" w:rsidR="00D638F1" w:rsidRPr="00F17FAA" w:rsidRDefault="00D638F1">
      <w:pPr>
        <w:rPr>
          <w:sz w:val="26"/>
          <w:szCs w:val="26"/>
        </w:rPr>
      </w:pPr>
    </w:p>
    <w:p w14:paraId="31E62FAE"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Слишком возвышенно. А гордость возвышает людей. Один из способов выражения личного возвышения в Библии — это еврейский глагол НАСА, который буквально означает «возвышаться».</w:t>
      </w:r>
    </w:p>
    <w:p w14:paraId="66BFF316" w14:textId="77777777" w:rsidR="00D638F1" w:rsidRPr="00F17FAA" w:rsidRDefault="00D638F1">
      <w:pPr>
        <w:rPr>
          <w:sz w:val="26"/>
          <w:szCs w:val="26"/>
        </w:rPr>
      </w:pPr>
    </w:p>
    <w:p w14:paraId="6CDD7AC4"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Это то, что на греческом языке означает Фараон. Поднять, нести или нести. И в еврейской Библии оно используется в седьмой основе, чтобы возвысить себя, возвыситься, возгордиться от гордости.</w:t>
      </w:r>
    </w:p>
    <w:p w14:paraId="07BBA100" w14:textId="77777777" w:rsidR="00D638F1" w:rsidRPr="00F17FAA" w:rsidRDefault="00D638F1">
      <w:pPr>
        <w:rPr>
          <w:sz w:val="26"/>
          <w:szCs w:val="26"/>
        </w:rPr>
      </w:pPr>
    </w:p>
    <w:p w14:paraId="441C30C7"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Так было с Эдомом. Самовозвышение. И эта тема снова и снова в Писании, особенно у фараона, а теперь и у Эдома, предосудительна перед Всемогущим.</w:t>
      </w:r>
    </w:p>
    <w:p w14:paraId="0888097B" w14:textId="77777777" w:rsidR="00D638F1" w:rsidRPr="00F17FAA" w:rsidRDefault="00D638F1">
      <w:pPr>
        <w:rPr>
          <w:sz w:val="26"/>
          <w:szCs w:val="26"/>
        </w:rPr>
      </w:pPr>
    </w:p>
    <w:p w14:paraId="65E05639"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Другая тема – отсутствие братства. «Мы — семья» — одно из посланий Библии. И если вы действительно хотите понять еврейский народ, вам необходимо понять концепцию семьи.</w:t>
      </w:r>
    </w:p>
    <w:p w14:paraId="6A58BECB" w14:textId="77777777" w:rsidR="00D638F1" w:rsidRPr="00F17FAA" w:rsidRDefault="00D638F1">
      <w:pPr>
        <w:rPr>
          <w:sz w:val="26"/>
          <w:szCs w:val="26"/>
        </w:rPr>
      </w:pPr>
    </w:p>
    <w:p w14:paraId="699C55C6" w14:textId="64E71BDB"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Прежде всего, евреи – это семья. Если сегодня в Израиле умрет хотя бы один еврей, евреи всего мира почувствуют от этого боль, потому что существует корпоративная солидарность. В каком-то смысле мы чувствуем эту боль вместе в смысле 1 Коринфянам 12, где Павел построил 1 Коринфянам 12 на том понятии, которое мы находим в еврейской Библии.</w:t>
      </w:r>
    </w:p>
    <w:p w14:paraId="2D937994" w14:textId="77777777" w:rsidR="00D638F1" w:rsidRPr="00F17FAA" w:rsidRDefault="00D638F1">
      <w:pPr>
        <w:rPr>
          <w:sz w:val="26"/>
          <w:szCs w:val="26"/>
        </w:rPr>
      </w:pPr>
    </w:p>
    <w:p w14:paraId="0DABE4C8"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Когда страдает один член сообщества, страдаем мы все. Когда кто-то радуется, мы все вместе разделяем эту радость. Неспособность помочь Иуде во время разграбления, поскольку Авдия изображает Эдома стоящим рядом.</w:t>
      </w:r>
    </w:p>
    <w:p w14:paraId="1674811C" w14:textId="77777777" w:rsidR="00D638F1" w:rsidRPr="00F17FAA" w:rsidRDefault="00D638F1">
      <w:pPr>
        <w:rPr>
          <w:sz w:val="26"/>
          <w:szCs w:val="26"/>
        </w:rPr>
      </w:pPr>
    </w:p>
    <w:p w14:paraId="0E89C858"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Маленькая книга здесь упрекает такой дух невмешательства в проблемы других. Другая тема заключается в том, что эта книга упрекает дух людей, которые находят садистскую радость в несчастьях других. Злорадствуя по поводу своего несчастья, как сказано в стихе 12.</w:t>
      </w:r>
    </w:p>
    <w:p w14:paraId="56D7A226" w14:textId="77777777" w:rsidR="00D638F1" w:rsidRPr="00F17FAA" w:rsidRDefault="00D638F1">
      <w:pPr>
        <w:rPr>
          <w:sz w:val="26"/>
          <w:szCs w:val="26"/>
        </w:rPr>
      </w:pPr>
    </w:p>
    <w:p w14:paraId="29745EE7"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Не следовало тебе злорадствовать о дне брата твоего в день его несчастья. Знаешь, что сказали раввины? Мы будем отмечать это событие через неделю, начиная с вечера среды, когда вместе отметим межконфессиональную Пасху. Давайте жить дальше.</w:t>
      </w:r>
    </w:p>
    <w:p w14:paraId="70698840" w14:textId="77777777" w:rsidR="00D638F1" w:rsidRPr="00F17FAA" w:rsidRDefault="00D638F1">
      <w:pPr>
        <w:rPr>
          <w:sz w:val="26"/>
          <w:szCs w:val="26"/>
        </w:rPr>
      </w:pPr>
    </w:p>
    <w:p w14:paraId="1B9CF244"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Мы свободны. И там поют и танцуют. И в этом есть соответствующая сторона.</w:t>
      </w:r>
    </w:p>
    <w:p w14:paraId="6F06EDA5" w14:textId="77777777" w:rsidR="00D638F1" w:rsidRPr="00F17FAA" w:rsidRDefault="00D638F1">
      <w:pPr>
        <w:rPr>
          <w:sz w:val="26"/>
          <w:szCs w:val="26"/>
        </w:rPr>
      </w:pPr>
    </w:p>
    <w:p w14:paraId="77D7D610" w14:textId="3FC0497E"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lastRenderedPageBreak xmlns:w="http://schemas.openxmlformats.org/wordprocessingml/2006/main"/>
      </w:r>
      <w:r xmlns:w="http://schemas.openxmlformats.org/wordprocessingml/2006/main" w:rsidRPr="00F17FAA">
        <w:rPr>
          <w:rFonts w:ascii="Calibri" w:eastAsia="Calibri" w:hAnsi="Calibri" w:cs="Calibri"/>
          <w:sz w:val="26"/>
          <w:szCs w:val="26"/>
        </w:rPr>
        <w:t xml:space="preserve">Но есть интересный мидраш. Когда Бог освободил Израиль из вод Ям </w:t>
      </w:r>
      <w:proofErr xmlns:w="http://schemas.openxmlformats.org/wordprocessingml/2006/main" w:type="spellStart"/>
      <w:r xmlns:w="http://schemas.openxmlformats.org/wordprocessingml/2006/main" w:rsidRPr="00F17FAA">
        <w:rPr>
          <w:rFonts w:ascii="Calibri" w:eastAsia="Calibri" w:hAnsi="Calibri" w:cs="Calibri"/>
          <w:sz w:val="26"/>
          <w:szCs w:val="26"/>
        </w:rPr>
        <w:t xml:space="preserve">Суфа </w:t>
      </w:r>
      <w:proofErr xmlns:w="http://schemas.openxmlformats.org/wordprocessingml/2006/main" w:type="spellEnd"/>
      <w:r xmlns:w="http://schemas.openxmlformats.org/wordprocessingml/2006/main" w:rsidRPr="00F17FAA">
        <w:rPr>
          <w:rFonts w:ascii="Calibri" w:eastAsia="Calibri" w:hAnsi="Calibri" w:cs="Calibri"/>
          <w:sz w:val="26"/>
          <w:szCs w:val="26"/>
        </w:rPr>
        <w:t xml:space="preserve">, Тростникового моря, они вышли на сушу. Там есть изображение ангелов небесных, поющих и ликующих.</w:t>
      </w:r>
    </w:p>
    <w:p w14:paraId="2E3C1F39" w14:textId="77777777" w:rsidR="00D638F1" w:rsidRPr="00F17FAA" w:rsidRDefault="00D638F1">
      <w:pPr>
        <w:rPr>
          <w:sz w:val="26"/>
          <w:szCs w:val="26"/>
        </w:rPr>
      </w:pPr>
    </w:p>
    <w:p w14:paraId="5386877A"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Я не знаю, был ли это оригинальный хор «Аллилуйя». Я думаю, если бы вы застряли на 400 лет, вы бы тоже захотели петь. Но Бог обычно говорит: «Остынь».</w:t>
      </w:r>
    </w:p>
    <w:p w14:paraId="6B082EE1" w14:textId="77777777" w:rsidR="00D638F1" w:rsidRPr="00F17FAA" w:rsidRDefault="00D638F1">
      <w:pPr>
        <w:rPr>
          <w:sz w:val="26"/>
          <w:szCs w:val="26"/>
        </w:rPr>
      </w:pPr>
    </w:p>
    <w:p w14:paraId="33FB6C98"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Убейте музыку. Вы не будете слишком счастливы, когда ваш враг погибнет. Даже ваш враг создан по образу Божию.</w:t>
      </w:r>
    </w:p>
    <w:p w14:paraId="4F81CAA0" w14:textId="77777777" w:rsidR="00D638F1" w:rsidRPr="00F17FAA" w:rsidRDefault="00D638F1">
      <w:pPr>
        <w:rPr>
          <w:sz w:val="26"/>
          <w:szCs w:val="26"/>
        </w:rPr>
      </w:pPr>
    </w:p>
    <w:p w14:paraId="414739EF"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Так что даже во время празднования победы фараона не переусердствуйте. Будьте сдержаны в своем торжестве. Интересная идея: не слишком увлекаться уничтожением врага.</w:t>
      </w:r>
    </w:p>
    <w:p w14:paraId="64866F8C" w14:textId="77777777" w:rsidR="00D638F1" w:rsidRPr="00F17FAA" w:rsidRDefault="00D638F1">
      <w:pPr>
        <w:rPr>
          <w:sz w:val="26"/>
          <w:szCs w:val="26"/>
        </w:rPr>
      </w:pPr>
    </w:p>
    <w:p w14:paraId="14723304" w14:textId="5FDAA012"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Даже пророки Израиля говорят, что враги Израиля на самом деле созданы Богом Израиля, но они просто не знают Бога Израиля так, как Его заветный народ. Итак, есть тема нахождения садистской радости в несчастьях другого. Другая тема – это неуязвимость народов.</w:t>
      </w:r>
    </w:p>
    <w:p w14:paraId="7C1BDC2B" w14:textId="77777777" w:rsidR="00D638F1" w:rsidRPr="00F17FAA" w:rsidRDefault="00D638F1">
      <w:pPr>
        <w:rPr>
          <w:sz w:val="26"/>
          <w:szCs w:val="26"/>
        </w:rPr>
      </w:pPr>
    </w:p>
    <w:p w14:paraId="53DA54E8"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Это действительно заблуждение. Помню, подростком глава России выступил по телевидению и сказал американцам: мы вас похороним. Я помню, как меня это смущало, когда я был подростком.</w:t>
      </w:r>
    </w:p>
    <w:p w14:paraId="79F828B6" w14:textId="77777777" w:rsidR="00D638F1" w:rsidRPr="00F17FAA" w:rsidRDefault="00D638F1">
      <w:pPr>
        <w:rPr>
          <w:sz w:val="26"/>
          <w:szCs w:val="26"/>
        </w:rPr>
      </w:pPr>
    </w:p>
    <w:p w14:paraId="403EC58E"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Этот парень заявил, что собирается похоронить нас как нацию. Ну, это очень тревожно. Я сказал себе: я никогда не достигну взрослой жизни.</w:t>
      </w:r>
    </w:p>
    <w:p w14:paraId="432DA0BE" w14:textId="77777777" w:rsidR="00D638F1" w:rsidRPr="00F17FAA" w:rsidRDefault="00D638F1">
      <w:pPr>
        <w:rPr>
          <w:sz w:val="26"/>
          <w:szCs w:val="26"/>
        </w:rPr>
      </w:pPr>
    </w:p>
    <w:p w14:paraId="487C6FCA"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Этот глава России собирается уничтожить Америку. Теперь у нас есть американский президент, который называет их империей зла. Кто сможет сломить этих людей? Но эта идея неуязвимости наций является заблуждением.</w:t>
      </w:r>
    </w:p>
    <w:p w14:paraId="68D97F42" w14:textId="77777777" w:rsidR="00D638F1" w:rsidRPr="00F17FAA" w:rsidRDefault="00D638F1">
      <w:pPr>
        <w:rPr>
          <w:sz w:val="26"/>
          <w:szCs w:val="26"/>
        </w:rPr>
      </w:pPr>
    </w:p>
    <w:p w14:paraId="7AF3EFDF"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С ней поступят так же, как сделал Эдом. Куры приходят домой на ночлег. Как сказано в стихе 15.</w:t>
      </w:r>
    </w:p>
    <w:p w14:paraId="7B46499A" w14:textId="77777777" w:rsidR="00D638F1" w:rsidRPr="00F17FAA" w:rsidRDefault="00D638F1">
      <w:pPr>
        <w:rPr>
          <w:sz w:val="26"/>
          <w:szCs w:val="26"/>
        </w:rPr>
      </w:pPr>
    </w:p>
    <w:p w14:paraId="52828212"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Как вы поступали с другими, так и с вами поступят. Ваши дела будут бумерангом. И если вы не знаете, что такое бумеранг, это своего рода современный перевод 16-го стиха Живой Библии.</w:t>
      </w:r>
    </w:p>
    <w:p w14:paraId="73C4C062" w14:textId="77777777" w:rsidR="00D638F1" w:rsidRPr="00F17FAA" w:rsidRDefault="00D638F1">
      <w:pPr>
        <w:rPr>
          <w:sz w:val="26"/>
          <w:szCs w:val="26"/>
        </w:rPr>
      </w:pPr>
    </w:p>
    <w:p w14:paraId="5E155341"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Я использую эту Живую Библию в цитатах. Ваши дела будут бумерангом. Они вернутся к вам прямо на вашу голову.</w:t>
      </w:r>
    </w:p>
    <w:p w14:paraId="7327D4EE" w14:textId="77777777" w:rsidR="00D638F1" w:rsidRPr="00F17FAA" w:rsidRDefault="00D638F1">
      <w:pPr>
        <w:rPr>
          <w:sz w:val="26"/>
          <w:szCs w:val="26"/>
        </w:rPr>
      </w:pPr>
    </w:p>
    <w:p w14:paraId="5A209303" w14:textId="613BABDA"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Или одна из замечательных строк из «Скрипача на крыше». Плюньте в воздух, и он вернется вам в лицо. Теперь я хотел бы перейти к некоторым вводным сведениям об Аввакуме.</w:t>
      </w:r>
    </w:p>
    <w:p w14:paraId="2EB4D14D" w14:textId="77777777" w:rsidR="00D638F1" w:rsidRPr="00F17FAA" w:rsidRDefault="00D638F1">
      <w:pPr>
        <w:rPr>
          <w:sz w:val="26"/>
          <w:szCs w:val="26"/>
        </w:rPr>
      </w:pPr>
    </w:p>
    <w:p w14:paraId="69CE506F"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Прежде всего, не забудьте написать имя этого парня через три буквы «К». Ага. Ага.</w:t>
      </w:r>
    </w:p>
    <w:p w14:paraId="2AF0ADE2" w14:textId="77777777" w:rsidR="00D638F1" w:rsidRPr="00F17FAA" w:rsidRDefault="00D638F1">
      <w:pPr>
        <w:rPr>
          <w:sz w:val="26"/>
          <w:szCs w:val="26"/>
        </w:rPr>
      </w:pPr>
    </w:p>
    <w:p w14:paraId="6E4B7EBB"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Око за око. Конечно, это хороший вопрос. Бог действительно работает в этом конкретном случае с точки зрения истории спасения.</w:t>
      </w:r>
    </w:p>
    <w:p w14:paraId="6149BEA6" w14:textId="77777777" w:rsidR="00D638F1" w:rsidRPr="00F17FAA" w:rsidRDefault="00D638F1">
      <w:pPr>
        <w:rPr>
          <w:sz w:val="26"/>
          <w:szCs w:val="26"/>
        </w:rPr>
      </w:pPr>
    </w:p>
    <w:p w14:paraId="6523C3BD" w14:textId="63E03013"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У него есть заветная семья и заветный народ, с которыми он работает. Итак, история явно интерпретируется в свете не заветного с Богом народа, который всегда со всем справляется. Фактически, это было частью их проблемы.</w:t>
      </w:r>
    </w:p>
    <w:p w14:paraId="281916E8" w14:textId="77777777" w:rsidR="00D638F1" w:rsidRPr="00F17FAA" w:rsidRDefault="00D638F1">
      <w:pPr>
        <w:rPr>
          <w:sz w:val="26"/>
          <w:szCs w:val="26"/>
        </w:rPr>
      </w:pPr>
    </w:p>
    <w:p w14:paraId="659095AD"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Они думали, что заслужили пропуск, потому что были народом Божьим. И Бог не навел бы на них изгнания. Пророки, конечно, были критически настроены в этом отношении.</w:t>
      </w:r>
    </w:p>
    <w:p w14:paraId="76CAEE0D" w14:textId="77777777" w:rsidR="00D638F1" w:rsidRPr="00F17FAA" w:rsidRDefault="00D638F1">
      <w:pPr>
        <w:rPr>
          <w:sz w:val="26"/>
          <w:szCs w:val="26"/>
        </w:rPr>
      </w:pPr>
    </w:p>
    <w:p w14:paraId="621B719D" w14:textId="0453F2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Библия имеет тенденцию отвечать на ваш вопрос с самого начала: идумеи не находились в заветной любви к Богу, потому что они отвергали все. А если говорить о продаже своего первородства как первенца за чечевичный суп, то именно так мы и видим начало Исава. Так что в каком-то смысле младший торжествует над старшим из-за того, как он сам все устроил по собственному решению.</w:t>
      </w:r>
    </w:p>
    <w:p w14:paraId="51E28ED8" w14:textId="77777777" w:rsidR="00D638F1" w:rsidRPr="00F17FAA" w:rsidRDefault="00D638F1">
      <w:pPr>
        <w:rPr>
          <w:sz w:val="26"/>
          <w:szCs w:val="26"/>
        </w:rPr>
      </w:pPr>
    </w:p>
    <w:p w14:paraId="7B8EC324" w14:textId="6A1985E6"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И, как после этого разыгрывается драма, Исав представляет человека, которого отвергли. И Иакову, несмотря на его борьбу и несмотря на все другие его проблемы, казалось, что именно Бог работал с ним. Я думаю, что во всем этом тоже есть сложность.</w:t>
      </w:r>
    </w:p>
    <w:p w14:paraId="2EE131A4" w14:textId="77777777" w:rsidR="00D638F1" w:rsidRPr="00F17FAA" w:rsidRDefault="00D638F1">
      <w:pPr>
        <w:rPr>
          <w:sz w:val="26"/>
          <w:szCs w:val="26"/>
        </w:rPr>
      </w:pPr>
    </w:p>
    <w:p w14:paraId="103A3A45" w14:textId="658380B6"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И иногда нам хочется, чтобы вся жизнь сбалансировалась. Знаете, Америка состоит из добра и зла. Современный Израиль состоит из хороших и плохих решений, как в политическом, так и в военном плане.</w:t>
      </w:r>
    </w:p>
    <w:p w14:paraId="24DA2CCE" w14:textId="77777777" w:rsidR="00D638F1" w:rsidRPr="00F17FAA" w:rsidRDefault="00D638F1">
      <w:pPr>
        <w:rPr>
          <w:sz w:val="26"/>
          <w:szCs w:val="26"/>
        </w:rPr>
      </w:pPr>
    </w:p>
    <w:p w14:paraId="60F5961A"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Палестинский народ не так уж и плох. Они принимают хорошие решения. И у них были лидеры, многие лидеры, которые им не подходили.</w:t>
      </w:r>
    </w:p>
    <w:p w14:paraId="488C5749" w14:textId="77777777" w:rsidR="00D638F1" w:rsidRPr="00F17FAA" w:rsidRDefault="00D638F1">
      <w:pPr>
        <w:rPr>
          <w:sz w:val="26"/>
          <w:szCs w:val="26"/>
        </w:rPr>
      </w:pPr>
    </w:p>
    <w:p w14:paraId="4AFD5E51"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Они все еще ищут хорошего лидера, который сможет сесть за стол переговоров и разработать решения для мирного Ближнего Востока. Итак, это очень сложное уравнение. Но Библия определенно имеет предвзятость и предубеждение в отношении разработки плана Бога.</w:t>
      </w:r>
    </w:p>
    <w:p w14:paraId="7518183F" w14:textId="77777777" w:rsidR="00D638F1" w:rsidRPr="00F17FAA" w:rsidRDefault="00D638F1">
      <w:pPr>
        <w:rPr>
          <w:sz w:val="26"/>
          <w:szCs w:val="26"/>
        </w:rPr>
      </w:pPr>
    </w:p>
    <w:p w14:paraId="38672C63" w14:textId="3ECDA8BA"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И когда Библия использует даже слова в «Пророках для Израиля» как зеницу ока, или, как выразился Исайя, зеницу ока Моего — у Захарии. Исайя говорит об Израиле: «Ты начертан на моей ладони». Очень мощный язык.</w:t>
      </w:r>
    </w:p>
    <w:p w14:paraId="691EA369" w14:textId="77777777" w:rsidR="00D638F1" w:rsidRPr="00F17FAA" w:rsidRDefault="00D638F1">
      <w:pPr>
        <w:rPr>
          <w:sz w:val="26"/>
          <w:szCs w:val="26"/>
        </w:rPr>
      </w:pPr>
    </w:p>
    <w:p w14:paraId="576FDDFE" w14:textId="05CA5509" w:rsidR="00D638F1" w:rsidRPr="00F17FAA" w:rsidRDefault="00DB471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Кажется, это предполагает, что с точки зрения Бога у Него есть Свои любимцы, и в Его таинственной избранной любви Его выбор использовать этих очень несовершенных людей для достижения Своих целей является одной из величайших загадок. Говоря по-человечески, с нашей точки зрения, мы хотим сложить степени праведности и сказать: ну, я вижу, как Бог может действовать через этого человека, потому что взгляните на его биографические данные. Они выглядят вполне прилично.</w:t>
      </w:r>
    </w:p>
    <w:p w14:paraId="79A433DC" w14:textId="77777777" w:rsidR="00D638F1" w:rsidRPr="00F17FAA" w:rsidRDefault="00D638F1">
      <w:pPr>
        <w:rPr>
          <w:sz w:val="26"/>
          <w:szCs w:val="26"/>
        </w:rPr>
      </w:pPr>
    </w:p>
    <w:p w14:paraId="2B666FEA"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lastRenderedPageBreak xmlns:w="http://schemas.openxmlformats.org/wordprocessingml/2006/main"/>
      </w:r>
      <w:r xmlns:w="http://schemas.openxmlformats.org/wordprocessingml/2006/main" w:rsidRPr="00F17FAA">
        <w:rPr>
          <w:rFonts w:ascii="Calibri" w:eastAsia="Calibri" w:hAnsi="Calibri" w:cs="Calibri"/>
          <w:sz w:val="26"/>
          <w:szCs w:val="26"/>
        </w:rPr>
        <w:t xml:space="preserve">Израиль не имел никаких претензий на славу. И все же Бог использовал их. И я думаю, что отчасти это делается для того, чтобы сбить с толку народы.</w:t>
      </w:r>
    </w:p>
    <w:p w14:paraId="13E03A8E" w14:textId="77777777" w:rsidR="00D638F1" w:rsidRPr="00F17FAA" w:rsidRDefault="00D638F1">
      <w:pPr>
        <w:rPr>
          <w:sz w:val="26"/>
          <w:szCs w:val="26"/>
        </w:rPr>
      </w:pPr>
    </w:p>
    <w:p w14:paraId="1C330532"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И что Бог может сделать с незначительным и неясным. Знаете, если бы я посмотрел на это как историк, я бы сказал, что Богу следовало избрать месопотамцев. Они изобрели квадратные корни.</w:t>
      </w:r>
    </w:p>
    <w:p w14:paraId="6C5B1E10" w14:textId="77777777" w:rsidR="00D638F1" w:rsidRPr="00F17FAA" w:rsidRDefault="00D638F1">
      <w:pPr>
        <w:rPr>
          <w:sz w:val="26"/>
          <w:szCs w:val="26"/>
        </w:rPr>
      </w:pPr>
    </w:p>
    <w:p w14:paraId="7E9D2FEA"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Шумеры. Посмотрите на эту развитую культуру, которую мы знаем в Уре. У нас в круге 360 градусов.</w:t>
      </w:r>
    </w:p>
    <w:p w14:paraId="6F44179F" w14:textId="77777777" w:rsidR="00D638F1" w:rsidRPr="00F17FAA" w:rsidRDefault="00D638F1">
      <w:pPr>
        <w:rPr>
          <w:sz w:val="26"/>
          <w:szCs w:val="26"/>
        </w:rPr>
      </w:pPr>
    </w:p>
    <w:p w14:paraId="224B1318" w14:textId="54B2D7C2"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От 60 минут до часа. Это из-за вавилонян. У них есть эта шестнадцатеричная система.</w:t>
      </w:r>
    </w:p>
    <w:p w14:paraId="35283B96" w14:textId="77777777" w:rsidR="00D638F1" w:rsidRPr="00F17FAA" w:rsidRDefault="00D638F1">
      <w:pPr>
        <w:rPr>
          <w:sz w:val="26"/>
          <w:szCs w:val="26"/>
        </w:rPr>
      </w:pPr>
    </w:p>
    <w:p w14:paraId="6382C859"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Они были продвинутыми. Или посмотрите на египтян. Они были пионерами анатомии и физиологии.</w:t>
      </w:r>
    </w:p>
    <w:p w14:paraId="2B4CFCE3" w14:textId="77777777" w:rsidR="00D638F1" w:rsidRPr="00F17FAA" w:rsidRDefault="00D638F1">
      <w:pPr>
        <w:rPr>
          <w:sz w:val="26"/>
          <w:szCs w:val="26"/>
        </w:rPr>
      </w:pPr>
    </w:p>
    <w:p w14:paraId="438E6249" w14:textId="25BAD201"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Я бы сказал, посмотрите на те великие пирамиды, которые они построили еще до рождения Авраама. Ох, если и есть какая-то нация, которая производила впечатление в древнем мире, так это не эта разношерстная группа фермеров-пастухов, которые были рабами в течение 400 лет. И все же, спустя 50 дней после того, как рабство закончилось, Бог дает откровение, которое буквально изменит весь ход истории.</w:t>
      </w:r>
    </w:p>
    <w:p w14:paraId="485D71D8" w14:textId="77777777" w:rsidR="00D638F1" w:rsidRPr="00F17FAA" w:rsidRDefault="00D638F1">
      <w:pPr>
        <w:rPr>
          <w:sz w:val="26"/>
          <w:szCs w:val="26"/>
        </w:rPr>
      </w:pPr>
    </w:p>
    <w:p w14:paraId="43E557D1"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Когда Бог берет пастуха, который пас овец для своего тестя в течение 40 лет, и дает ему откровение для всего народа. Я имею в виду, он не принадлежал к голубой крови. Это сбивает мир с толку на одном уровне.</w:t>
      </w:r>
    </w:p>
    <w:p w14:paraId="5066B96D" w14:textId="77777777" w:rsidR="00D638F1" w:rsidRPr="00F17FAA" w:rsidRDefault="00D638F1">
      <w:pPr>
        <w:rPr>
          <w:sz w:val="26"/>
          <w:szCs w:val="26"/>
        </w:rPr>
      </w:pPr>
    </w:p>
    <w:p w14:paraId="0FE475E6"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Оглядываться назад всегда лучше, чем предвидеть. Это точно. Но цели Библии для Израиля и то, что верно, я думаю, в отношении христианского опыта.</w:t>
      </w:r>
    </w:p>
    <w:p w14:paraId="4A8BB03A" w14:textId="77777777" w:rsidR="00D638F1" w:rsidRPr="00F17FAA" w:rsidRDefault="00D638F1">
      <w:pPr>
        <w:rPr>
          <w:sz w:val="26"/>
          <w:szCs w:val="26"/>
        </w:rPr>
      </w:pPr>
    </w:p>
    <w:p w14:paraId="6BF47955"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По словам Павла, тот, кого призвал Бог, тоже это сделает. Я не думаю, что это действительно сложно в христианской жизни. Призвание Божье равнозначно дарам, которые Бог дает вам, чтобы вы выполняли то, что вам следует делать.</w:t>
      </w:r>
    </w:p>
    <w:p w14:paraId="1CDFB109" w14:textId="77777777" w:rsidR="00D638F1" w:rsidRPr="00F17FAA" w:rsidRDefault="00D638F1">
      <w:pPr>
        <w:rPr>
          <w:sz w:val="26"/>
          <w:szCs w:val="26"/>
        </w:rPr>
      </w:pPr>
    </w:p>
    <w:p w14:paraId="4C976330"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Это так просто. Это не большая загадка. Но если вы действительно призваны, то Бог является помощником, а не вы.</w:t>
      </w:r>
    </w:p>
    <w:p w14:paraId="66C4F5C3" w14:textId="77777777" w:rsidR="00D638F1" w:rsidRPr="00F17FAA" w:rsidRDefault="00D638F1">
      <w:pPr>
        <w:rPr>
          <w:sz w:val="26"/>
          <w:szCs w:val="26"/>
        </w:rPr>
      </w:pPr>
    </w:p>
    <w:p w14:paraId="2D152510"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И я думаю, что в случае с Израилем Израиль был выбран не потому, что он был особенным. Она была особенной, потому что Бог избрал ее по Своей таинственной любви и плану. И другим странам пришлось научиться уважать это.</w:t>
      </w:r>
    </w:p>
    <w:p w14:paraId="1F3BADE2" w14:textId="77777777" w:rsidR="00D638F1" w:rsidRPr="00F17FAA" w:rsidRDefault="00D638F1">
      <w:pPr>
        <w:rPr>
          <w:sz w:val="26"/>
          <w:szCs w:val="26"/>
        </w:rPr>
      </w:pPr>
    </w:p>
    <w:p w14:paraId="4F8A6D20"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Мне грустно сообщать вам, что христианской церкви потребовалось почти 2000 лет, чтобы понять эту истину. И практически каждая крупная конфессия за последние 25 лет прошла через личную </w:t>
      </w:r>
      <w:proofErr xmlns:w="http://schemas.openxmlformats.org/wordprocessingml/2006/main" w:type="spellStart"/>
      <w:r xmlns:w="http://schemas.openxmlformats.org/wordprocessingml/2006/main" w:rsidRPr="00F17FAA">
        <w:rPr>
          <w:rFonts w:ascii="Calibri" w:eastAsia="Calibri" w:hAnsi="Calibri" w:cs="Calibri"/>
          <w:sz w:val="26"/>
          <w:szCs w:val="26"/>
        </w:rPr>
        <w:t xml:space="preserve">вину </w:t>
      </w:r>
      <w:proofErr xmlns:w="http://schemas.openxmlformats.org/wordprocessingml/2006/main" w:type="spellEnd"/>
      <w:r xmlns:w="http://schemas.openxmlformats.org/wordprocessingml/2006/main" w:rsidRPr="00F17FAA">
        <w:rPr>
          <w:rFonts w:ascii="Calibri" w:eastAsia="Calibri" w:hAnsi="Calibri" w:cs="Calibri"/>
          <w:sz w:val="26"/>
          <w:szCs w:val="26"/>
        </w:rPr>
        <w:t xml:space="preserve">, провозглашение вины, покаяние, </w:t>
      </w:r>
      <w:r xmlns:w="http://schemas.openxmlformats.org/wordprocessingml/2006/main" w:rsidRPr="00F17FAA">
        <w:rPr>
          <w:rFonts w:ascii="Calibri" w:eastAsia="Calibri" w:hAnsi="Calibri" w:cs="Calibri"/>
          <w:sz w:val="26"/>
          <w:szCs w:val="26"/>
        </w:rPr>
        <w:lastRenderedPageBreak xmlns:w="http://schemas.openxmlformats.org/wordprocessingml/2006/main"/>
      </w:r>
      <w:r xmlns:w="http://schemas.openxmlformats.org/wordprocessingml/2006/main" w:rsidRPr="00F17FAA">
        <w:rPr>
          <w:rFonts w:ascii="Calibri" w:eastAsia="Calibri" w:hAnsi="Calibri" w:cs="Calibri"/>
          <w:sz w:val="26"/>
          <w:szCs w:val="26"/>
        </w:rPr>
        <w:t xml:space="preserve">корректировку отношения к еврейскому народу. Поэтому даже когда народ Божий, церковь, не понимают, что здесь происходит, мы понимаем, насколько это сложно.</w:t>
      </w:r>
    </w:p>
    <w:p w14:paraId="0C893D0B" w14:textId="77777777" w:rsidR="00D638F1" w:rsidRPr="00F17FAA" w:rsidRDefault="00D638F1">
      <w:pPr>
        <w:rPr>
          <w:sz w:val="26"/>
          <w:szCs w:val="26"/>
        </w:rPr>
      </w:pPr>
    </w:p>
    <w:p w14:paraId="07F78F5D"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Возможно, мы не всегда это понимаем, но это есть. Итак, эта маленькая книга Аввакума — это теодицея. Имя Аввакума может происходить от корня, означающего «обнимать» или «обнимать».</w:t>
      </w:r>
    </w:p>
    <w:p w14:paraId="3F439763" w14:textId="77777777" w:rsidR="00D638F1" w:rsidRPr="00F17FAA" w:rsidRDefault="00D638F1">
      <w:pPr>
        <w:rPr>
          <w:sz w:val="26"/>
          <w:szCs w:val="26"/>
        </w:rPr>
      </w:pPr>
    </w:p>
    <w:p w14:paraId="1F137813"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Иероним, написавший величайшую Библию за тысячу лет в средние века, святой Иероним, каким мы его знаем. Некоторые из вас бывали в пещере, где он, вероятно, писал Вульгату в Вифлееме, куда он пришел изучать иврит у раввинов. Иероним сказал, что Аввакума называли обнимающим, зажимающим.</w:t>
      </w:r>
    </w:p>
    <w:p w14:paraId="48F232D7" w14:textId="77777777" w:rsidR="00D638F1" w:rsidRPr="00F17FAA" w:rsidRDefault="00D638F1">
      <w:pPr>
        <w:rPr>
          <w:sz w:val="26"/>
          <w:szCs w:val="26"/>
        </w:rPr>
      </w:pPr>
    </w:p>
    <w:p w14:paraId="0E9535F4"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И отсюда мы приходим к мысли, что он борется с Богом. И в этой маленькой книге идет борьба с огромной проблемой. Проблема Аввакума — божественная справедливость в запутанном мире.</w:t>
      </w:r>
    </w:p>
    <w:p w14:paraId="0D438EEF" w14:textId="77777777" w:rsidR="00D638F1" w:rsidRPr="00F17FAA" w:rsidRDefault="00D638F1">
      <w:pPr>
        <w:rPr>
          <w:sz w:val="26"/>
          <w:szCs w:val="26"/>
        </w:rPr>
      </w:pPr>
    </w:p>
    <w:p w14:paraId="73CF30A0"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Теодицея. Сейчас в полном английском словаре всего семь или восемь статей, начинающихся </w:t>
      </w:r>
      <w:proofErr xmlns:w="http://schemas.openxmlformats.org/wordprocessingml/2006/main" w:type="spellStart"/>
      <w:r xmlns:w="http://schemas.openxmlformats.org/wordprocessingml/2006/main" w:rsidRPr="00F17FAA">
        <w:rPr>
          <w:rFonts w:ascii="Calibri" w:eastAsia="Calibri" w:hAnsi="Calibri" w:cs="Calibri"/>
          <w:sz w:val="26"/>
          <w:szCs w:val="26"/>
        </w:rPr>
        <w:t xml:space="preserve">с тео. </w:t>
      </w:r>
      <w:proofErr xmlns:w="http://schemas.openxmlformats.org/wordprocessingml/2006/main" w:type="spellEnd"/>
      <w:r xmlns:w="http://schemas.openxmlformats.org/wordprocessingml/2006/main" w:rsidRPr="00F17FAA">
        <w:rPr>
          <w:rFonts w:ascii="Calibri" w:eastAsia="Calibri" w:hAnsi="Calibri" w:cs="Calibri"/>
          <w:sz w:val="26"/>
          <w:szCs w:val="26"/>
        </w:rPr>
        <w:t xml:space="preserve">Каковы некоторые из них? Богословие — самое очевидное.</w:t>
      </w:r>
    </w:p>
    <w:p w14:paraId="6E89671A" w14:textId="77777777" w:rsidR="00D638F1" w:rsidRPr="00F17FAA" w:rsidRDefault="00D638F1">
      <w:pPr>
        <w:rPr>
          <w:sz w:val="26"/>
          <w:szCs w:val="26"/>
        </w:rPr>
      </w:pPr>
    </w:p>
    <w:p w14:paraId="28454FC0"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Изучение Бога. Богоявление, проявление, явление, видимое временное явление Бога в какой-то осязаемой форме. Какая-то теофания.</w:t>
      </w:r>
    </w:p>
    <w:p w14:paraId="0611439B" w14:textId="77777777" w:rsidR="00D638F1" w:rsidRPr="00F17FAA" w:rsidRDefault="00D638F1">
      <w:pPr>
        <w:rPr>
          <w:sz w:val="26"/>
          <w:szCs w:val="26"/>
        </w:rPr>
      </w:pPr>
    </w:p>
    <w:p w14:paraId="5F5B5664"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Какой еще </w:t>
      </w:r>
      <w:proofErr xmlns:w="http://schemas.openxmlformats.org/wordprocessingml/2006/main" w:type="spellStart"/>
      <w:r xmlns:w="http://schemas.openxmlformats.org/wordprocessingml/2006/main" w:rsidRPr="00F17FAA">
        <w:rPr>
          <w:rFonts w:ascii="Calibri" w:eastAsia="Calibri" w:hAnsi="Calibri" w:cs="Calibri"/>
          <w:sz w:val="26"/>
          <w:szCs w:val="26"/>
        </w:rPr>
        <w:t xml:space="preserve">теос </w:t>
      </w:r>
      <w:proofErr xmlns:w="http://schemas.openxmlformats.org/wordprocessingml/2006/main" w:type="spellEnd"/>
      <w:r xmlns:w="http://schemas.openxmlformats.org/wordprocessingml/2006/main" w:rsidRPr="00F17FAA">
        <w:rPr>
          <w:rFonts w:ascii="Calibri" w:eastAsia="Calibri" w:hAnsi="Calibri" w:cs="Calibri"/>
          <w:sz w:val="26"/>
          <w:szCs w:val="26"/>
        </w:rPr>
        <w:t xml:space="preserve">? Что это было до царствования? Теократия, власть Бога. Теократия. В 1960-е годы родилась новая богословская школа.</w:t>
      </w:r>
    </w:p>
    <w:p w14:paraId="4E0E264D" w14:textId="77777777" w:rsidR="00D638F1" w:rsidRPr="00F17FAA" w:rsidRDefault="00D638F1">
      <w:pPr>
        <w:rPr>
          <w:sz w:val="26"/>
          <w:szCs w:val="26"/>
        </w:rPr>
      </w:pPr>
    </w:p>
    <w:p w14:paraId="0FE02800" w14:textId="4CC1A993"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Сегодня мы мало об этом говорим, но это называлось </w:t>
      </w:r>
      <w:proofErr xmlns:w="http://schemas.openxmlformats.org/wordprocessingml/2006/main" w:type="spellStart"/>
      <w:r xmlns:w="http://schemas.openxmlformats.org/wordprocessingml/2006/main" w:rsidRPr="00F17FAA">
        <w:rPr>
          <w:rFonts w:ascii="Calibri" w:eastAsia="Calibri" w:hAnsi="Calibri" w:cs="Calibri"/>
          <w:sz w:val="26"/>
          <w:szCs w:val="26"/>
        </w:rPr>
        <w:t xml:space="preserve">теотанатологией </w:t>
      </w:r>
      <w:proofErr xmlns:w="http://schemas.openxmlformats.org/wordprocessingml/2006/main" w:type="spellEnd"/>
      <w:r xmlns:w="http://schemas.openxmlformats.org/wordprocessingml/2006/main" w:rsidRPr="00F17FAA">
        <w:rPr>
          <w:rFonts w:ascii="Calibri" w:eastAsia="Calibri" w:hAnsi="Calibri" w:cs="Calibri"/>
          <w:sz w:val="26"/>
          <w:szCs w:val="26"/>
        </w:rPr>
        <w:t xml:space="preserve">. Богословие. Бог — мертвая теология.</w:t>
      </w:r>
    </w:p>
    <w:p w14:paraId="256B3B2E" w14:textId="77777777" w:rsidR="00D638F1" w:rsidRPr="00F17FAA" w:rsidRDefault="00D638F1">
      <w:pPr>
        <w:rPr>
          <w:sz w:val="26"/>
          <w:szCs w:val="26"/>
        </w:rPr>
      </w:pPr>
    </w:p>
    <w:p w14:paraId="1DCA0983"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У нас в то время были так называемые богословы «Бог мертв». Я помню, как читал в журнале Time письмо о философе Ницше. «Бог мертв», — подписал Ницше.</w:t>
      </w:r>
    </w:p>
    <w:p w14:paraId="6ADBAA19" w14:textId="77777777" w:rsidR="00D638F1" w:rsidRPr="00F17FAA" w:rsidRDefault="00D638F1">
      <w:pPr>
        <w:rPr>
          <w:sz w:val="26"/>
          <w:szCs w:val="26"/>
        </w:rPr>
      </w:pPr>
    </w:p>
    <w:p w14:paraId="0819742D"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Ницше умер, подписал Бог. Есть много людей, у которых были проблемы с Богом, но последнее слово по этому поводу остается за кем-то другим. У нас есть несколько таких.</w:t>
      </w:r>
    </w:p>
    <w:p w14:paraId="538A95D3" w14:textId="77777777" w:rsidR="00D638F1" w:rsidRPr="00F17FAA" w:rsidRDefault="00D638F1">
      <w:pPr>
        <w:rPr>
          <w:sz w:val="26"/>
          <w:szCs w:val="26"/>
        </w:rPr>
      </w:pPr>
    </w:p>
    <w:p w14:paraId="06A29154"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Теодицея борется с вопросом о справедливости Бога. И это диалог. Он задает вопросы, возвращается с ответом.</w:t>
      </w:r>
    </w:p>
    <w:p w14:paraId="25ADF68B" w14:textId="77777777" w:rsidR="00D638F1" w:rsidRPr="00F17FAA" w:rsidRDefault="00D638F1">
      <w:pPr>
        <w:rPr>
          <w:sz w:val="26"/>
          <w:szCs w:val="26"/>
        </w:rPr>
      </w:pPr>
    </w:p>
    <w:p w14:paraId="1DD800B9" w14:textId="4BD28131" w:rsidR="00D638F1" w:rsidRPr="00F17FAA" w:rsidRDefault="00DB471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Вопрос, а затем Бог возвращается с ответом. Это не всегда тот ответ, которого хотел Аввакум, но в заключение я хотел бы сказать здесь замечательную вещь. Мы узнаем от наших еврейских друзей, что Бог уважает честные вопросы.</w:t>
      </w:r>
    </w:p>
    <w:p w14:paraId="02A084F7" w14:textId="77777777" w:rsidR="00D638F1" w:rsidRPr="00F17FAA" w:rsidRDefault="00D638F1">
      <w:pPr>
        <w:rPr>
          <w:sz w:val="26"/>
          <w:szCs w:val="26"/>
        </w:rPr>
      </w:pPr>
    </w:p>
    <w:p w14:paraId="63199D58" w14:textId="65B303C6"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И идея задавать вопросы Богу не является запретной территорией. Фактически, это тот самый подход к изучению Библии, который еврейская община дала миру. Когда </w:t>
      </w:r>
      <w:r xmlns:w="http://schemas.openxmlformats.org/wordprocessingml/2006/main" w:rsidRPr="00F17FAA">
        <w:rPr>
          <w:rFonts w:ascii="Calibri" w:eastAsia="Calibri" w:hAnsi="Calibri" w:cs="Calibri"/>
          <w:sz w:val="26"/>
          <w:szCs w:val="26"/>
        </w:rPr>
        <w:lastRenderedPageBreak xmlns:w="http://schemas.openxmlformats.org/wordprocessingml/2006/main"/>
      </w:r>
      <w:r xmlns:w="http://schemas.openxmlformats.org/wordprocessingml/2006/main" w:rsidRPr="00F17FAA">
        <w:rPr>
          <w:rFonts w:ascii="Calibri" w:eastAsia="Calibri" w:hAnsi="Calibri" w:cs="Calibri"/>
          <w:sz w:val="26"/>
          <w:szCs w:val="26"/>
        </w:rPr>
        <w:t xml:space="preserve">библейская наука попала в руки греков, </w:t>
      </w:r>
      <w:r xmlns:w="http://schemas.openxmlformats.org/wordprocessingml/2006/main" w:rsidR="00DB471F">
        <w:rPr>
          <w:rFonts w:ascii="Calibri" w:eastAsia="Calibri" w:hAnsi="Calibri" w:cs="Calibri"/>
          <w:sz w:val="26"/>
          <w:szCs w:val="26"/>
        </w:rPr>
        <w:t xml:space="preserve">эта система, к сожалению, стала решением библейской науки, где все систематически изложено в виде схематического подхода к истине.</w:t>
      </w:r>
    </w:p>
    <w:p w14:paraId="68B619DA" w14:textId="77777777" w:rsidR="00D638F1" w:rsidRPr="00F17FAA" w:rsidRDefault="00D638F1">
      <w:pPr>
        <w:rPr>
          <w:sz w:val="26"/>
          <w:szCs w:val="26"/>
        </w:rPr>
      </w:pPr>
    </w:p>
    <w:p w14:paraId="2D0AABB8"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Еврейский подход к истине заключается в диалогическом взаимодействии с текстом. Это то, что раввины называют мидрашем или комментарием, где рабби Гилель говорит это, а рабби Шаммай говорит то, или рабби такой-то говорит то, а рабби такой-то говорит то. И так взад и вперед, задавая вопросы друг другу, вы поддерживаете честный ход обсуждения, выявляя множество смысловых слоев.</w:t>
      </w:r>
    </w:p>
    <w:p w14:paraId="0D6A7E6D" w14:textId="77777777" w:rsidR="00D638F1" w:rsidRPr="00F17FAA" w:rsidRDefault="00D638F1">
      <w:pPr>
        <w:rPr>
          <w:sz w:val="26"/>
          <w:szCs w:val="26"/>
        </w:rPr>
      </w:pPr>
    </w:p>
    <w:p w14:paraId="4980C123" w14:textId="0BB4257F"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Чтение Библии больше похоже на чистку лука, чем на поиск односложного ответа. Есть много голосов, которые помогают нам понять красоту, глубину и возможности мышления библейского текста. Итак, простое и прямое значение </w:t>
      </w:r>
      <w:proofErr xmlns:w="http://schemas.openxmlformats.org/wordprocessingml/2006/main" w:type="spellStart"/>
      <w:r xmlns:w="http://schemas.openxmlformats.org/wordprocessingml/2006/main" w:rsidRPr="00F17FAA">
        <w:rPr>
          <w:rFonts w:ascii="Calibri" w:eastAsia="Calibri" w:hAnsi="Calibri" w:cs="Calibri"/>
          <w:sz w:val="26"/>
          <w:szCs w:val="26"/>
        </w:rPr>
        <w:t xml:space="preserve">пашата </w:t>
      </w:r>
      <w:proofErr xmlns:w="http://schemas.openxmlformats.org/wordprocessingml/2006/main" w:type="spellEnd"/>
      <w:r xmlns:w="http://schemas.openxmlformats.org/wordprocessingml/2006/main" w:rsidRPr="00F17FAA">
        <w:rPr>
          <w:rFonts w:ascii="Calibri" w:eastAsia="Calibri" w:hAnsi="Calibri" w:cs="Calibri"/>
          <w:sz w:val="26"/>
          <w:szCs w:val="26"/>
        </w:rPr>
        <w:t xml:space="preserve">может быть отправной точкой, но для раввинов оно не всегда исчерпывало смысл текста.</w:t>
      </w:r>
    </w:p>
    <w:p w14:paraId="6B7E35A0" w14:textId="77777777" w:rsidR="00D638F1" w:rsidRPr="00F17FAA" w:rsidRDefault="00D638F1">
      <w:pPr>
        <w:rPr>
          <w:sz w:val="26"/>
          <w:szCs w:val="26"/>
        </w:rPr>
      </w:pPr>
    </w:p>
    <w:p w14:paraId="63DC3A20" w14:textId="186D0D6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На самом деле они говорили, что Бог может открывать и другие вещи. Итак, мы должны продолжать этот разговор из поколения в поколение, исследуя заново, никогда не принимая Писание как артефакт или как семейную реликвию, но владея им еще раз для каждого нового поколения, поскольку каждое новое поколение задает новый набор вопросов. Ладно, на сегодня всё.</w:t>
      </w:r>
    </w:p>
    <w:p w14:paraId="12AED956" w14:textId="77777777" w:rsidR="00D638F1" w:rsidRPr="00F17FAA" w:rsidRDefault="00D638F1">
      <w:pPr>
        <w:rPr>
          <w:sz w:val="26"/>
          <w:szCs w:val="26"/>
        </w:rPr>
      </w:pPr>
    </w:p>
    <w:p w14:paraId="58D46772" w14:textId="7B175A05" w:rsidR="00D638F1" w:rsidRPr="00F17FAA" w:rsidRDefault="00DB471F" w:rsidP="00DB471F">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Это доктор Марв Уилсон в своем учении о Пророках. Это сеанс 20, Авдия, часть 2, а затем Аввакум.</w:t>
      </w:r>
      <w:r xmlns:w="http://schemas.openxmlformats.org/wordprocessingml/2006/main" w:rsidRPr="00F17FAA">
        <w:rPr>
          <w:rFonts w:ascii="Calibri" w:eastAsia="Calibri" w:hAnsi="Calibri" w:cs="Calibri"/>
          <w:sz w:val="26"/>
          <w:szCs w:val="26"/>
        </w:rPr>
        <w:br xmlns:w="http://schemas.openxmlformats.org/wordprocessingml/2006/main"/>
      </w:r>
    </w:p>
    <w:sectPr w:rsidR="00D638F1" w:rsidRPr="00F17FA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3FB740" w14:textId="77777777" w:rsidR="007E4EF8" w:rsidRDefault="007E4EF8" w:rsidP="00F17FAA">
      <w:r>
        <w:separator/>
      </w:r>
    </w:p>
  </w:endnote>
  <w:endnote w:type="continuationSeparator" w:id="0">
    <w:p w14:paraId="1091FADC" w14:textId="77777777" w:rsidR="007E4EF8" w:rsidRDefault="007E4EF8" w:rsidP="00F17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3C1383" w14:textId="77777777" w:rsidR="007E4EF8" w:rsidRDefault="007E4EF8" w:rsidP="00F17FAA">
      <w:r>
        <w:separator/>
      </w:r>
    </w:p>
  </w:footnote>
  <w:footnote w:type="continuationSeparator" w:id="0">
    <w:p w14:paraId="04E8BAFB" w14:textId="77777777" w:rsidR="007E4EF8" w:rsidRDefault="007E4EF8" w:rsidP="00F17F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65702492"/>
      <w:docPartObj>
        <w:docPartGallery w:val="Page Numbers (Top of Page)"/>
        <w:docPartUnique/>
      </w:docPartObj>
    </w:sdtPr>
    <w:sdtEndPr>
      <w:rPr>
        <w:noProof/>
      </w:rPr>
    </w:sdtEndPr>
    <w:sdtContent>
      <w:p w14:paraId="141133D0" w14:textId="02D5C066" w:rsidR="00F17FAA" w:rsidRDefault="00F17FA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88A5D65" w14:textId="77777777" w:rsidR="00F17FAA" w:rsidRDefault="00F17F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255E66"/>
    <w:multiLevelType w:val="hybridMultilevel"/>
    <w:tmpl w:val="6136C27A"/>
    <w:lvl w:ilvl="0" w:tplc="32D44B1E">
      <w:start w:val="1"/>
      <w:numFmt w:val="bullet"/>
      <w:lvlText w:val="●"/>
      <w:lvlJc w:val="left"/>
      <w:pPr>
        <w:ind w:left="720" w:hanging="360"/>
      </w:pPr>
    </w:lvl>
    <w:lvl w:ilvl="1" w:tplc="3E2EF37E">
      <w:start w:val="1"/>
      <w:numFmt w:val="bullet"/>
      <w:lvlText w:val="○"/>
      <w:lvlJc w:val="left"/>
      <w:pPr>
        <w:ind w:left="1440" w:hanging="360"/>
      </w:pPr>
    </w:lvl>
    <w:lvl w:ilvl="2" w:tplc="F2BA5BFC">
      <w:start w:val="1"/>
      <w:numFmt w:val="bullet"/>
      <w:lvlText w:val="■"/>
      <w:lvlJc w:val="left"/>
      <w:pPr>
        <w:ind w:left="2160" w:hanging="360"/>
      </w:pPr>
    </w:lvl>
    <w:lvl w:ilvl="3" w:tplc="6E4E1356">
      <w:start w:val="1"/>
      <w:numFmt w:val="bullet"/>
      <w:lvlText w:val="●"/>
      <w:lvlJc w:val="left"/>
      <w:pPr>
        <w:ind w:left="2880" w:hanging="360"/>
      </w:pPr>
    </w:lvl>
    <w:lvl w:ilvl="4" w:tplc="4B465122">
      <w:start w:val="1"/>
      <w:numFmt w:val="bullet"/>
      <w:lvlText w:val="○"/>
      <w:lvlJc w:val="left"/>
      <w:pPr>
        <w:ind w:left="3600" w:hanging="360"/>
      </w:pPr>
    </w:lvl>
    <w:lvl w:ilvl="5" w:tplc="DF043AEE">
      <w:start w:val="1"/>
      <w:numFmt w:val="bullet"/>
      <w:lvlText w:val="■"/>
      <w:lvlJc w:val="left"/>
      <w:pPr>
        <w:ind w:left="4320" w:hanging="360"/>
      </w:pPr>
    </w:lvl>
    <w:lvl w:ilvl="6" w:tplc="085E4396">
      <w:start w:val="1"/>
      <w:numFmt w:val="bullet"/>
      <w:lvlText w:val="●"/>
      <w:lvlJc w:val="left"/>
      <w:pPr>
        <w:ind w:left="5040" w:hanging="360"/>
      </w:pPr>
    </w:lvl>
    <w:lvl w:ilvl="7" w:tplc="2F181916">
      <w:start w:val="1"/>
      <w:numFmt w:val="bullet"/>
      <w:lvlText w:val="●"/>
      <w:lvlJc w:val="left"/>
      <w:pPr>
        <w:ind w:left="5760" w:hanging="360"/>
      </w:pPr>
    </w:lvl>
    <w:lvl w:ilvl="8" w:tplc="E2D468FC">
      <w:start w:val="1"/>
      <w:numFmt w:val="bullet"/>
      <w:lvlText w:val="●"/>
      <w:lvlJc w:val="left"/>
      <w:pPr>
        <w:ind w:left="6480" w:hanging="360"/>
      </w:pPr>
    </w:lvl>
  </w:abstractNum>
  <w:num w:numId="1" w16cid:durableId="97321337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8F1"/>
    <w:rsid w:val="007E4EF8"/>
    <w:rsid w:val="00837DFD"/>
    <w:rsid w:val="00D638F1"/>
    <w:rsid w:val="00DB471F"/>
    <w:rsid w:val="00F17FA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253AA3"/>
  <w15:docId w15:val="{225512AA-DA6B-4607-BE06-F839B1868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17FAA"/>
    <w:pPr>
      <w:tabs>
        <w:tab w:val="center" w:pos="4680"/>
        <w:tab w:val="right" w:pos="9360"/>
      </w:tabs>
    </w:pPr>
  </w:style>
  <w:style w:type="character" w:customStyle="1" w:styleId="HeaderChar">
    <w:name w:val="Header Char"/>
    <w:basedOn w:val="DefaultParagraphFont"/>
    <w:link w:val="Header"/>
    <w:uiPriority w:val="99"/>
    <w:rsid w:val="00F17FAA"/>
  </w:style>
  <w:style w:type="paragraph" w:styleId="Footer">
    <w:name w:val="footer"/>
    <w:basedOn w:val="Normal"/>
    <w:link w:val="FooterChar"/>
    <w:uiPriority w:val="99"/>
    <w:unhideWhenUsed/>
    <w:rsid w:val="00F17FAA"/>
    <w:pPr>
      <w:tabs>
        <w:tab w:val="center" w:pos="4680"/>
        <w:tab w:val="right" w:pos="9360"/>
      </w:tabs>
    </w:pPr>
  </w:style>
  <w:style w:type="character" w:customStyle="1" w:styleId="FooterChar">
    <w:name w:val="Footer Char"/>
    <w:basedOn w:val="DefaultParagraphFont"/>
    <w:link w:val="Footer"/>
    <w:uiPriority w:val="99"/>
    <w:rsid w:val="00F17F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14</Pages>
  <Words>5686</Words>
  <Characters>25476</Characters>
  <Application>Microsoft Office Word</Application>
  <DocSecurity>0</DocSecurity>
  <Lines>606</Lines>
  <Paragraphs>179</Paragraphs>
  <ScaleCrop>false</ScaleCrop>
  <HeadingPairs>
    <vt:vector size="2" baseType="variant">
      <vt:variant>
        <vt:lpstr>Title</vt:lpstr>
      </vt:variant>
      <vt:variant>
        <vt:i4>1</vt:i4>
      </vt:variant>
    </vt:vector>
  </HeadingPairs>
  <TitlesOfParts>
    <vt:vector size="1" baseType="lpstr">
      <vt:lpstr>Wilson Prophets Session20 Obad Pt2 Hab</vt:lpstr>
    </vt:vector>
  </TitlesOfParts>
  <Company/>
  <LinksUpToDate>false</LinksUpToDate>
  <CharactersWithSpaces>30983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Wilson Prophets Session20 Obad Pt2 Hab</dc:title>
  <dc:creator>TurboScribe.ai</dc:creator>
  <cp:lastModifiedBy>Ted Hildebrandt</cp:lastModifiedBy>
  <cp:revision>2</cp:revision>
  <dcterms:created xsi:type="dcterms:W3CDTF">2024-02-05T18:03:00Z</dcterms:created>
  <dcterms:modified xsi:type="dcterms:W3CDTF">2024-05-21T16:36:00Z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8d3ecd11d77edbf9d0dec587531bca3a19a5c26255a93a07f7b8392d61b317d7</vt:lpwstr>
  </property>
</Properties>
</file>