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23142" w14:textId="5855B5BB" w:rsidR="00615905" w:rsidRPr="006E7E69" w:rsidRDefault="006E7E69" w:rsidP="006E7E69">
      <w:pPr xmlns:w="http://schemas.openxmlformats.org/wordprocessingml/2006/main">
        <w:jc w:val="center"/>
        <w:rPr>
          <w:rFonts w:ascii="Calibri" w:eastAsia="Calibri" w:hAnsi="Calibri" w:cs="Calibri"/>
          <w:sz w:val="26"/>
          <w:szCs w:val="26"/>
        </w:rPr>
      </w:pPr>
      <w:r xmlns:w="http://schemas.openxmlformats.org/wordprocessingml/2006/main" w:rsidRPr="006E7E69">
        <w:rPr>
          <w:rFonts w:ascii="Calibri" w:eastAsia="Calibri" w:hAnsi="Calibri" w:cs="Calibri"/>
          <w:b/>
          <w:bCs/>
          <w:sz w:val="40"/>
          <w:szCs w:val="40"/>
        </w:rPr>
        <w:t xml:space="preserve">Dr Elaine Phillips, Michée, prophète hors du </w:t>
      </w:r>
      <w:r xmlns:w="http://schemas.openxmlformats.org/wordprocessingml/2006/main" w:rsidR="000A525C">
        <w:rPr>
          <w:rFonts w:ascii="Calibri" w:eastAsia="Calibri" w:hAnsi="Calibri" w:cs="Calibri"/>
          <w:b/>
          <w:bCs/>
          <w:sz w:val="40"/>
          <w:szCs w:val="40"/>
        </w:rPr>
        <w:br xmlns:w="http://schemas.openxmlformats.org/wordprocessingml/2006/main"/>
      </w:r>
      <w:r xmlns:w="http://schemas.openxmlformats.org/wordprocessingml/2006/main" w:rsidR="000A525C">
        <w:rPr>
          <w:rFonts w:ascii="Calibri" w:eastAsia="Calibri" w:hAnsi="Calibri" w:cs="Calibri"/>
          <w:b/>
          <w:bCs/>
          <w:sz w:val="40"/>
          <w:szCs w:val="40"/>
        </w:rPr>
        <w:t xml:space="preserve">périphérique </w:t>
      </w:r>
      <w:r xmlns:w="http://schemas.openxmlformats.org/wordprocessingml/2006/main" w:rsidRPr="006E7E69">
        <w:rPr>
          <w:rFonts w:ascii="Calibri" w:eastAsia="Calibri" w:hAnsi="Calibri" w:cs="Calibri"/>
          <w:b/>
          <w:bCs/>
          <w:sz w:val="40"/>
          <w:szCs w:val="40"/>
        </w:rPr>
        <w:t xml:space="preserve">, session 3, Michée 2 </w:t>
      </w:r>
      <w:r xmlns:w="http://schemas.openxmlformats.org/wordprocessingml/2006/main" w:rsidRPr="006E7E69">
        <w:rPr>
          <w:rFonts w:ascii="Calibri" w:eastAsia="Calibri" w:hAnsi="Calibri" w:cs="Calibri"/>
          <w:b/>
          <w:bCs/>
          <w:sz w:val="40"/>
          <w:szCs w:val="40"/>
        </w:rPr>
        <w:br xmlns:w="http://schemas.openxmlformats.org/wordprocessingml/2006/main"/>
      </w:r>
      <w:r xmlns:w="http://schemas.openxmlformats.org/wordprocessingml/2006/main" w:rsidRPr="006E7E69">
        <w:rPr>
          <w:rFonts w:ascii="AA Times New Roman" w:eastAsia="Calibri" w:hAnsi="AA Times New Roman" w:cs="AA Times New Roman"/>
          <w:sz w:val="26"/>
          <w:szCs w:val="26"/>
        </w:rPr>
        <w:t xml:space="preserve">© </w:t>
      </w:r>
      <w:r xmlns:w="http://schemas.openxmlformats.org/wordprocessingml/2006/main" w:rsidRPr="006E7E69">
        <w:rPr>
          <w:rFonts w:ascii="Calibri" w:eastAsia="Calibri" w:hAnsi="Calibri" w:cs="Calibri"/>
          <w:sz w:val="26"/>
          <w:szCs w:val="26"/>
        </w:rPr>
        <w:t xml:space="preserve">2024 Elaine Phillips et Ted Hildebrandt</w:t>
      </w:r>
    </w:p>
    <w:p w14:paraId="41E15481" w14:textId="77777777" w:rsidR="006E7E69" w:rsidRPr="006E7E69" w:rsidRDefault="006E7E69" w:rsidP="006E7E69">
      <w:pPr>
        <w:jc w:val="center"/>
        <w:rPr>
          <w:sz w:val="26"/>
          <w:szCs w:val="26"/>
        </w:rPr>
      </w:pPr>
    </w:p>
    <w:p w14:paraId="1AB49778" w14:textId="568D13F7" w:rsidR="006E7E69" w:rsidRPr="006E7E69" w:rsidRDefault="00000000">
      <w:pPr xmlns:w="http://schemas.openxmlformats.org/wordprocessingml/2006/main">
        <w:rPr>
          <w:rFonts w:ascii="Calibri" w:eastAsia="Calibri" w:hAnsi="Calibri" w:cs="Calibri"/>
          <w:sz w:val="26"/>
          <w:szCs w:val="26"/>
        </w:rPr>
      </w:pPr>
      <w:r xmlns:w="http://schemas.openxmlformats.org/wordprocessingml/2006/main" w:rsidRPr="006E7E69">
        <w:rPr>
          <w:rFonts w:ascii="Calibri" w:eastAsia="Calibri" w:hAnsi="Calibri" w:cs="Calibri"/>
          <w:sz w:val="26"/>
          <w:szCs w:val="26"/>
        </w:rPr>
        <w:t xml:space="preserve">Il s'agit du Dr Elaine et de Perry Phillips dans leur enseignement sur le livre de Michée, le prophète hors du périphérique. C'est la session 3, Michée 2.</w:t>
      </w:r>
    </w:p>
    <w:p w14:paraId="76B9CE9D" w14:textId="77777777" w:rsidR="006E7E69" w:rsidRPr="006E7E69" w:rsidRDefault="006E7E69">
      <w:pPr>
        <w:rPr>
          <w:rFonts w:ascii="Calibri" w:eastAsia="Calibri" w:hAnsi="Calibri" w:cs="Calibri"/>
          <w:sz w:val="26"/>
          <w:szCs w:val="26"/>
        </w:rPr>
      </w:pPr>
    </w:p>
    <w:p w14:paraId="6B8891A2" w14:textId="1D23853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Eh bien, nous sommes sur le point de passer au chapitre deux de Michée, et nous poursuivons notre étude de ce prophète qui était en dehors du périphérique en termes de sa ville natale, prêchant très probablement à Jérusalem, c'est pourquoi il est identifié comme étant Michée le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Merashti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ou le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Merashtite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w:t>
      </w:r>
    </w:p>
    <w:p w14:paraId="7147D9D4" w14:textId="77777777" w:rsidR="00615905" w:rsidRPr="006E7E69" w:rsidRDefault="00615905">
      <w:pPr>
        <w:rPr>
          <w:sz w:val="26"/>
          <w:szCs w:val="26"/>
        </w:rPr>
      </w:pPr>
    </w:p>
    <w:p w14:paraId="6C7C7C18" w14:textId="5FDEFB85"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chapitre deux traite principalement, si nous réfléchissons à nos problèmes structurels, d'un jugement contre le malheur, les crimes et les conséquences. Nous allons d'abord faire un petit examen, alors allons dans cette direction juste pour rester sur la cible. Un examen rapide des documents politiques historiques dont nous avons parlé juste pour nous assurer que nous y sommes.</w:t>
      </w:r>
    </w:p>
    <w:p w14:paraId="7EB19C13" w14:textId="77777777" w:rsidR="00615905" w:rsidRPr="006E7E69" w:rsidRDefault="00615905">
      <w:pPr>
        <w:rPr>
          <w:sz w:val="26"/>
          <w:szCs w:val="26"/>
        </w:rPr>
      </w:pPr>
    </w:p>
    <w:p w14:paraId="7EBD92BD" w14:textId="7EB72392"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Passons à un autre regard sur la carte que nous devons maîtriser, à la fois en ce qui concerne l'ancien Proche-Orient ainsi que la Shephelah que nous connaissons maintenant très bien, j'espère. Un rapide coup d'œil sur certains des documents littéraires que nous avons commencé à traiter et que nous avons vu beaucoup de choses dans le cadre du premier chapitre en ce qui concerne ces jeux de mots et les structures qui s'y trouvent. Et, bien sûr, nous serions négligents si nous ne révisions pas l'importance théologique qui continue de briller à travers ce livre, particulièrement en termes d'alliance de Dieu avec son peuple et de ce qui arrive lorsqu'il désobéit, et pourtant des promesses qu'il a faites. leur donnera.</w:t>
      </w:r>
    </w:p>
    <w:p w14:paraId="49B35705" w14:textId="77777777" w:rsidR="00615905" w:rsidRPr="006E7E69" w:rsidRDefault="00615905">
      <w:pPr>
        <w:rPr>
          <w:sz w:val="26"/>
          <w:szCs w:val="26"/>
        </w:rPr>
      </w:pPr>
    </w:p>
    <w:p w14:paraId="001E2620" w14:textId="7273D11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Perry a parlé de la plainte, en particulier, et de certains problèmes de jugement dans le premier chapitre, nous y reviendrons donc également. Alors, tout d’abord, rapidement, un petit bilan. Le contexte historique était le suivant.</w:t>
      </w:r>
    </w:p>
    <w:p w14:paraId="1FA93BCB" w14:textId="77777777" w:rsidR="00615905" w:rsidRPr="006E7E69" w:rsidRDefault="00615905">
      <w:pPr>
        <w:rPr>
          <w:sz w:val="26"/>
          <w:szCs w:val="26"/>
        </w:rPr>
      </w:pPr>
    </w:p>
    <w:p w14:paraId="3A67ADFE" w14:textId="1CBD742C"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Royaume du Sud est le principal objectif, non pas entièrement parce que la Samarie y était, mais le principal objectif et nous avons appris en lisant les documents historiques et les chroniques, en particulier que le Royaume du Sud a connu la prospérité et l'expansion sous Ozias, qui a régné pendant 52 ans. J'ai cependant mentionné brièvement que nous pouvons peut-être avoir l'impression qu'il y a eu des abus systémiques, et nous allons les constater, en particulier en ce qui concerne les premières parties du chapitre deux, s'il y a une certaine expropriation de terres héritées. et ainsi de suite et donc pas. Ainsi, le bon développement économique et la prospérité qui faisaient partie du règne d’Ozias pourraient avoir eu d’autres conséquences.</w:t>
      </w:r>
    </w:p>
    <w:p w14:paraId="368AC9EF" w14:textId="77777777" w:rsidR="00615905" w:rsidRPr="006E7E69" w:rsidRDefault="00615905">
      <w:pPr>
        <w:rPr>
          <w:sz w:val="26"/>
          <w:szCs w:val="26"/>
        </w:rPr>
      </w:pPr>
    </w:p>
    <w:p w14:paraId="05719571" w14:textId="35D3C6F9"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co-régent d'Ozias, ainsi que son successeur, Jotham, a continué l'expansion près de la Shephelah, mais nous avons ensuite passé pas mal de temps à parler d'Achaz, dont l'apostasie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a vraiment attiré sur lui le jugement de Dieu, et le jugement de Dieu a impliqué une grave agression de la part de Jotham. le Royaume du Nord, 2 Chroniques 28, allié à la Syrie, également appelé Aram, ainsi que quelques incursions depuis Edom au sud-est et les Philistins à l'ouest. </w:t>
      </w:r>
      <w:r xmlns:w="http://schemas.openxmlformats.org/wordprocessingml/2006/main" w:rsidR="006E7E69" w:rsidRPr="006E7E69">
        <w:rPr>
          <w:rFonts w:ascii="Calibri" w:eastAsia="Calibri" w:hAnsi="Calibri" w:cs="Calibri"/>
          <w:sz w:val="26"/>
          <w:szCs w:val="26"/>
        </w:rPr>
        <w:t xml:space="preserve">Achaz va donc souffrir considérablement. En regardant ces Philistins, ils ont repris les grandes villes.</w:t>
      </w:r>
    </w:p>
    <w:p w14:paraId="717ECBB1" w14:textId="77777777" w:rsidR="00615905" w:rsidRPr="006E7E69" w:rsidRDefault="00615905">
      <w:pPr>
        <w:rPr>
          <w:sz w:val="26"/>
          <w:szCs w:val="26"/>
        </w:rPr>
      </w:pPr>
    </w:p>
    <w:p w14:paraId="2859359F" w14:textId="45B42543"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Perry avait mentionné que Gath faisait des allers-retours. Parfois les Philistins l'avaient, parfois les Israélites l'avaient, mais les Philistins avaient pris certaines de ces villes majeures. Juda a subi des pressions de la part d'Édom, comme je l'ai déjà mentionné.</w:t>
      </w:r>
    </w:p>
    <w:p w14:paraId="016AD308" w14:textId="77777777" w:rsidR="00615905" w:rsidRPr="006E7E69" w:rsidRDefault="00615905">
      <w:pPr>
        <w:rPr>
          <w:sz w:val="26"/>
          <w:szCs w:val="26"/>
        </w:rPr>
      </w:pPr>
    </w:p>
    <w:p w14:paraId="7A2E8B35" w14:textId="3312B13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Tout cela se résume au fait qu'Achaz se trouvait dans une situation politique très difficile, et même lorsque Ezéchias est arrivé, ses réformes, aussi merveilleuses qu'elles aient été en termes d'attirer l'attention des gens et de célébrer les fêtes, etc., n'ont pas empêché le lourd main de l'Assyrie s'abattant sur lui, conquérant la Samarie en 722 avant JC et rendant certainement la vie misérable à Ashdod puis aux villes de la Shephelah. Voilà donc notre rapide revue du point de vue historique. Il suffit également de revoir la carte.</w:t>
      </w:r>
    </w:p>
    <w:p w14:paraId="669F5E06" w14:textId="77777777" w:rsidR="00615905" w:rsidRPr="006E7E69" w:rsidRDefault="00615905">
      <w:pPr>
        <w:rPr>
          <w:sz w:val="26"/>
          <w:szCs w:val="26"/>
        </w:rPr>
      </w:pPr>
    </w:p>
    <w:p w14:paraId="0AE6F59B" w14:textId="00DCD44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Nous voyons que dans l'ancien Proche-Orient, la Méditerranée orientale, nous avons encore l'Assyrie, la ville de Ninive, Ashur, ces endroits là-haut d'où ces dirigeants envoyaient successivement leurs forces, souvent leur cible n'étant pas seulement la terre située entre les deux pays. ce couloir, mais aussi l'Égypte. Entre les deux, nous avons à la fois Israël au nord et Juda ; nous en avons beaucoup parlé, puis nous souhaitons également noter le fait que cette deuxième zone tampon, si vous voulez, entre la grande superpuissance assyrienne et ce qui se passe à l'extrémité sud-ouest du Croissant Fertile, Aram , est important de façon continue. En ce qui concerne la Shephelah elle-même, en la revisitant encore une fois avec la carte, je ne saurais trop insister sur le fait que les menaces, pas exclusivement, mais les menaces majeures au fil des siècles, provenaient des gens qui parcouraient la plaine côtière ou qui y vivaient comme les Philistins puis se déplaçant à travers ces vallées de Shephelah.</w:t>
      </w:r>
    </w:p>
    <w:p w14:paraId="59690496" w14:textId="77777777" w:rsidR="00615905" w:rsidRPr="006E7E69" w:rsidRDefault="00615905">
      <w:pPr>
        <w:rPr>
          <w:sz w:val="26"/>
          <w:szCs w:val="26"/>
        </w:rPr>
      </w:pPr>
    </w:p>
    <w:p w14:paraId="2CE1E10F"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 sont les vallées est-ouest qui fournissaient ces routes d’invasion. Selon l'endroit où ils visaient, ils pourraient être partis par l'une de ces cinq vallées. Et les voici tous en rouge cette fois, contrairement au bleu la dernière fois.</w:t>
      </w:r>
    </w:p>
    <w:p w14:paraId="7083CBDF" w14:textId="77777777" w:rsidR="00615905" w:rsidRPr="006E7E69" w:rsidRDefault="00615905">
      <w:pPr>
        <w:rPr>
          <w:sz w:val="26"/>
          <w:szCs w:val="26"/>
        </w:rPr>
      </w:pPr>
    </w:p>
    <w:p w14:paraId="0B311889"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celui qui est le plus bas qui nous intéressera le plus, ou qui nous intéressera le plus, en termes de chapitre un et de la position de Lachish. Jérusalem, cependant, est protégée et pourtant elle prétend peut-être prendre cette protection pour acquise à l’occasion, à l’occasion. Nous avons également vu où se trouvait la région natale de Mica.</w:t>
      </w:r>
    </w:p>
    <w:p w14:paraId="7586F03F" w14:textId="77777777" w:rsidR="00615905" w:rsidRPr="006E7E69" w:rsidRDefault="00615905">
      <w:pPr>
        <w:rPr>
          <w:sz w:val="26"/>
          <w:szCs w:val="26"/>
        </w:rPr>
      </w:pPr>
    </w:p>
    <w:p w14:paraId="54BB8EBB" w14:textId="3B5EF87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Maresha et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Maresheth </w:t>
      </w:r>
      <w:proofErr xmlns:w="http://schemas.openxmlformats.org/wordprocessingml/2006/main" w:type="spellEnd"/>
      <w:r xmlns:w="http://schemas.openxmlformats.org/wordprocessingml/2006/main" w:rsidR="006E7E69">
        <w:rPr>
          <w:rFonts w:ascii="Calibri" w:eastAsia="Calibri" w:hAnsi="Calibri" w:cs="Calibri"/>
          <w:sz w:val="26"/>
          <w:szCs w:val="26"/>
        </w:rPr>
        <w:t xml:space="preserve">-Gath étaient très clairement associés, le tout étant cependant dans la Shephelah, ils se trouvaient dans cette zone tampon et en dehors du périphérique. Je veux juste faire une mention également, en passant en revue ces questions de structure et de style. Peu importe que nous le divisons en trois ou quatre parties, nous avons discuté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des avantages et des inconvénients de considérer l’une ou l’autre </w:t>
      </w:r>
      <w:r xmlns:w="http://schemas.openxmlformats.org/wordprocessingml/2006/main" w:rsidR="006E7E69">
        <w:rPr>
          <w:rFonts w:ascii="Calibri" w:eastAsia="Calibri" w:hAnsi="Calibri" w:cs="Calibri"/>
          <w:sz w:val="26"/>
          <w:szCs w:val="26"/>
        </w:rPr>
        <w:t xml:space="preserve">. Cependant, vous le faites ; chaque partie de Michée a un traumatisme, principalement un traumatisme, avec un certain triomphe en termes de restauration et de rassemblement.</w:t>
      </w:r>
    </w:p>
    <w:p w14:paraId="3A5F80DD" w14:textId="77777777" w:rsidR="00615905" w:rsidRPr="006E7E69" w:rsidRDefault="00615905">
      <w:pPr>
        <w:rPr>
          <w:sz w:val="26"/>
          <w:szCs w:val="26"/>
        </w:rPr>
      </w:pPr>
    </w:p>
    <w:p w14:paraId="7CDF6B75" w14:textId="3ECAA06E"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Jugement, jugement principal, mais aussi un peu d'espoir intégré. Perry a terminé sa conférence en dernier lieu, à la fin du premier chapitre, en faisant référence à l'espoir qui fait partie intégrante du début du chapitre cinq. Sur le plan stylistique, nous avons mentionné à quel point le langage lui-même est brisé.</w:t>
      </w:r>
    </w:p>
    <w:p w14:paraId="222A6B28" w14:textId="77777777" w:rsidR="00615905" w:rsidRPr="006E7E69" w:rsidRDefault="00615905">
      <w:pPr>
        <w:rPr>
          <w:sz w:val="26"/>
          <w:szCs w:val="26"/>
        </w:rPr>
      </w:pPr>
    </w:p>
    <w:p w14:paraId="505D968D"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turbulent. Il y a des parties où il s'effondre presque. Bien sûr, l’un des défis est toujours que lorsque vous avez des traducteurs qui essaient de traduire ce livre en anglais, les personnes présentes ou celles qui le lisent peuvent comprendre qu’une partie de ces bris doit être traitée et aplanie.</w:t>
      </w:r>
    </w:p>
    <w:p w14:paraId="316581D4" w14:textId="77777777" w:rsidR="00615905" w:rsidRPr="006E7E69" w:rsidRDefault="00615905">
      <w:pPr>
        <w:rPr>
          <w:sz w:val="26"/>
          <w:szCs w:val="26"/>
        </w:rPr>
      </w:pPr>
    </w:p>
    <w:p w14:paraId="1E327D5B" w14:textId="3A8CBEAA"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Mais le fait est que la syntaxe s'arrête de temps en temps, en particulier dans les chapitres un et deux et même au-delà. J'en mentionnerai quelques-uns dans les </w:t>
      </w:r>
      <w:proofErr xmlns:w="http://schemas.openxmlformats.org/wordprocessingml/2006/main" w:type="gramStart"/>
      <w:r xmlns:w="http://schemas.openxmlformats.org/wordprocessingml/2006/main" w:rsidR="006E7E69">
        <w:rPr>
          <w:rFonts w:ascii="Calibri" w:eastAsia="Calibri" w:hAnsi="Calibri" w:cs="Calibri"/>
          <w:sz w:val="26"/>
          <w:szCs w:val="26"/>
        </w:rPr>
        <w:t xml:space="preserve">domaines </w:t>
      </w:r>
      <w:proofErr xmlns:w="http://schemas.openxmlformats.org/wordprocessingml/2006/main" w:type="gramEnd"/>
      <w:r xmlns:w="http://schemas.openxmlformats.org/wordprocessingml/2006/main" w:rsidR="006E7E69">
        <w:rPr>
          <w:rFonts w:ascii="Calibri" w:eastAsia="Calibri" w:hAnsi="Calibri" w:cs="Calibri"/>
          <w:sz w:val="26"/>
          <w:szCs w:val="26"/>
        </w:rPr>
        <w:t xml:space="preserve">abordés dans le chapitre deux. Nous avons parlé de lamentation et de compréhension du fait que ces expressions sont parfois viscérales, pleurantes ou lamentables.</w:t>
      </w:r>
    </w:p>
    <w:p w14:paraId="11FFCFA6" w14:textId="77777777" w:rsidR="00615905" w:rsidRPr="006E7E69" w:rsidRDefault="00615905">
      <w:pPr>
        <w:rPr>
          <w:sz w:val="26"/>
          <w:szCs w:val="26"/>
        </w:rPr>
      </w:pPr>
    </w:p>
    <w:p w14:paraId="1DCDC0A4"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Les mots sont des mots de lamentation. Les actions sont des actions de lamentation. Se rouler dans la poussière, mentionné dans le premier chapitre, fait partie intégrante de cette lamentation culturelle.</w:t>
      </w:r>
    </w:p>
    <w:p w14:paraId="796402EE" w14:textId="77777777" w:rsidR="00615905" w:rsidRPr="006E7E69" w:rsidRDefault="00615905">
      <w:pPr>
        <w:rPr>
          <w:sz w:val="26"/>
          <w:szCs w:val="26"/>
        </w:rPr>
      </w:pPr>
    </w:p>
    <w:p w14:paraId="0CD15CE0" w14:textId="1BCE53B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 n'est pas seulement verbal. C'est physique aussi. Nous avons parlé de dialogue, et nous allons voir cela, notamment au chapitre deux, versets quatre à sept, car il y a des moments où nous allons nous demander qui parle. Et vous avez des couches de haut-parleurs, et nous devons les analyser du mieux possible. Cela s'explique en partie par le fait que les voix de Michée et du Seigneur fusionneront en même temps, ils citent d'autres voix, et nous verrons cela se produire, en particulier au chapitre deux.</w:t>
      </w:r>
    </w:p>
    <w:p w14:paraId="56E4ACF4" w14:textId="77777777" w:rsidR="00615905" w:rsidRPr="006E7E69" w:rsidRDefault="00615905">
      <w:pPr>
        <w:rPr>
          <w:sz w:val="26"/>
          <w:szCs w:val="26"/>
        </w:rPr>
      </w:pPr>
    </w:p>
    <w:p w14:paraId="1DCBF398"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nous avons également évoqué les figures de style faisant partie de la présentation stylistique. C'est ce merveilleux prophète. Juste un bref aperçu de la relation d’alliance.</w:t>
      </w:r>
    </w:p>
    <w:p w14:paraId="344CD7B9" w14:textId="77777777" w:rsidR="00615905" w:rsidRPr="006E7E69" w:rsidRDefault="00615905">
      <w:pPr>
        <w:rPr>
          <w:sz w:val="26"/>
          <w:szCs w:val="26"/>
        </w:rPr>
      </w:pPr>
    </w:p>
    <w:p w14:paraId="02FCB551" w14:textId="7DE22D82"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Israël a été choisi par le Seigneur pour être une bénédiction. Cela remonte au chapitre 12 de Genèse, où Abraham et sa postérité doivent être une bénédiction, en quelque sorte la pièce maîtresse de tout cela. Et ils sont eux-mêmes bénis.</w:t>
      </w:r>
    </w:p>
    <w:p w14:paraId="33C4A77D" w14:textId="77777777" w:rsidR="00615905" w:rsidRPr="006E7E69" w:rsidRDefault="00615905">
      <w:pPr>
        <w:rPr>
          <w:sz w:val="26"/>
          <w:szCs w:val="26"/>
        </w:rPr>
      </w:pPr>
    </w:p>
    <w:p w14:paraId="1A5A2FB2" w14:textId="68F8C298"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ont la chance de recevoir la Torah, les instructions de Dieu sur la meilleure façon de vivre pour porter du fruit. Ils ont la chance d'avoir la terre. Cela fait partie des promesses de l'alliance.</w:t>
      </w:r>
    </w:p>
    <w:p w14:paraId="10E47C82" w14:textId="77777777" w:rsidR="00615905" w:rsidRPr="006E7E69" w:rsidRDefault="00615905">
      <w:pPr>
        <w:rPr>
          <w:sz w:val="26"/>
          <w:szCs w:val="26"/>
        </w:rPr>
      </w:pPr>
    </w:p>
    <w:p w14:paraId="28894D9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sont bénis par la présence de Dieu avec eux. Et ceci, bien sûr, est remarquablement important, depuis le tabernacle, qui a été construit dans le désert, jusqu'au temple que, malheureusement, ils ont commencé à prendre pour acquis,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surtout quand nous arrivons à Jérémie, nous voyons quelques de ça. Comme nous l'avons déjà vu, leur désobéissance s'inscrit particulièrement dans cette tentation constante de l'idolâtrie.</w:t>
      </w:r>
    </w:p>
    <w:p w14:paraId="36723C79" w14:textId="77777777" w:rsidR="00615905" w:rsidRPr="006E7E69" w:rsidRDefault="00615905">
      <w:pPr>
        <w:rPr>
          <w:sz w:val="26"/>
          <w:szCs w:val="26"/>
        </w:rPr>
      </w:pPr>
    </w:p>
    <w:p w14:paraId="5786C4A6" w14:textId="2A4E307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Mais cela, pendant des générations, a continué encore et encore. Et à cause de cela, ils ont été prévenus qu’ils seraient exilés, et ils l’ont effectivement été. Premièrement, nous voyons le nord, et nous voyons cela se produire pendant le mandat de Michée, en fait, et finalement le sud, avec la destruction du temple.</w:t>
      </w:r>
    </w:p>
    <w:p w14:paraId="6832F436" w14:textId="77777777" w:rsidR="00615905" w:rsidRPr="006E7E69" w:rsidRDefault="00615905">
      <w:pPr>
        <w:rPr>
          <w:sz w:val="26"/>
          <w:szCs w:val="26"/>
        </w:rPr>
      </w:pPr>
    </w:p>
    <w:p w14:paraId="05CFA8A4"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comme Perry l'a dit, nous assistons à la destruction du temple, en particulier au chapitre trois. Le peuple est sommé par les prophètes, les médiateurs de l'application de l'alliance de Dieu, de revenir à l'alliance. Et encore une fois, le but de tous ces châtiments était de les ramener, de les ramener au Seigneur.</w:t>
      </w:r>
    </w:p>
    <w:p w14:paraId="0A855A12" w14:textId="77777777" w:rsidR="00615905" w:rsidRPr="006E7E69" w:rsidRDefault="00615905">
      <w:pPr>
        <w:rPr>
          <w:sz w:val="26"/>
          <w:szCs w:val="26"/>
        </w:rPr>
      </w:pPr>
    </w:p>
    <w:p w14:paraId="38DD2ABF" w14:textId="14A6FB23"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Donc, juste pour résumer cela, les oracles de Micah alternent entre le jugement, le traumatisme et la promesse, la promesse d'espoir. Et juste pour le répéter, ils entremêlent les paroles du Seigneur et celles de Michée. Après tout, son nom signifie qui est comme le Seigneur.</w:t>
      </w:r>
    </w:p>
    <w:p w14:paraId="17BDC2CC" w14:textId="77777777" w:rsidR="00615905" w:rsidRPr="006E7E69" w:rsidRDefault="00615905">
      <w:pPr>
        <w:rPr>
          <w:sz w:val="26"/>
          <w:szCs w:val="26"/>
        </w:rPr>
      </w:pPr>
    </w:p>
    <w:p w14:paraId="65E6C4AE" w14:textId="476988E3" w:rsidR="00615905" w:rsidRPr="006E7E69" w:rsidRDefault="006E7E6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encore quelques choses que nous souhaitons dire concernant l'alliance qui seront particulièrement importantes pour les actes d'accusation du chapitre deux. Tout d'abord, les Dix Commandements, que certains d'entre nous ont peut-être mémorisés, mettent un accent particulier sur l'absence d'autres dieux, sur l'absence d'idoles ou d'idolâtrie, sur l'absence de faux témoignage, sur le fait de ne pas porter de faux témoignage, c'est-à-dire de ne pas mentir. Et puis, bien sûr, tout cela se terminant par le Dixième Commandement, ne convoitez pas.</w:t>
      </w:r>
    </w:p>
    <w:p w14:paraId="6114265E" w14:textId="77777777" w:rsidR="00615905" w:rsidRPr="006E7E69" w:rsidRDefault="00615905">
      <w:pPr>
        <w:rPr>
          <w:sz w:val="26"/>
          <w:szCs w:val="26"/>
        </w:rPr>
      </w:pPr>
    </w:p>
    <w:p w14:paraId="5D10D836" w14:textId="000C4CD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ce mot va apparaître, surtout dans le chapitre deux, dès le départ. En plus de cela, en ce qui concerne l’alliance et les stipulations de l’alliance, le Seigneur a clairement indiqué qu’ils devaient se soucier et subvenir aux besoins des pauvres et des marginalisés. Et cela aurait à voir avec la terre et toutes sortes d’autres choses.</w:t>
      </w:r>
    </w:p>
    <w:p w14:paraId="6A437751" w14:textId="77777777" w:rsidR="00615905" w:rsidRPr="006E7E69" w:rsidRDefault="00615905">
      <w:pPr>
        <w:rPr>
          <w:sz w:val="26"/>
          <w:szCs w:val="26"/>
        </w:rPr>
      </w:pPr>
    </w:p>
    <w:p w14:paraId="39454740"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Cette préoccupation est donc importante et elle aussi apparaîtra d’une manière plutôt inhabituelle, à mi-chemin du chapitre deux. Évidemment, des avertissements contre les faux prophètes. Ils reçurent des instructions sur la manière de distinguer un faux prophète d'un vrai prophète, Deutéronome 13 et 18.</w:t>
      </w:r>
    </w:p>
    <w:p w14:paraId="31CB4083" w14:textId="77777777" w:rsidR="00615905" w:rsidRPr="006E7E69" w:rsidRDefault="00615905">
      <w:pPr>
        <w:rPr>
          <w:sz w:val="26"/>
          <w:szCs w:val="26"/>
        </w:rPr>
      </w:pPr>
    </w:p>
    <w:p w14:paraId="5D76A865" w14:textId="17AD19A1"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Mais les avertissements contre les faux prophètes sont extrêmement importants. De faux prophètes vont apparaître dans Michée, et ce sera l'une de nos questions intéressantes pour régler le dialogue.</w:t>
      </w:r>
    </w:p>
    <w:p w14:paraId="2C271D7C" w14:textId="77777777" w:rsidR="00615905" w:rsidRPr="006E7E69" w:rsidRDefault="00615905">
      <w:pPr>
        <w:rPr>
          <w:sz w:val="26"/>
          <w:szCs w:val="26"/>
        </w:rPr>
      </w:pPr>
    </w:p>
    <w:p w14:paraId="73A2DC02" w14:textId="3EA0AA4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Une autre caractéristique majeure de l'alliance était la justice de Dieu, car la justice serait toujours mesure pour mesure. La mesure de leur infraction mesurée par la réponse de Dieu à celle-ci.</w:t>
      </w:r>
    </w:p>
    <w:p w14:paraId="49DF413F" w14:textId="77777777" w:rsidR="00615905" w:rsidRPr="006E7E69" w:rsidRDefault="00615905">
      <w:pPr>
        <w:rPr>
          <w:sz w:val="26"/>
          <w:szCs w:val="26"/>
        </w:rPr>
      </w:pPr>
    </w:p>
    <w:p w14:paraId="14D6E5EE"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Cela se reflète et se réfracte même, si l’on veut dire, à travers les mots. Et encore une fois, c'est quelque chose que nous allons voir dans le chapitre deux. La façon dont Michée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utilise les mots pour décrire leurs péchés se retrouve dans la façon dont Dieu leur répond.</w:t>
      </w:r>
    </w:p>
    <w:p w14:paraId="133F9F59" w14:textId="77777777" w:rsidR="00615905" w:rsidRPr="006E7E69" w:rsidRDefault="00615905">
      <w:pPr>
        <w:rPr>
          <w:sz w:val="26"/>
          <w:szCs w:val="26"/>
        </w:rPr>
      </w:pPr>
    </w:p>
    <w:p w14:paraId="0AD0E28A"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nous avons parlé de l’importance de la Torah et de la perte de l’ancre de la Torah. Des trucs sérieux. Autrefois, ils ne lisaient plus.</w:t>
      </w:r>
    </w:p>
    <w:p w14:paraId="0A8F8D5F" w14:textId="77777777" w:rsidR="00615905" w:rsidRPr="006E7E69" w:rsidRDefault="00615905">
      <w:pPr>
        <w:rPr>
          <w:sz w:val="26"/>
          <w:szCs w:val="26"/>
        </w:rPr>
      </w:pPr>
    </w:p>
    <w:p w14:paraId="402F22B2"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Soit dit en passant, le roi était censé lire la Torah, Deutéronome 17. Mais une fois que le roi a cessé de le faire et qu'il n'y avait plus d'enseignement de la Torah, ils étaient sur le chemin de la destruction. Eh bien, c'est en quelque sorte notre revue canonique, littéraire, théologique et géographique.</w:t>
      </w:r>
    </w:p>
    <w:p w14:paraId="6B52CE71" w14:textId="77777777" w:rsidR="00615905" w:rsidRPr="006E7E69" w:rsidRDefault="00615905">
      <w:pPr>
        <w:rPr>
          <w:sz w:val="26"/>
          <w:szCs w:val="26"/>
        </w:rPr>
      </w:pPr>
    </w:p>
    <w:p w14:paraId="62C6C5B3" w14:textId="34B11752"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Juste un rapide parcours du premier chapitre comme Perry l'a fait. Le jugement du Souverain Seigneur contre Samarie et Jérusalem </w:t>
      </w:r>
      <w:proofErr xmlns:w="http://schemas.openxmlformats.org/wordprocessingml/2006/main" w:type="gramStart"/>
      <w:r xmlns:w="http://schemas.openxmlformats.org/wordprocessingml/2006/main" w:rsidR="006E7E69">
        <w:rPr>
          <w:rFonts w:ascii="Calibri" w:eastAsia="Calibri" w:hAnsi="Calibri" w:cs="Calibri"/>
          <w:sz w:val="26"/>
          <w:szCs w:val="26"/>
        </w:rPr>
        <w:t xml:space="preserve">a été </w:t>
      </w:r>
      <w:proofErr xmlns:w="http://schemas.openxmlformats.org/wordprocessingml/2006/main" w:type="gramEnd"/>
      <w:r xmlns:w="http://schemas.openxmlformats.org/wordprocessingml/2006/main" w:rsidR="006E7E69">
        <w:rPr>
          <w:rFonts w:ascii="Calibri" w:eastAsia="Calibri" w:hAnsi="Calibri" w:cs="Calibri"/>
          <w:sz w:val="26"/>
          <w:szCs w:val="26"/>
        </w:rPr>
        <w:t xml:space="preserve">mentionné avec la révélation des fondations et des pierres tombant dans les vallées de Samarie. Destruction.</w:t>
      </w:r>
    </w:p>
    <w:p w14:paraId="7E9B5F95" w14:textId="77777777" w:rsidR="00615905" w:rsidRPr="006E7E69" w:rsidRDefault="00615905">
      <w:pPr>
        <w:rPr>
          <w:sz w:val="26"/>
          <w:szCs w:val="26"/>
        </w:rPr>
      </w:pPr>
    </w:p>
    <w:p w14:paraId="29AEC520" w14:textId="71A3D7A2"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Destruction des villes et des villages et de la Shephelah et le deuil qui allait en faire partie. Toutes les choses de deuil qui sont intégrées à ces expressions difficiles. Il y a une marche régulière d’ennemis, et je dirai pluriels, pendant peut-être un certain temps contre certaines villes vulnérables.</w:t>
      </w:r>
    </w:p>
    <w:p w14:paraId="30CD28FA" w14:textId="77777777" w:rsidR="00615905" w:rsidRPr="006E7E69" w:rsidRDefault="00615905">
      <w:pPr>
        <w:rPr>
          <w:sz w:val="26"/>
          <w:szCs w:val="26"/>
        </w:rPr>
      </w:pPr>
    </w:p>
    <w:p w14:paraId="49A9DC2E"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Bien sûr, nous ne voulons pas passer à côté du fait que Sennachérib s'est vanté d'avoir obtenu 46 villes dans la région de Juda. Et puis enfin, les portes de Jérusalem sont un objectif qui apparaît deux fois dans le premier chapitre. Eh bien, en gardant ces critiques à l’esprit, passons maintenant au chapitre deux.</w:t>
      </w:r>
    </w:p>
    <w:p w14:paraId="1470B6FE" w14:textId="77777777" w:rsidR="00615905" w:rsidRPr="006E7E69" w:rsidRDefault="00615905">
      <w:pPr>
        <w:rPr>
          <w:sz w:val="26"/>
          <w:szCs w:val="26"/>
        </w:rPr>
      </w:pPr>
    </w:p>
    <w:p w14:paraId="4328DF6D" w14:textId="359446EE"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je vous avoue que nous allons faire une petite expérience. Je n'ai pas encore compris si cela va fonctionner. Je l'essaie sur mon public virtuel, et vous pourrez tous décider entre vous si cela fonctionnera.</w:t>
      </w:r>
    </w:p>
    <w:p w14:paraId="1210386F" w14:textId="77777777" w:rsidR="00615905" w:rsidRPr="006E7E69" w:rsidRDefault="00615905">
      <w:pPr>
        <w:rPr>
          <w:sz w:val="26"/>
          <w:szCs w:val="26"/>
        </w:rPr>
      </w:pPr>
    </w:p>
    <w:p w14:paraId="1351BA04" w14:textId="0C95165E"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Nous allons étudier le chapitre deux ensemble, et le processus sera le suivant. Je vais section par section, parfois verset par verset, présente un tableau douloureux ; ce sera une traduction littérale et douloureuse de chaque segment. Et vous verrez que ce sera effectivement le cas.</w:t>
      </w:r>
    </w:p>
    <w:p w14:paraId="4159EE11" w14:textId="77777777" w:rsidR="00615905" w:rsidRPr="006E7E69" w:rsidRDefault="00615905">
      <w:pPr>
        <w:rPr>
          <w:sz w:val="26"/>
          <w:szCs w:val="26"/>
        </w:rPr>
      </w:pPr>
    </w:p>
    <w:p w14:paraId="320EC803" w14:textId="289514C0"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avant d'aller de l'avant, et c'est là que nous allons imaginer avoir une interaction à ce sujet et utiliser simplement votre imagination, mais nous allons poser quelques questions. Et je veux que vous vous posiez quelques questions avant d'aller de l'avant. Par exemple, qu’est-ce qui ressort de ce verset ou de ce recueil de versets en particulier ? Qu'est-ce qui nous saute aux yeux avant que je le fasse pour vous, pour ainsi dire ? Et, bien sûr, un problème majeur sera de savoir comment les gens abuseront de l’alliance. Droite? Et y a-t-il une réponse de Dieu dans ce segment particulier ? Comment réagit-il ? Et puis, quelles autres connexions bibliques pourrions-nous vouloir noter, et pourquoi sont-elles importantes ? Et tu sais quoi? Si nous avions un cours ici, un cours en personne, nous soulèverions probablement aussi un tas d’autres questions.</w:t>
      </w:r>
    </w:p>
    <w:p w14:paraId="7C1BD9A7" w14:textId="77777777" w:rsidR="00615905" w:rsidRPr="006E7E69" w:rsidRDefault="00615905">
      <w:pPr>
        <w:rPr>
          <w:sz w:val="26"/>
          <w:szCs w:val="26"/>
        </w:rPr>
      </w:pPr>
    </w:p>
    <w:p w14:paraId="5379CF35" w14:textId="0EBDB9A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Mais c’est au moins le genre de choses sur lesquelles nous voulons nous concentrer. Alors, sans plus tarder, le chapitre deux, en commençant par une traduction douloureusement littérale. Et je vais vous le lire, et je vais le lire lentement, et je suppose que vous remarquerez certaines choses.</w:t>
      </w:r>
    </w:p>
    <w:p w14:paraId="030F01B2" w14:textId="77777777" w:rsidR="00615905" w:rsidRPr="006E7E69" w:rsidRDefault="00615905">
      <w:pPr>
        <w:rPr>
          <w:sz w:val="26"/>
          <w:szCs w:val="26"/>
        </w:rPr>
      </w:pPr>
    </w:p>
    <w:p w14:paraId="71C0AA2E"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Regardez ces questions jaunes. Vraisemblablement, nous allons assister à de graves abus en matière d'alliances et à tout ce qui pourrait survenir. Alors c'est parti.</w:t>
      </w:r>
    </w:p>
    <w:p w14:paraId="074DA07A" w14:textId="77777777" w:rsidR="00615905" w:rsidRPr="006E7E69" w:rsidRDefault="00615905">
      <w:pPr>
        <w:rPr>
          <w:sz w:val="26"/>
          <w:szCs w:val="26"/>
        </w:rPr>
      </w:pPr>
    </w:p>
    <w:p w14:paraId="481212CE" w14:textId="40BB3A79"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Malheur à ceux qui méditent le malheur et à ceux qui font le mal sur leurs lits. À la lumière du matin, ils l’exécutent parce que c’est dans la force de leur main. Et ils convoitent les champs, et ils s'en emparent.</w:t>
      </w:r>
    </w:p>
    <w:p w14:paraId="7868424C" w14:textId="77777777" w:rsidR="00615905" w:rsidRPr="006E7E69" w:rsidRDefault="00615905">
      <w:pPr>
        <w:rPr>
          <w:sz w:val="26"/>
          <w:szCs w:val="26"/>
        </w:rPr>
      </w:pPr>
    </w:p>
    <w:p w14:paraId="52C4592A" w14:textId="07DE35C3"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À propos, les éléments entre parenthèses ne sont pas en hébreu, mais je les ajoute simplement. Permettez-moi de refaire le verset deux. Et ils convoitent les champs, et ils s'en emparent.</w:t>
      </w:r>
    </w:p>
    <w:p w14:paraId="519D8E54" w14:textId="77777777" w:rsidR="00615905" w:rsidRPr="006E7E69" w:rsidRDefault="00615905">
      <w:pPr>
        <w:rPr>
          <w:sz w:val="26"/>
          <w:szCs w:val="26"/>
        </w:rPr>
      </w:pPr>
    </w:p>
    <w:p w14:paraId="2469FFD7"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Des maisons qu'ils prennent. Ils pratiquent l'extorsion contre un homme et sa maison et contre un homme et son héritage. Je suppose que vous remarquez probablement des choses ici qui vous sautent aux yeux.</w:t>
      </w:r>
    </w:p>
    <w:p w14:paraId="11888DFC" w14:textId="77777777" w:rsidR="00615905" w:rsidRPr="006E7E69" w:rsidRDefault="00615905">
      <w:pPr>
        <w:rPr>
          <w:sz w:val="26"/>
          <w:szCs w:val="26"/>
        </w:rPr>
      </w:pPr>
    </w:p>
    <w:p w14:paraId="3EBBBCD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je vais juste attendre un peu plus longtemps pour que vous en remarquiez quelques autres avant de vous indiquer en quelque sorte le genre de choses que je remarque, ce qui n'est en aucun cas une liste exhaustive. Mais nous y sommes. C'est le malheur qui commence.</w:t>
      </w:r>
    </w:p>
    <w:p w14:paraId="434831BD" w14:textId="77777777" w:rsidR="00615905" w:rsidRPr="006E7E69" w:rsidRDefault="00615905">
      <w:pPr>
        <w:rPr>
          <w:sz w:val="26"/>
          <w:szCs w:val="26"/>
        </w:rPr>
      </w:pPr>
    </w:p>
    <w:p w14:paraId="43A8EAE3" w14:textId="2C50C48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 existe plusieurs manières différentes de dire « malheur » en hébreu. Mais c'est une expression. C'est une exclamation.</w:t>
      </w:r>
    </w:p>
    <w:p w14:paraId="4247EE64" w14:textId="77777777" w:rsidR="00615905" w:rsidRPr="006E7E69" w:rsidRDefault="00615905">
      <w:pPr>
        <w:rPr>
          <w:sz w:val="26"/>
          <w:szCs w:val="26"/>
        </w:rPr>
      </w:pPr>
    </w:p>
    <w:p w14:paraId="5C9149B1"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Les choses sont sérieuses en ce moment. Ils sont absolument sérieux. Certaines personnes prennent ce mot hébreu et disent : oh, cela signifie hélas.</w:t>
      </w:r>
    </w:p>
    <w:p w14:paraId="4CC5038F" w14:textId="77777777" w:rsidR="00615905" w:rsidRPr="006E7E69" w:rsidRDefault="00615905">
      <w:pPr>
        <w:rPr>
          <w:sz w:val="26"/>
          <w:szCs w:val="26"/>
        </w:rPr>
      </w:pPr>
    </w:p>
    <w:p w14:paraId="3D26733F"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juste une lamentation, une sorte de deuil. Mais il y a suffisamment d’utilisations de ce mot où il signifie vraiment malheur pour vous. Le jugement arrive.</w:t>
      </w:r>
    </w:p>
    <w:p w14:paraId="071FF9C1" w14:textId="77777777" w:rsidR="00615905" w:rsidRPr="006E7E69" w:rsidRDefault="00615905">
      <w:pPr>
        <w:rPr>
          <w:sz w:val="26"/>
          <w:szCs w:val="26"/>
        </w:rPr>
      </w:pPr>
    </w:p>
    <w:p w14:paraId="70BD07A0" w14:textId="05DEA813" w:rsidR="00615905" w:rsidRPr="006E7E69" w:rsidRDefault="007302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viens d'en remarquer plusieurs, et il y en a d'autres aussi. Ésaïe 5 rassemble ces expressions de malheur.</w:t>
      </w:r>
    </w:p>
    <w:p w14:paraId="1EDA6CE7" w14:textId="77777777" w:rsidR="00615905" w:rsidRPr="006E7E69" w:rsidRDefault="00615905">
      <w:pPr>
        <w:rPr>
          <w:sz w:val="26"/>
          <w:szCs w:val="26"/>
        </w:rPr>
      </w:pPr>
    </w:p>
    <w:p w14:paraId="3C90A36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j'en ai simplement noté deux. Le premier est tout à fait approprié pour où nous allons dans le chapitre deux. Contre ceux qui s'approprient la propriété, c'est-à-dire élargissent vos frontières, vos biens, vos biens immobiliers.</w:t>
      </w:r>
    </w:p>
    <w:p w14:paraId="13DA4758" w14:textId="77777777" w:rsidR="00615905" w:rsidRPr="006E7E69" w:rsidRDefault="00615905">
      <w:pPr>
        <w:rPr>
          <w:sz w:val="26"/>
          <w:szCs w:val="26"/>
        </w:rPr>
      </w:pPr>
    </w:p>
    <w:p w14:paraId="37EFBE08" w14:textId="323636F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après un certain nombre d’autres malheurs, Ésaïe 5 :20. C'est un peu tout cela contre ceux qui appellent le mal bien et le bien mal. Leur ancrage moral est un désastre absolu.</w:t>
      </w:r>
    </w:p>
    <w:p w14:paraId="035A0231" w14:textId="77777777" w:rsidR="00615905" w:rsidRPr="006E7E69" w:rsidRDefault="00615905">
      <w:pPr>
        <w:rPr>
          <w:sz w:val="26"/>
          <w:szCs w:val="26"/>
        </w:rPr>
      </w:pPr>
    </w:p>
    <w:p w14:paraId="2F12B7A4" w14:textId="3F887D6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C’est donc la première chose qui vous saute aux yeux. Et j'ai bloqué quelques autres choses qui devraient ressortir. Imaginez </w:t>
      </w:r>
      <w:r xmlns:w="http://schemas.openxmlformats.org/wordprocessingml/2006/main" w:rsidR="007302F1">
        <w:rPr>
          <w:rFonts w:ascii="Calibri" w:eastAsia="Calibri" w:hAnsi="Calibri" w:cs="Calibri"/>
          <w:sz w:val="26"/>
          <w:szCs w:val="26"/>
        </w:rPr>
        <w:t xml:space="preserve">, je veux que vous vous y accrochiez parce que nous allons voir une invention apparaître dans les réponses du Seigneur.</w:t>
      </w:r>
    </w:p>
    <w:p w14:paraId="7C1BDE00" w14:textId="77777777" w:rsidR="00615905" w:rsidRPr="006E7E69" w:rsidRDefault="00615905">
      <w:pPr>
        <w:rPr>
          <w:sz w:val="26"/>
          <w:szCs w:val="26"/>
        </w:rPr>
      </w:pPr>
    </w:p>
    <w:p w14:paraId="54209485" w14:textId="558407A1"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Vous souvenez-vous, mesure pour mesure ? Ils sont occupés à créer des ennuis. Eh bien, il va élaborer une réponse à cela. Le même mot hébreu est utilisé.</w:t>
      </w:r>
    </w:p>
    <w:p w14:paraId="00EE892A" w14:textId="77777777" w:rsidR="00615905" w:rsidRPr="006E7E69" w:rsidRDefault="00615905">
      <w:pPr>
        <w:rPr>
          <w:sz w:val="26"/>
          <w:szCs w:val="26"/>
        </w:rPr>
      </w:pPr>
    </w:p>
    <w:p w14:paraId="5A10B160" w14:textId="586FD7E3"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Mais en attendant, arrêtez-vous et pensez à faire le mal sur leurs lits. Il n'est pas dit de planifier le mal sur leur lit. Il est dit de faire le mal sur leurs lits.</w:t>
      </w:r>
    </w:p>
    <w:p w14:paraId="4D7194A7" w14:textId="77777777" w:rsidR="00615905" w:rsidRPr="006E7E69" w:rsidRDefault="00615905">
      <w:pPr>
        <w:rPr>
          <w:sz w:val="26"/>
          <w:szCs w:val="26"/>
        </w:rPr>
      </w:pPr>
    </w:p>
    <w:p w14:paraId="1960BBBD"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Micah, en passant, a tendance à prendre des expressions idiomatiques standards qui apparaissent dans d'autres parties de la Bible hébraïque et à les modifier un peu. Et celui-ci en fait partie. Mais ce faisant, nous avons l'impression que ces gens sont tellement absorbés par leur mal qu'ils ne se contentent pas d'y réfléchir la nuit, mais qu'ils commencent en fait à réfléchir à la façon dont ils vont le faire. de sorte qu'une fois sortis du lit, ils puissent avoir cette continuité depuis leurs plans maléfiques jusqu'à l'accomplissement de ce mal.</w:t>
      </w:r>
    </w:p>
    <w:p w14:paraId="2F0EF8CF" w14:textId="77777777" w:rsidR="00615905" w:rsidRPr="006E7E69" w:rsidRDefault="00615905">
      <w:pPr>
        <w:rPr>
          <w:sz w:val="26"/>
          <w:szCs w:val="26"/>
        </w:rPr>
      </w:pPr>
    </w:p>
    <w:p w14:paraId="6C6BEB0C" w14:textId="514BE773" w:rsidR="00615905" w:rsidRPr="006E7E69" w:rsidRDefault="00FC0ECC">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Alors, malheur à ceux qui inventent des ennuis. Ils travaillent mal sur leurs lits. Et puis remarquez le matin, et nous allons voir des choses du matin contre l'obscurité se manifester également dans le reste de Micah.</w:t>
      </w:r>
    </w:p>
    <w:p w14:paraId="03252100" w14:textId="77777777" w:rsidR="00615905" w:rsidRPr="006E7E69" w:rsidRDefault="00615905">
      <w:pPr>
        <w:rPr>
          <w:sz w:val="26"/>
          <w:szCs w:val="26"/>
        </w:rPr>
      </w:pPr>
    </w:p>
    <w:p w14:paraId="426FB75F"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c'est dans la force de leur main. C'est dans la force de leur main. Maintenant, juste un petit mot.</w:t>
      </w:r>
    </w:p>
    <w:p w14:paraId="52DA7E18" w14:textId="77777777" w:rsidR="00615905" w:rsidRPr="006E7E69" w:rsidRDefault="00615905">
      <w:pPr>
        <w:rPr>
          <w:sz w:val="26"/>
          <w:szCs w:val="26"/>
        </w:rPr>
      </w:pPr>
    </w:p>
    <w:p w14:paraId="2324539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Main en hébreu peut déjà signifier pouvoir. Parfois, il y a ce sentiment de pouvoir. Mais cet idiome est particulièrement intéressant car il se trouve dans le L. C'est le mot pour Dieu.</w:t>
      </w:r>
    </w:p>
    <w:p w14:paraId="43A848EF" w14:textId="77777777" w:rsidR="00615905" w:rsidRPr="006E7E69" w:rsidRDefault="00615905">
      <w:pPr>
        <w:rPr>
          <w:sz w:val="26"/>
          <w:szCs w:val="26"/>
        </w:rPr>
      </w:pPr>
    </w:p>
    <w:p w14:paraId="2A02DAAF" w14:textId="242DF53E"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dans le L de leur main, Yod. Ils ont donc l’intention d’utiliser chaque partie de leur pouvoir pour éliminer ce mal. Cela ne parle pas gentiment d’eux.</w:t>
      </w:r>
    </w:p>
    <w:p w14:paraId="4A8C2797" w14:textId="77777777" w:rsidR="00615905" w:rsidRPr="006E7E69" w:rsidRDefault="00615905">
      <w:pPr>
        <w:rPr>
          <w:sz w:val="26"/>
          <w:szCs w:val="26"/>
        </w:rPr>
      </w:pPr>
    </w:p>
    <w:p w14:paraId="7DD7B8A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bien sûr, le verset deux, la convoitise. Nous savons à quel point c'est grave. Après tout, le dixième commandement est un avertissement puissant.</w:t>
      </w:r>
    </w:p>
    <w:p w14:paraId="57D3AE9E" w14:textId="77777777" w:rsidR="00615905" w:rsidRPr="006E7E69" w:rsidRDefault="00615905">
      <w:pPr>
        <w:rPr>
          <w:sz w:val="26"/>
          <w:szCs w:val="26"/>
        </w:rPr>
      </w:pPr>
    </w:p>
    <w:p w14:paraId="6EDEB60B"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Pire que cela, ou mieux que cela, cela dit de ne pas convoiter parce que la convoitise suscite toutes ces autres sortes d'actions. Ils les saisissent, ils les prennent, ils pratiquent l'extorsion et ils s'emparent de l'héritage. À propos, l’apôtre Paul parle de l’idolâtrie comme étant de l’avidité, n’est-ce pas ? Et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l’avidité et la convoitise, ces deux-là vont très bien ensemble, vont également s’interfacer avec leur idolâtrie.</w:t>
      </w:r>
    </w:p>
    <w:p w14:paraId="70FAAB3F" w14:textId="77777777" w:rsidR="00615905" w:rsidRPr="006E7E69" w:rsidRDefault="00615905">
      <w:pPr>
        <w:rPr>
          <w:sz w:val="26"/>
          <w:szCs w:val="26"/>
        </w:rPr>
      </w:pPr>
    </w:p>
    <w:p w14:paraId="5B88756A" w14:textId="12261E9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 ne s’agit pas de péchés sociaux et économiques distincts, d’une part, et de péchés religieux, de l’autre. Ce n'est pas si divisé. Accrochez-vous à la question de l'héritage.</w:t>
      </w:r>
    </w:p>
    <w:p w14:paraId="1D0D4225" w14:textId="77777777" w:rsidR="00615905" w:rsidRPr="006E7E69" w:rsidRDefault="00615905">
      <w:pPr>
        <w:rPr>
          <w:sz w:val="26"/>
          <w:szCs w:val="26"/>
        </w:rPr>
      </w:pPr>
    </w:p>
    <w:p w14:paraId="20AF48BB" w14:textId="5B717E18"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Accrochez-vous simplement à cela. Nous avons un peu plus à faire avec les deux prochains versets, puis nous allons prendre un peu de temps pour faire une pause et résumer. Alors, passons à notre lecture, pensons-nous.</w:t>
      </w:r>
    </w:p>
    <w:p w14:paraId="7F85E5C0" w14:textId="77777777" w:rsidR="00615905" w:rsidRPr="006E7E69" w:rsidRDefault="00615905">
      <w:pPr>
        <w:rPr>
          <w:sz w:val="26"/>
          <w:szCs w:val="26"/>
        </w:rPr>
      </w:pPr>
    </w:p>
    <w:p w14:paraId="4ECC0351"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Voilà. Versets trois à cinq. Réponse du Seigneur.</w:t>
      </w:r>
    </w:p>
    <w:p w14:paraId="03A80AFA" w14:textId="77777777" w:rsidR="00615905" w:rsidRPr="006E7E69" w:rsidRDefault="00615905">
      <w:pPr>
        <w:rPr>
          <w:sz w:val="26"/>
          <w:szCs w:val="26"/>
        </w:rPr>
      </w:pPr>
    </w:p>
    <w:p w14:paraId="60B9D669" w14:textId="7CEF6C2A" w:rsidR="00615905" w:rsidRPr="006E7E69" w:rsidRDefault="00FC0E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nous sommes attentifs à ce que nous voyons ici. Il s’agit donc d’une réponse. Ainsi parle le Seigneur : voici, je prépare contre cette famille un mal dont vous ne pourrez pas retirer votre cou.</w:t>
      </w:r>
    </w:p>
    <w:p w14:paraId="54635FD2" w14:textId="77777777" w:rsidR="00615905" w:rsidRPr="006E7E69" w:rsidRDefault="00615905">
      <w:pPr>
        <w:rPr>
          <w:sz w:val="26"/>
          <w:szCs w:val="26"/>
        </w:rPr>
      </w:pPr>
    </w:p>
    <w:p w14:paraId="035FE7CA"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D'accord, obtenez cette image. Vous ne marcherez pas avec fierté, car ce sera une époque mauvaise. Ce jour-là, on reprendra un proverbe.</w:t>
      </w:r>
    </w:p>
    <w:p w14:paraId="114BE476" w14:textId="77777777" w:rsidR="00615905" w:rsidRPr="006E7E69" w:rsidRDefault="00615905">
      <w:pPr>
        <w:rPr>
          <w:sz w:val="26"/>
          <w:szCs w:val="26"/>
        </w:rPr>
      </w:pPr>
    </w:p>
    <w:p w14:paraId="27883F90" w14:textId="3ADC8FD9"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Soit dit en passant, c’est le mot hébreu pour proverbe, mais il signifie probablement ici raillerie. Nous y reviendrons. On se moquera de toi, et on se lamentera, on pleurera un chant de deuil.</w:t>
      </w:r>
    </w:p>
    <w:p w14:paraId="30FB2FBC" w14:textId="77777777" w:rsidR="00615905" w:rsidRPr="006E7E69" w:rsidRDefault="00615905">
      <w:pPr>
        <w:rPr>
          <w:sz w:val="26"/>
          <w:szCs w:val="26"/>
        </w:rPr>
      </w:pPr>
    </w:p>
    <w:p w14:paraId="2F631085" w14:textId="2E50DD5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maintenant nous allons le citer. Avez-vous déjà remarqué une série d’orateurs, etc. ? Le Seigneur parle. Au verset quatre, quelqu’un, dit le Seigneur, va commencer à prononcer un proverbe.</w:t>
      </w:r>
    </w:p>
    <w:p w14:paraId="067D9443" w14:textId="77777777" w:rsidR="00615905" w:rsidRPr="006E7E69" w:rsidRDefault="00615905">
      <w:pPr>
        <w:rPr>
          <w:sz w:val="26"/>
          <w:szCs w:val="26"/>
        </w:rPr>
      </w:pPr>
    </w:p>
    <w:p w14:paraId="1AAD8EEE"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maintenant, cette personne qui parle cite quelqu'un d'autre. Nous avons donc des couches de texte ici. Quoi qu'il en soit, le voici.</w:t>
      </w:r>
    </w:p>
    <w:p w14:paraId="0F5109F8" w14:textId="77777777" w:rsidR="00615905" w:rsidRPr="006E7E69" w:rsidRDefault="00615905">
      <w:pPr>
        <w:rPr>
          <w:sz w:val="26"/>
          <w:szCs w:val="26"/>
        </w:rPr>
      </w:pPr>
    </w:p>
    <w:p w14:paraId="32F829D7"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Détruits, nous sommes détruits. C'est probablement un peu une moquerie. Il a modifié la part de mon peuple.</w:t>
      </w:r>
    </w:p>
    <w:p w14:paraId="7569E02A" w14:textId="77777777" w:rsidR="00615905" w:rsidRPr="006E7E69" w:rsidRDefault="00615905">
      <w:pPr>
        <w:rPr>
          <w:sz w:val="26"/>
          <w:szCs w:val="26"/>
        </w:rPr>
      </w:pPr>
    </w:p>
    <w:p w14:paraId="79C99AE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Comment il m'a pris ce qui m'appartenait. Il a partagé nos champs entre les mains d'un apostat. Fermer la citation.</w:t>
      </w:r>
    </w:p>
    <w:p w14:paraId="46485C45" w14:textId="77777777" w:rsidR="00615905" w:rsidRPr="006E7E69" w:rsidRDefault="00615905">
      <w:pPr>
        <w:rPr>
          <w:sz w:val="26"/>
          <w:szCs w:val="26"/>
        </w:rPr>
      </w:pPr>
    </w:p>
    <w:p w14:paraId="6108A080"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 n’y aura donc personne qui tirera au sort le cordeau à mesurer dans la congrégation du Seigneur. Eh bien, si vous êtes comme moi, la première fois que vous lisez ceci, vous avez la tête qui tourne. Non seulement la question : qu’est-ce qui ressort dans les réponses du Seigneur, mais qui les prononce ? Et qu’est-ce qui est dessiné et tricoté ensemble ici ? Qu'est-ce qui se dit ? Voyons ce que nous pouvons en faire.</w:t>
      </w:r>
    </w:p>
    <w:p w14:paraId="23023BBF" w14:textId="77777777" w:rsidR="00615905" w:rsidRPr="006E7E69" w:rsidRDefault="00615905">
      <w:pPr>
        <w:rPr>
          <w:sz w:val="26"/>
          <w:szCs w:val="26"/>
        </w:rPr>
      </w:pPr>
    </w:p>
    <w:p w14:paraId="27BAE1C9" w14:textId="6F784DEF" w:rsidR="00615905" w:rsidRPr="006E7E69" w:rsidRDefault="00FC0E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n’est pas exhaustif, mais c’est au moins quelque chose pour nous aider à commencer à le comprendre. Je vous ai dit de garder « concevoir » dans votre esprit parce que nous avons une réponse mesure pour mesure. J'invente le mal, dit le Seigneur.</w:t>
      </w:r>
    </w:p>
    <w:p w14:paraId="477495DD" w14:textId="77777777" w:rsidR="00615905" w:rsidRPr="006E7E69" w:rsidRDefault="00615905">
      <w:pPr>
        <w:rPr>
          <w:sz w:val="26"/>
          <w:szCs w:val="26"/>
        </w:rPr>
      </w:pPr>
    </w:p>
    <w:p w14:paraId="5EA621D0"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remarquez que c’est contre cette famille. Eh bien, cela introduit un nouveau composant, n'est-ce pas ? Famille. C'est la famille de Dieu.</w:t>
      </w:r>
    </w:p>
    <w:p w14:paraId="266C234C" w14:textId="77777777" w:rsidR="00615905" w:rsidRPr="006E7E69" w:rsidRDefault="00615905">
      <w:pPr>
        <w:rPr>
          <w:sz w:val="26"/>
          <w:szCs w:val="26"/>
        </w:rPr>
      </w:pPr>
    </w:p>
    <w:p w14:paraId="1D92E251"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Nous avons Amos qui utilise le même genre de phraséologie, mais c'est une famille qui est dans une terrible désobéissance à son égard. Et c'est difficile. Je prépare le mal contre cette famille.</w:t>
      </w:r>
    </w:p>
    <w:p w14:paraId="270110BF" w14:textId="77777777" w:rsidR="00615905" w:rsidRPr="006E7E69" w:rsidRDefault="00615905">
      <w:pPr>
        <w:rPr>
          <w:sz w:val="26"/>
          <w:szCs w:val="26"/>
        </w:rPr>
      </w:pPr>
    </w:p>
    <w:p w14:paraId="6EEC48A0"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Permettez-moi également de suggérer une autre chose. Les idées de famille et d'héritage vont de pair, d'accord ? Et donc c'est important. Dont vous ne pourrez plus retirer votre cou.</w:t>
      </w:r>
    </w:p>
    <w:p w14:paraId="79AB08C6" w14:textId="77777777" w:rsidR="00615905" w:rsidRPr="006E7E69" w:rsidRDefault="00615905">
      <w:pPr>
        <w:rPr>
          <w:sz w:val="26"/>
          <w:szCs w:val="26"/>
        </w:rPr>
      </w:pPr>
    </w:p>
    <w:p w14:paraId="317C8E70" w14:textId="595BB39C"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La suggestion ici, encore une fois, est insinuée, mais s'il y a quelque chose sur leur cou, c'est probablement un joug. Et c'est probablement un joug assez lourd pour les faire s'incliner. Et alors qu’ils marchaient avec un certain degré d’orgueil, ils ne marcheront plus fièrement.</w:t>
      </w:r>
    </w:p>
    <w:p w14:paraId="127137EE" w14:textId="77777777" w:rsidR="00615905" w:rsidRPr="006E7E69" w:rsidRDefault="00615905">
      <w:pPr>
        <w:rPr>
          <w:sz w:val="26"/>
          <w:szCs w:val="26"/>
        </w:rPr>
      </w:pPr>
    </w:p>
    <w:p w14:paraId="1C7B65C0"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vont être courbés. Cela va être une période humiliante. Et puis nous avons plus de détails dans les versets quatre et cinq.</w:t>
      </w:r>
    </w:p>
    <w:p w14:paraId="44FB4ABF" w14:textId="77777777" w:rsidR="00615905" w:rsidRPr="006E7E69" w:rsidRDefault="00615905">
      <w:pPr>
        <w:rPr>
          <w:sz w:val="26"/>
          <w:szCs w:val="26"/>
        </w:rPr>
      </w:pPr>
    </w:p>
    <w:p w14:paraId="776F4C9D"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laissez-moi voir si je peux déballer ça juste un petit peu. Ce jour-là, chaque fois que ce sera le cas, quelqu'un reprendra ce proverbe ou cette raillerie contre vous. Et lamentation, chanson du matin, gémit.</w:t>
      </w:r>
    </w:p>
    <w:p w14:paraId="03DB0AF7" w14:textId="77777777" w:rsidR="00615905" w:rsidRPr="006E7E69" w:rsidRDefault="00615905">
      <w:pPr>
        <w:rPr>
          <w:sz w:val="26"/>
          <w:szCs w:val="26"/>
        </w:rPr>
      </w:pPr>
    </w:p>
    <w:p w14:paraId="054056D0" w14:textId="47F3E5D5"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En hébreu, je vais y revenir dans la diapositive suivante. C’est très intéressant car la même racine en fait partie. Le même ensemble de consonnes hébraïques en fait partie. Nous avons donc des lamentations, des chansons du matin et des gémissements, mais ils sont tous liés.</w:t>
      </w:r>
    </w:p>
    <w:p w14:paraId="104F1C11" w14:textId="77777777" w:rsidR="00615905" w:rsidRPr="006E7E69" w:rsidRDefault="00615905">
      <w:pPr>
        <w:rPr>
          <w:sz w:val="26"/>
          <w:szCs w:val="26"/>
        </w:rPr>
      </w:pPr>
    </w:p>
    <w:p w14:paraId="45F47BF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cela fera partie de la partie sonore de ce message. Et puis voici la citation. C'est la moquerie de la personne qui dit, ah, ces gens qui ont pris tout cela, maintenant ils le déplorent parce que d'une manière ou d'une autre, le Seigneur les juge maintenant.</w:t>
      </w:r>
    </w:p>
    <w:p w14:paraId="4F455B25" w14:textId="77777777" w:rsidR="00615905" w:rsidRPr="006E7E69" w:rsidRDefault="00615905">
      <w:pPr>
        <w:rPr>
          <w:sz w:val="26"/>
          <w:szCs w:val="26"/>
        </w:rPr>
      </w:pPr>
    </w:p>
    <w:p w14:paraId="32C68A29"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Citation, détruit. Nous sommes détruits. Il est probablement le Seigneur.</w:t>
      </w:r>
    </w:p>
    <w:p w14:paraId="05AF1A12" w14:textId="77777777" w:rsidR="00615905" w:rsidRPr="006E7E69" w:rsidRDefault="00615905">
      <w:pPr>
        <w:rPr>
          <w:sz w:val="26"/>
          <w:szCs w:val="26"/>
        </w:rPr>
      </w:pPr>
    </w:p>
    <w:p w14:paraId="2987C97B" w14:textId="0BD874FB" w:rsidR="00615905" w:rsidRPr="006E7E69" w:rsidRDefault="00FC0E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modifié le partage de mon peuple, en m'enlevant ce qui m'appartenait.</w:t>
      </w:r>
    </w:p>
    <w:p w14:paraId="59493C37" w14:textId="77777777" w:rsidR="00615905" w:rsidRPr="006E7E69" w:rsidRDefault="00615905">
      <w:pPr>
        <w:rPr>
          <w:sz w:val="26"/>
          <w:szCs w:val="26"/>
        </w:rPr>
      </w:pPr>
    </w:p>
    <w:p w14:paraId="6997DD39" w14:textId="0A0C7CC1"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 a partagé nos champs entre les mains d'un apostat. Dieu redistribue la terre. Est-ce là une interprétation parfaitement assurée ? Peut être pas.</w:t>
      </w:r>
    </w:p>
    <w:p w14:paraId="020ECC58" w14:textId="77777777" w:rsidR="00615905" w:rsidRPr="006E7E69" w:rsidRDefault="00615905">
      <w:pPr>
        <w:rPr>
          <w:sz w:val="26"/>
          <w:szCs w:val="26"/>
        </w:rPr>
      </w:pPr>
    </w:p>
    <w:p w14:paraId="0CC21062" w14:textId="7A61CD6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Peut-être que le « il » est quelqu'un d'autre. Mais je pense qu'il est logique qu'ils voient quelque chose se produire, d'autant plus que cela continue au verset cinq et dit, par conséquent, vous, ces gens qui vous êtes emparés de la terre et dans les versets un et deux, vous vous êtes emparés des choses, vous vous êtes emparés des maisons, vous vous êtes emparés des terres. propriété, ils vont maintenant être privés de ce qu'ils ont pris. Dieu a redistribué la terre.</w:t>
      </w:r>
    </w:p>
    <w:p w14:paraId="0BFB2CDD" w14:textId="77777777" w:rsidR="00615905" w:rsidRPr="006E7E69" w:rsidRDefault="00615905">
      <w:pPr>
        <w:rPr>
          <w:sz w:val="26"/>
          <w:szCs w:val="26"/>
        </w:rPr>
      </w:pPr>
    </w:p>
    <w:p w14:paraId="3DF4D9AA" w14:textId="7244A14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Je reviendrai sur la question de l'apostat un peu plus tard. Mais l'idée est que mesurer la ligne par tirage au sort dans la congrégation du Seigneur fait probablement référence à une chose culturelle,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et je m'en remets au commentaire de Leslie Allen à ce stade </w:t>
      </w:r>
      <w:r xmlns:w="http://schemas.openxmlformats.org/wordprocessingml/2006/main" w:rsidR="00FC0ECC">
        <w:rPr>
          <w:rFonts w:ascii="Calibri" w:eastAsia="Calibri" w:hAnsi="Calibri" w:cs="Calibri"/>
          <w:sz w:val="26"/>
          <w:szCs w:val="26"/>
        </w:rPr>
        <w:t xml:space="preserve">. Il dit que cela fait probablement référence à l'assemblée sacrée. Maintenant, nous voyons cela principalement dans le Pentateuque plus tôt, bien plus tôt, et dans le livre de Josué, mais c'est là qu'ils se sont rassemblés et, par tirage au sort, ils ont distribué les parts d'héritage.</w:t>
      </w:r>
    </w:p>
    <w:p w14:paraId="754F32F6" w14:textId="77777777" w:rsidR="00615905" w:rsidRPr="006E7E69" w:rsidRDefault="00615905">
      <w:pPr>
        <w:rPr>
          <w:sz w:val="26"/>
          <w:szCs w:val="26"/>
        </w:rPr>
      </w:pPr>
    </w:p>
    <w:p w14:paraId="7A63095D" w14:textId="73B84B0A" w:rsidR="00615905" w:rsidRPr="006E7E69" w:rsidRDefault="00FC0E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dit que cela a peut-être continué en termes d'assemblées sacrées. Quoi qu’il en soit, voyons si nous pouvons faire avancer ce dossier. Oui, faisons un résumé jusqu'à présent et de ce que nous avons en termes de quelques éléments supplémentaires, des façons de réfléchir à l'acte d'accusation et aux réponses de Dieu.</w:t>
      </w:r>
    </w:p>
    <w:p w14:paraId="446B3AAF" w14:textId="77777777" w:rsidR="00615905" w:rsidRPr="006E7E69" w:rsidRDefault="00615905">
      <w:pPr>
        <w:rPr>
          <w:sz w:val="26"/>
          <w:szCs w:val="26"/>
        </w:rPr>
      </w:pPr>
    </w:p>
    <w:p w14:paraId="60B715D4" w14:textId="59B270E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 est clair qu'il s'agissait d'abus de pouvoir, de confiscation et de convoitise, mais l'idée est que c'est peut-être quelque chose qui leur était familier parce qu'ils connaissaient leur propre héritage. Si vous lisez, quand vous lisez 1 Rois 21, vous vous trouvez dans une situation vraiment laide. Achab veut une propriété qui appartient à un homme nommé Naboth.</w:t>
      </w:r>
    </w:p>
    <w:p w14:paraId="6ACD4014" w14:textId="77777777" w:rsidR="00615905" w:rsidRPr="006E7E69" w:rsidRDefault="00615905">
      <w:pPr>
        <w:rPr>
          <w:sz w:val="26"/>
          <w:szCs w:val="26"/>
        </w:rPr>
      </w:pPr>
    </w:p>
    <w:p w14:paraId="5F2025D7" w14:textId="41697108"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un vignoble, et il le veut. Et ce qui est fascinant, c'est qu'il boude sur son lit au moment même où ces types prévoyaient de faire le mal sur leur lit. Il y a donc là des liens intéressants, même verbalement.</w:t>
      </w:r>
    </w:p>
    <w:p w14:paraId="6F589C91" w14:textId="77777777" w:rsidR="00615905" w:rsidRPr="006E7E69" w:rsidRDefault="00615905">
      <w:pPr>
        <w:rPr>
          <w:sz w:val="26"/>
          <w:szCs w:val="26"/>
        </w:rPr>
      </w:pPr>
    </w:p>
    <w:p w14:paraId="357B635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Eh bien, Achab boude sur son lit. Jézabel organise une fausse accusation et ainsi de suite, de sorte que les biens hérités de Naboth soient restés avec lui, soient restés au sein de la tribu, puissent effectivement être pris parce qu'il est faussement accusé, il est piégé, il est mis à mort, et puis Achab obtient sa propriété. En plus de cela, encore une fois, en quelque sorte en réponse ou en essayant de déballer un peu cet acte d’accusation initial, je l’ai dit plus tôt et c’est un sous-texte.</w:t>
      </w:r>
    </w:p>
    <w:p w14:paraId="599F7D7D" w14:textId="77777777" w:rsidR="00615905" w:rsidRPr="006E7E69" w:rsidRDefault="00615905">
      <w:pPr>
        <w:rPr>
          <w:sz w:val="26"/>
          <w:szCs w:val="26"/>
        </w:rPr>
      </w:pPr>
    </w:p>
    <w:p w14:paraId="569DFFA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 n'est pas directement dans le texte, mais peut-être que, compte tenu de toute la prospérité qui faisait partie du royaume d'Ozias, des expansions, peut-être qu'il y avait des propriétaires fonciers qui augmentaient simplement leurs propriétés et le faisaient d'une manière qui n'était pas appropriée. Osée fait référence aux gens qui déplacent les frontières et à quel point cela était épouvantable aux yeux du Seigneur. Peut-être que certaines de ces choses se produisent.</w:t>
      </w:r>
    </w:p>
    <w:p w14:paraId="06664C78" w14:textId="77777777" w:rsidR="00615905" w:rsidRPr="006E7E69" w:rsidRDefault="00615905">
      <w:pPr>
        <w:rPr>
          <w:sz w:val="26"/>
          <w:szCs w:val="26"/>
        </w:rPr>
      </w:pPr>
    </w:p>
    <w:p w14:paraId="1D90490D" w14:textId="22FA4CB9"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Je l'ai déjà laissé entendre, mais cela pourrait être le cas, il s'agit clairement d'une violation des principes d'héritage. Je ne lirai pas le contenu de Lévitique 25, qui parle uniquement du pays appartenant au Seigneur, ni ces passages des Nombres 27 et 33, mais dans Nombres 36, verset 7, et répété au verset 9, nous avons ce qui suit. L'héritage des enfants d'Israël ne passera pas de tribu en tribu, car chaque Israélite s'accrochera à l'héritage de la tribu de ses pères.</w:t>
      </w:r>
    </w:p>
    <w:p w14:paraId="434F26B4" w14:textId="77777777" w:rsidR="00615905" w:rsidRPr="006E7E69" w:rsidRDefault="00615905">
      <w:pPr>
        <w:rPr>
          <w:sz w:val="26"/>
          <w:szCs w:val="26"/>
        </w:rPr>
      </w:pPr>
    </w:p>
    <w:p w14:paraId="4E8C9CF5"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Certes, cela s’est produit plusieurs siècles auparavant, mais il semble que cela ait été complètement rejeté comme étant une pratique religieuse socio-économique. Les réponses de Dieu ? Mesure pour mesure. Ils ont comploté, c'est le mot machin, le mal moral et social.</w:t>
      </w:r>
    </w:p>
    <w:p w14:paraId="036E4D7B" w14:textId="77777777" w:rsidR="00615905" w:rsidRPr="006E7E69" w:rsidRDefault="00615905">
      <w:pPr>
        <w:rPr>
          <w:sz w:val="26"/>
          <w:szCs w:val="26"/>
        </w:rPr>
      </w:pPr>
    </w:p>
    <w:p w14:paraId="399F1F6E" w14:textId="6EB0A589"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Dieu comploterait un mal destructeur contre toute la famille. Nous en avons déjà parlé. Ils ont saisi, et encore </w:t>
      </w:r>
      <w:r xmlns:w="http://schemas.openxmlformats.org/wordprocessingml/2006/main" w:rsidR="00FC0ECC">
        <w:rPr>
          <w:rFonts w:ascii="Calibri" w:eastAsia="Calibri" w:hAnsi="Calibri" w:cs="Calibri"/>
          <w:sz w:val="26"/>
          <w:szCs w:val="26"/>
        </w:rPr>
        <w:t xml:space="preserve">, c'est un fort ; c'est un mot pour saisir, saisir, champs, maisons, ce qui signifie les héritages.</w:t>
      </w:r>
    </w:p>
    <w:p w14:paraId="28859E32" w14:textId="77777777" w:rsidR="00615905" w:rsidRPr="006E7E69" w:rsidRDefault="00615905">
      <w:pPr>
        <w:rPr>
          <w:sz w:val="26"/>
          <w:szCs w:val="26"/>
        </w:rPr>
      </w:pPr>
    </w:p>
    <w:p w14:paraId="2912B8D6" w14:textId="2C5AA0FE"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Dieu prendrait le dessus sur l'assemblée et ainsi, d'une certaine manière, il reprendrait le dessus sur ceux qui le faisaient de manière illégitime. Après tout, la terre lui appartenait. Évidemment, ceux qui avaient été peut-être un peu orgueilleux, etc., les grands propriétaires terriens, leur arrogance serait réduite.</w:t>
      </w:r>
    </w:p>
    <w:p w14:paraId="4E49A6F5" w14:textId="77777777" w:rsidR="00615905" w:rsidRPr="006E7E69" w:rsidRDefault="00615905">
      <w:pPr>
        <w:rPr>
          <w:sz w:val="26"/>
          <w:szCs w:val="26"/>
        </w:rPr>
      </w:pPr>
    </w:p>
    <w:p w14:paraId="7A96EE33"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symbole, comme nous l'avons vu, est un joug, et un joug est lourd. De plus, une fois que nous avons cité cette raillerie ou cette parabole, il semble y avoir une sorte de ridicule. Voyons si nous pouvons donner un sens à cela.</w:t>
      </w:r>
    </w:p>
    <w:p w14:paraId="0B3D1BA2" w14:textId="77777777" w:rsidR="00615905" w:rsidRPr="006E7E69" w:rsidRDefault="00615905">
      <w:pPr>
        <w:rPr>
          <w:sz w:val="26"/>
          <w:szCs w:val="26"/>
        </w:rPr>
      </w:pPr>
    </w:p>
    <w:p w14:paraId="4259C821" w14:textId="2BDEF1F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La parabole est qu'avant le début de la citation, vous avez Naha, Nahi, Nahia. Ce n'est pas très loin de, ouais, ouais, ouais, ouais. Cela transmet la même chose, vous savez.</w:t>
      </w:r>
    </w:p>
    <w:p w14:paraId="095F6F43" w14:textId="77777777" w:rsidR="00615905" w:rsidRPr="006E7E69" w:rsidRDefault="00615905">
      <w:pPr>
        <w:rPr>
          <w:sz w:val="26"/>
          <w:szCs w:val="26"/>
        </w:rPr>
      </w:pPr>
    </w:p>
    <w:p w14:paraId="2D3C0594"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reçoivent leur récompense, et la personne, on l'appelle juste celui qui cite cette parabole, la présente avec ce genre de réprimande, Naha, Nahi, Nahia, ouais, ouais, ouais, ouais. Puis il continue et cite ce qu'ils avaient à dire. Eh bien, parce que nous devons avancer, et encore une fois, je suis bien conscient qu'il y a certaines parties de ces versets que je n'ai pas nécessairement traitées de manière approfondie, mais j'en donne le plus de sens possible, et nous allons laisser le verset cinq, même si c'est un peu difficile, et passer aux versets six et sept.</w:t>
      </w:r>
    </w:p>
    <w:p w14:paraId="72AEC6FE" w14:textId="77777777" w:rsidR="00615905" w:rsidRPr="006E7E69" w:rsidRDefault="00615905">
      <w:pPr>
        <w:rPr>
          <w:sz w:val="26"/>
          <w:szCs w:val="26"/>
        </w:rPr>
      </w:pPr>
    </w:p>
    <w:p w14:paraId="3615025F"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Alors c'est parti. Lorsque nous parlions de choses linguistiques, je vous avais prévenu à l'avance que l'utilisation de ce mot, goutte à goutte, allait être importante. Alors voilà, nous avons :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goutte pas.</w:t>
      </w:r>
    </w:p>
    <w:p w14:paraId="5F08D957" w14:textId="77777777" w:rsidR="00615905" w:rsidRPr="006E7E69" w:rsidRDefault="00615905">
      <w:pPr>
        <w:rPr>
          <w:sz w:val="26"/>
          <w:szCs w:val="26"/>
        </w:rPr>
      </w:pPr>
    </w:p>
    <w:p w14:paraId="7186CED8"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Vraisemblablement, les mots coulent. Ils ne devraient pas couler à propos de ces choses. Le reproche ne nous dépassera pas, ou pourrait être traduit en congé, et alors éventuellement nous.</w:t>
      </w:r>
    </w:p>
    <w:p w14:paraId="5BBA386B" w14:textId="77777777" w:rsidR="00615905" w:rsidRPr="006E7E69" w:rsidRDefault="00615905">
      <w:pPr>
        <w:rPr>
          <w:sz w:val="26"/>
          <w:szCs w:val="26"/>
        </w:rPr>
      </w:pPr>
    </w:p>
    <w:p w14:paraId="121335C5"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verset six est vraiment un défi. Avez-vous ce sentiment ? C'est vraiment un défi. J'y reviendrai plus tard.</w:t>
      </w:r>
    </w:p>
    <w:p w14:paraId="06027254" w14:textId="77777777" w:rsidR="00615905" w:rsidRPr="006E7E69" w:rsidRDefault="00615905">
      <w:pPr>
        <w:rPr>
          <w:sz w:val="26"/>
          <w:szCs w:val="26"/>
        </w:rPr>
      </w:pPr>
    </w:p>
    <w:p w14:paraId="26E8B6FE" w14:textId="5A7CB5D9"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Est-il dit : Ô maison de Juda, et maintenant vraisemblablement la maison de Juda, a dit, dans la citation suivante, l'esprit du Seigneur est-il court si ce sont ses œuvres ? Une rupture majeure. Un autre orateur. La dernière partie du verset sept.</w:t>
      </w:r>
    </w:p>
    <w:p w14:paraId="48C0E3C6" w14:textId="77777777" w:rsidR="00615905" w:rsidRPr="006E7E69" w:rsidRDefault="00615905">
      <w:pPr>
        <w:rPr>
          <w:sz w:val="26"/>
          <w:szCs w:val="26"/>
        </w:rPr>
      </w:pPr>
    </w:p>
    <w:p w14:paraId="2AEEF0EF" w14:textId="7F69DD6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Mes paroles ne font-elles pas du bien à celui qui marche dans l'intégrité. Eh bien, nous allons revenir sur cela avec les moments forts habituels, etc., mais je veux que vous remarquiez à quel point nous devons ralentir entre chaque segment car, avec les changements d'intervenants, il est nécessaire de faire une pause et de comprendre ce qui se passe. sur. Alors, que remarque-t-on ici ? C'est une question.</w:t>
      </w:r>
    </w:p>
    <w:p w14:paraId="2B9DB7AC" w14:textId="77777777" w:rsidR="00615905" w:rsidRPr="006E7E69" w:rsidRDefault="00615905">
      <w:pPr>
        <w:rPr>
          <w:sz w:val="26"/>
          <w:szCs w:val="26"/>
        </w:rPr>
      </w:pPr>
    </w:p>
    <w:p w14:paraId="5C9C19D3"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ma deuxième observation est que nous devons mettre de l’ordre dans la rhétorique. Et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j’ai essayé d’en faire un petit peu. Je vais le refaire.</w:t>
      </w:r>
    </w:p>
    <w:p w14:paraId="6B979369" w14:textId="77777777" w:rsidR="00615905" w:rsidRPr="006E7E69" w:rsidRDefault="00615905">
      <w:pPr>
        <w:rPr>
          <w:sz w:val="26"/>
          <w:szCs w:val="26"/>
        </w:rPr>
      </w:pPr>
    </w:p>
    <w:p w14:paraId="30FF023B"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Avant cela, le Seigneur a parlé via Michée. Ce sont ces versets précédents. C'est pourquoi, dit le Seigneur.</w:t>
      </w:r>
    </w:p>
    <w:p w14:paraId="4205583E" w14:textId="77777777" w:rsidR="00615905" w:rsidRPr="006E7E69" w:rsidRDefault="00615905">
      <w:pPr>
        <w:rPr>
          <w:sz w:val="26"/>
          <w:szCs w:val="26"/>
        </w:rPr>
      </w:pPr>
    </w:p>
    <w:p w14:paraId="62170EF3" w14:textId="08E9D7F3"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nous avons ce dont nous venons de parler dans les versets quatre et cinq, qui ont leur propre série de citations. Maintenant, à partir du verset six, Michée cite, mais il cite les faux prophètes qui repoussent le message précédent si cela a du sens. Et donc, le « ils gouttent » est Michée qui dit, d'accord, tout de chaque côté de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ils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gouttent, avant, après, c'est ce que disent les faux prophètes.</w:t>
      </w:r>
    </w:p>
    <w:p w14:paraId="29A5649C" w14:textId="77777777" w:rsidR="00615905" w:rsidRPr="006E7E69" w:rsidRDefault="00615905">
      <w:pPr>
        <w:rPr>
          <w:sz w:val="26"/>
          <w:szCs w:val="26"/>
        </w:rPr>
      </w:pPr>
    </w:p>
    <w:p w14:paraId="49117077" w14:textId="515C6487" w:rsidR="00615905" w:rsidRPr="006E7E69" w:rsidRDefault="00FC0ECC">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Donc, ils disent, comme Michée le représente au verset six, ne prophétisez pas. J'utilise ce mot de prophétie, et il n'a pas dit goutte à goutte. Et puis il y fait allusion ; ce sont ces gars-là qui disent ce genre de choses.</w:t>
      </w:r>
    </w:p>
    <w:p w14:paraId="3D145D1F" w14:textId="77777777" w:rsidR="00615905" w:rsidRPr="006E7E69" w:rsidRDefault="00615905">
      <w:pPr>
        <w:rPr>
          <w:sz w:val="26"/>
          <w:szCs w:val="26"/>
        </w:rPr>
      </w:pPr>
    </w:p>
    <w:p w14:paraId="51454A93" w14:textId="6FC66332"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Puis il revient et dit qu'ils ne devraient pas couler à propos de ces choses. Les reproches ne prendront pas le dessus. Et puis nous avons une autre voix, la première partie du verset sept, et encore une autre voix, la deuxième partie du verset sept.</w:t>
      </w:r>
    </w:p>
    <w:p w14:paraId="6A4ABAD9" w14:textId="77777777" w:rsidR="00615905" w:rsidRPr="006E7E69" w:rsidRDefault="00615905">
      <w:pPr>
        <w:rPr>
          <w:sz w:val="26"/>
          <w:szCs w:val="26"/>
        </w:rPr>
      </w:pPr>
    </w:p>
    <w:p w14:paraId="4FEF01AE" w14:textId="41236301" w:rsidR="00615905" w:rsidRPr="006E7E69" w:rsidRDefault="00FC0ECC">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Voilà donc le défi. Et je vais essayer de le faire un peu, je vais le refaire maintenant avec des couleurs et ainsi de suite. Parce que si je n'ai pas compris, en essayant simplement de déballer la rhétorique, nous aurons peut-être un peu plus d'aide ici.</w:t>
      </w:r>
    </w:p>
    <w:p w14:paraId="1F204ACD" w14:textId="77777777" w:rsidR="00615905" w:rsidRPr="006E7E69" w:rsidRDefault="00615905">
      <w:pPr>
        <w:rPr>
          <w:sz w:val="26"/>
          <w:szCs w:val="26"/>
        </w:rPr>
      </w:pPr>
    </w:p>
    <w:p w14:paraId="34E2651A"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Ne coule pas. Prenez un moment et passez à ce que j'ai au bas de la page. Le mot hébreu traduit goutte à goutte est plus fréquemment, en fait, le plus fréquemment utilisé en ce qui concerne les gouttes de liquide, les gouttes d'eau.</w:t>
      </w:r>
    </w:p>
    <w:p w14:paraId="6C4D6CFC" w14:textId="77777777" w:rsidR="00615905" w:rsidRPr="006E7E69" w:rsidRDefault="00615905">
      <w:pPr>
        <w:rPr>
          <w:sz w:val="26"/>
          <w:szCs w:val="26"/>
        </w:rPr>
      </w:pPr>
    </w:p>
    <w:p w14:paraId="715AF7E1" w14:textId="7EEC94B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Comme nous le voyons dans le chapitre neuf d’Amos, le fruit et le vin vont couler dans ce merveilleux chant d’amour, le chant des cantiques. La myrrhe coule. Dans Proverbes cinq, qui n'est pas exactement positif car il parle de la femme adultère, du miel coule de ses lèvres.</w:t>
      </w:r>
    </w:p>
    <w:p w14:paraId="49E46827" w14:textId="77777777" w:rsidR="00615905" w:rsidRPr="006E7E69" w:rsidRDefault="00615905">
      <w:pPr>
        <w:rPr>
          <w:sz w:val="26"/>
          <w:szCs w:val="26"/>
        </w:rPr>
      </w:pPr>
    </w:p>
    <w:p w14:paraId="5A7C6BEB" w14:textId="5512224C"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La pluie coule. Il s’agit de gouttes de liquide, et la plupart des références le sont. Il y a cependant certaines occasions, et Ézéchiel 21 est une occasion clé où il utilisera le terme goutte à goutte,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natav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est le mot hébreu, et il sera utilisé dans le sens de prophétie.</w:t>
      </w:r>
    </w:p>
    <w:p w14:paraId="724508B5" w14:textId="77777777" w:rsidR="00615905" w:rsidRPr="006E7E69" w:rsidRDefault="00615905">
      <w:pPr>
        <w:rPr>
          <w:sz w:val="26"/>
          <w:szCs w:val="26"/>
        </w:rPr>
      </w:pPr>
    </w:p>
    <w:p w14:paraId="5D6C0EFF"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donc une manière très intéressante. Ils accusent Micah de dégouliner. En les citant à nouveau, au verset sept, il dit qu'ils sont occupés à dégouliner.</w:t>
      </w:r>
    </w:p>
    <w:p w14:paraId="15884799" w14:textId="77777777" w:rsidR="00615905" w:rsidRPr="006E7E69" w:rsidRDefault="00615905">
      <w:pPr>
        <w:rPr>
          <w:sz w:val="26"/>
          <w:szCs w:val="26"/>
        </w:rPr>
      </w:pPr>
    </w:p>
    <w:p w14:paraId="282F6ED5" w14:textId="17D26E2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vous avez ces doubles accusations ou au moins des choses sarcastiques. Ce sont probablement des commentaires très sarcastiques qui circulent. Une autre chose à noter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ici </w:t>
      </w:r>
      <w:r xmlns:w="http://schemas.openxmlformats.org/wordprocessingml/2006/main" w:rsidR="00FC0ECC">
        <w:rPr>
          <w:rFonts w:ascii="Calibri" w:eastAsia="Calibri" w:hAnsi="Calibri" w:cs="Calibri"/>
          <w:sz w:val="26"/>
          <w:szCs w:val="26"/>
        </w:rPr>
        <w:t xml:space="preserve">est qu'ils, une fois qu'il recommence à les citer, suggèrent que Micah n'est peut-être pas seul.</w:t>
      </w:r>
    </w:p>
    <w:p w14:paraId="3EBBA856" w14:textId="77777777" w:rsidR="00615905" w:rsidRPr="006E7E69" w:rsidRDefault="00615905">
      <w:pPr>
        <w:rPr>
          <w:sz w:val="26"/>
          <w:szCs w:val="26"/>
        </w:rPr>
      </w:pPr>
    </w:p>
    <w:p w14:paraId="4035C59B" w14:textId="7ED829F9"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Parfois, nous avons l'impression que Michée prononce ces messages tout seul, mais si ces prophètes disent qu'ils ne devraient pas goutter à propos de ces choses, je vais y revenir dans un instant, alors il se peut qu'il ait d'autres personnes qui nous prophétisons avec lui. Peut être. C'est une suggestion pleine d'espoir, en tout cas.</w:t>
      </w:r>
    </w:p>
    <w:p w14:paraId="69EAA765" w14:textId="77777777" w:rsidR="00615905" w:rsidRPr="006E7E69" w:rsidRDefault="00615905">
      <w:pPr>
        <w:rPr>
          <w:sz w:val="26"/>
          <w:szCs w:val="26"/>
        </w:rPr>
      </w:pPr>
    </w:p>
    <w:p w14:paraId="6A24B098"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Mais d’ailleurs, il existe différentes manières de traduire cela. La plupart des gens disent que le goutte-à-goutte est une prophétie. Comme vous le savez déjà, cela ne me convainc pas.</w:t>
      </w:r>
    </w:p>
    <w:p w14:paraId="1C97AE6F" w14:textId="77777777" w:rsidR="00615905" w:rsidRPr="006E7E69" w:rsidRDefault="00615905">
      <w:pPr>
        <w:rPr>
          <w:sz w:val="26"/>
          <w:szCs w:val="26"/>
        </w:rPr>
      </w:pPr>
    </w:p>
    <w:p w14:paraId="020B8B6E"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Radotage est un autre mot. Ne bavardez pas. C'est une façon de régler le problème.</w:t>
      </w:r>
    </w:p>
    <w:p w14:paraId="0FF0A9CB" w14:textId="77777777" w:rsidR="00615905" w:rsidRPr="006E7E69" w:rsidRDefault="00615905">
      <w:pPr>
        <w:rPr>
          <w:sz w:val="26"/>
          <w:szCs w:val="26"/>
        </w:rPr>
      </w:pPr>
    </w:p>
    <w:p w14:paraId="1EAE9862"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Certains disent de ne pas jaillir. Au moins, cela donne une sorte de goutte d'eau. Mais en tout cas, voilà.</w:t>
      </w:r>
    </w:p>
    <w:p w14:paraId="2B18A498" w14:textId="77777777" w:rsidR="00615905" w:rsidRPr="006E7E69" w:rsidRDefault="00615905">
      <w:pPr>
        <w:rPr>
          <w:sz w:val="26"/>
          <w:szCs w:val="26"/>
        </w:rPr>
      </w:pPr>
    </w:p>
    <w:p w14:paraId="6B6F2F83"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Maintenant, quelles sont ces choses ? Ils ne devraient pas couler à propos de ces choses, et cela apparaît à nouveau au verset 7. Et l’idée est que les faux prophètes sont vraiment vexés. Pourquoi Michée et sa bande prophétisent-ils sur le jugement ? Sous-texte, nous ne méritons pas de jugement.</w:t>
      </w:r>
    </w:p>
    <w:p w14:paraId="237E9BB1" w14:textId="77777777" w:rsidR="00615905" w:rsidRPr="006E7E69" w:rsidRDefault="00615905">
      <w:pPr>
        <w:rPr>
          <w:sz w:val="26"/>
          <w:szCs w:val="26"/>
        </w:rPr>
      </w:pPr>
    </w:p>
    <w:p w14:paraId="4B27ACBE" w14:textId="7F473BA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Pourquoi parlent-ils de jugement ? Comment pourraient-ils faire ça ? Et maintenant, alors que Michée abandonne tout cela, en quittant le verset 6, nous allons le laisser aussi, et il dit : oh, est-il dit : Ô maison de Jacob, l'esprit du Seigneur est-il court ? En d’autres termes, ils se demandent essentiellement : comment Dieu peut-il se mettre en colère contre nous ? Allez, comment est-il possible ? Nous sommes sa famille. Comment peut-il être en colère ? Comment peuvent-elles être ses œuvres ? Ceux-ci, encore une fois, font référence aux jugements contre lesquels Michée les a mis en garde. Comment est-ce possible ? Comment tout cela peut-il donner lieu à une quelconque image ? Maintenant, si vous avez du mal à tout mettre en place, voici une suggestion.</w:t>
      </w:r>
    </w:p>
    <w:p w14:paraId="4C1ACDE3" w14:textId="77777777" w:rsidR="00615905" w:rsidRPr="006E7E69" w:rsidRDefault="00615905">
      <w:pPr>
        <w:rPr>
          <w:sz w:val="26"/>
          <w:szCs w:val="26"/>
        </w:rPr>
      </w:pPr>
    </w:p>
    <w:p w14:paraId="3B5967A4" w14:textId="31D9B4B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Tout comme les faux prophètes sont faux, il se peut que la rhétorique ici transmette l'incohérence de ce qu'ils disent parce que la rhétorique elle-même ne tient pas ensemble. Et au fait, je n'ai même pas pris la peine d'aborder ce dépassement, laissez-nous, parce que c'est vraiment un désastre d'essayer de comprendre ce que cela signifie. Le mot hébreu est dur ; c'est difficile, et cela pourrait simplement représenter le fait que ce qu'ils disent, en fin de compte, n'est pas cohérent.</w:t>
      </w:r>
    </w:p>
    <w:p w14:paraId="6FE9C0D0" w14:textId="77777777" w:rsidR="00615905" w:rsidRPr="006E7E69" w:rsidRDefault="00615905">
      <w:pPr>
        <w:rPr>
          <w:sz w:val="26"/>
          <w:szCs w:val="26"/>
        </w:rPr>
      </w:pPr>
    </w:p>
    <w:p w14:paraId="7596DB47" w14:textId="1E7E346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Peut-être que cela fait aussi partie de ce message. Quoi qu’il en soit, le verset 7 contient deux expressions radicalement opposées. La première partie du verset 7 est une continuation de ces gens qui n'arrivent tout simplement pas à croire que Dieu serait en colère contre eux.</w:t>
      </w:r>
    </w:p>
    <w:p w14:paraId="37672C67" w14:textId="77777777" w:rsidR="00615905" w:rsidRPr="006E7E69" w:rsidRDefault="00615905">
      <w:pPr>
        <w:rPr>
          <w:sz w:val="26"/>
          <w:szCs w:val="26"/>
        </w:rPr>
      </w:pPr>
    </w:p>
    <w:p w14:paraId="0C1F3DC5" w14:textId="7C39689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Pourquoi parle-t-il de tout ça ? La deuxième partie se déroule après une pause très distincte et un changement de locuteur car il s'agit probablement de Michée et des paroles du Seigneur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ensemble. Mes paroles ne font-elles pas du bien à ceux qui marchent dans l'intégrité, c'est-à-dire qu'ils n'ont pas marché dans l'intégrité, alors comment diable demandent-ils si le Seigneur peut faire ces choses ? Bien sûr </w:t>
      </w:r>
      <w:r xmlns:w="http://schemas.openxmlformats.org/wordprocessingml/2006/main" w:rsidR="00FC0ECC">
        <w:rPr>
          <w:rFonts w:ascii="Calibri" w:eastAsia="Calibri" w:hAnsi="Calibri" w:cs="Calibri"/>
          <w:sz w:val="26"/>
          <w:szCs w:val="26"/>
        </w:rPr>
        <w:t xml:space="preserve">, il le fera s’ils n’ont pas marché avec intégrité. D'accord, nous n'avons pas encore fini.</w:t>
      </w:r>
    </w:p>
    <w:p w14:paraId="25915395" w14:textId="77777777" w:rsidR="00615905" w:rsidRPr="006E7E69" w:rsidRDefault="00615905">
      <w:pPr>
        <w:rPr>
          <w:sz w:val="26"/>
          <w:szCs w:val="26"/>
        </w:rPr>
      </w:pPr>
    </w:p>
    <w:p w14:paraId="53404AA1" w14:textId="416E4EFC"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Soit dit en passant, si nous avions un cours, nous ferions probablement une pause pour une longue discussion à ce stade, mais vous êtes la classe, vous pouvez en discuter entre vous. Voici les versets 8 à 11. Nous avons eu les premiers abus socio-économiques.</w:t>
      </w:r>
    </w:p>
    <w:p w14:paraId="647BD19C" w14:textId="77777777" w:rsidR="00615905" w:rsidRPr="006E7E69" w:rsidRDefault="00615905">
      <w:pPr>
        <w:rPr>
          <w:sz w:val="26"/>
          <w:szCs w:val="26"/>
        </w:rPr>
      </w:pPr>
    </w:p>
    <w:p w14:paraId="7D2546AD" w14:textId="09C4A8D1"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Nous avons eu le deuxième ; les prophètes débitent toutes sortes de choses, et Michée les invoque, mais ils ne comprennent pas pourquoi Dieu fait ce qu'il fait. Vient maintenant le troisième, et lui aussi est un défi. Commencez par lire, et vous savez rechercher les choses qui sont difficiles.</w:t>
      </w:r>
    </w:p>
    <w:p w14:paraId="1A156877" w14:textId="77777777" w:rsidR="00615905" w:rsidRPr="006E7E69" w:rsidRDefault="00615905">
      <w:pPr>
        <w:rPr>
          <w:sz w:val="26"/>
          <w:szCs w:val="26"/>
        </w:rPr>
      </w:pPr>
    </w:p>
    <w:p w14:paraId="42555C65"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Je n'ai même pas écrit ça ici. Dernièrement, mon peuple s'est soulevé pour devenir un ennemi. Sur le devant d'un vêtement, vous enlevez le manteau, gloire, pas sûr.</w:t>
      </w:r>
    </w:p>
    <w:p w14:paraId="5FC66D40" w14:textId="77777777" w:rsidR="00615905" w:rsidRPr="006E7E69" w:rsidRDefault="00615905">
      <w:pPr>
        <w:rPr>
          <w:sz w:val="26"/>
          <w:szCs w:val="26"/>
        </w:rPr>
      </w:pPr>
    </w:p>
    <w:p w14:paraId="5A5A12EE"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Parmi ceux qui passent, sécurisons, vraisemblablement, ceux qui reviennent du combat. Femmes de mon peuple, vous chassez de sa luxueuse maison. Remarquez le changement du pluriel des femmes au singulier.</w:t>
      </w:r>
    </w:p>
    <w:p w14:paraId="4C9516C4" w14:textId="77777777" w:rsidR="00615905" w:rsidRPr="006E7E69" w:rsidRDefault="00615905">
      <w:pPr>
        <w:rPr>
          <w:sz w:val="26"/>
          <w:szCs w:val="26"/>
        </w:rPr>
      </w:pPr>
    </w:p>
    <w:p w14:paraId="0E974309"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De ses jeunes enfants, tu enlèves ma gloire pour toujours. Levez-vous et partez, car ce n’est pas le lieu de repos. Parce que c’est souillé, cela sera ruiné, et les malades seront détruits.</w:t>
      </w:r>
    </w:p>
    <w:p w14:paraId="5BF35DF9" w14:textId="77777777" w:rsidR="00615905" w:rsidRPr="006E7E69" w:rsidRDefault="00615905">
      <w:pPr>
        <w:rPr>
          <w:sz w:val="26"/>
          <w:szCs w:val="26"/>
        </w:rPr>
      </w:pPr>
    </w:p>
    <w:p w14:paraId="22691205"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Si une personne vient et ment avec un esprit de mensonge, je cite, je vous parlerai de vin et de bière. Ou peut-être que cette préposition pourrait signifier, je vais vous goutter du vin et de la bière. En d’autres termes, s’ils paient suffisamment de vin et de bière, il fera couler tout ce qu’ils voudront qu’il dise.</w:t>
      </w:r>
    </w:p>
    <w:p w14:paraId="33E50742" w14:textId="77777777" w:rsidR="00615905" w:rsidRPr="006E7E69" w:rsidRDefault="00615905">
      <w:pPr>
        <w:rPr>
          <w:sz w:val="26"/>
          <w:szCs w:val="26"/>
        </w:rPr>
      </w:pPr>
    </w:p>
    <w:p w14:paraId="745446B7"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En tout cas, c'est le dripper de ce peuple. Très bien, voyons ce que nous faisons avec celui-ci. Mon peuple, nous l'avons déjà vu, et maintenant il est devenu un ennemi.</w:t>
      </w:r>
    </w:p>
    <w:p w14:paraId="6029CF38" w14:textId="77777777" w:rsidR="00615905" w:rsidRPr="006E7E69" w:rsidRDefault="00615905">
      <w:pPr>
        <w:rPr>
          <w:sz w:val="26"/>
          <w:szCs w:val="26"/>
        </w:rPr>
      </w:pPr>
    </w:p>
    <w:p w14:paraId="3EFF712F" w14:textId="25CB236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nous devons voir cela malgré toute l’horreur que cela représente. Mon peuple, il se soulève pour devenir un ennemi, un ennemi contre qui ? Est-ce un ennemi parmi les choses familiales ? Cela fait-il référence, indirectement, peut-être, à ce conflit entre les frères du nord, les Israélites, le Royaume du Nord et les Judaites, dans cette guerre zéro éphraïmite, où plus de 100 000 personnes ont été capturées, beaucoup de gens sont morts, beaucoup de captifs ? Est-ce que c'est ce qui se passe ? Nous n’en sommes pas sûrs.</w:t>
      </w:r>
    </w:p>
    <w:p w14:paraId="68A5E9BE" w14:textId="77777777" w:rsidR="00615905" w:rsidRPr="006E7E69" w:rsidRDefault="00615905">
      <w:pPr>
        <w:rPr>
          <w:sz w:val="26"/>
          <w:szCs w:val="26"/>
        </w:rPr>
      </w:pPr>
    </w:p>
    <w:p w14:paraId="40051DC7" w14:textId="7D1977E2"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Mais en tout cas, eux, mon peuple, se soulèvent pour devenir des ennemis. Et puis quelques détails, encore une fois. Il vous suffit de comprendre à quel point c'est horrible.</w:t>
      </w:r>
    </w:p>
    <w:p w14:paraId="1F542985" w14:textId="77777777" w:rsidR="00615905" w:rsidRPr="006E7E69" w:rsidRDefault="00615905">
      <w:pPr>
        <w:rPr>
          <w:sz w:val="26"/>
          <w:szCs w:val="26"/>
        </w:rPr>
      </w:pPr>
    </w:p>
    <w:p w14:paraId="7AC99F11" w14:textId="73C45B98"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Et même la difficulté de le traduire et de lui donner un sens </w:t>
      </w:r>
      <w:r xmlns:w="http://schemas.openxmlformats.org/wordprocessingml/2006/main" w:rsidR="00E6398C">
        <w:rPr>
          <w:rFonts w:ascii="Calibri" w:eastAsia="Calibri" w:hAnsi="Calibri" w:cs="Calibri"/>
          <w:sz w:val="26"/>
          <w:szCs w:val="26"/>
        </w:rPr>
        <w:t xml:space="preserve">nous donne une idée de ce que ce serait pour les gens qui reviennent de ce genre de conflit qui est exploité d’une manière ou d’une autre. Sur le devant d'un vêtement, vous enlevez le manteau ou peut-être une sorte d'insigne. Je ne sais pas ce que ce mot signifie.</w:t>
      </w:r>
    </w:p>
    <w:p w14:paraId="23E84185" w14:textId="77777777" w:rsidR="00615905" w:rsidRPr="006E7E69" w:rsidRDefault="00615905">
      <w:pPr>
        <w:rPr>
          <w:sz w:val="26"/>
          <w:szCs w:val="26"/>
        </w:rPr>
      </w:pPr>
    </w:p>
    <w:p w14:paraId="202645FD" w14:textId="4EFAC2CA"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De ceux qui passent par là, qui se croient en sécurité. Ils étaient censés pouvoir rentrer en sécurité s’ils revenaient du combat. Et puis, ce ne sont pas seulement ceux-là, appelons-les les anciens combattants.</w:t>
      </w:r>
    </w:p>
    <w:p w14:paraId="7757B700" w14:textId="77777777" w:rsidR="00615905" w:rsidRPr="006E7E69" w:rsidRDefault="00615905">
      <w:pPr>
        <w:rPr>
          <w:sz w:val="26"/>
          <w:szCs w:val="26"/>
        </w:rPr>
      </w:pPr>
    </w:p>
    <w:p w14:paraId="7B146EC3"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ne sont pas honorés. Ils sont maltraités. Et puis ça va aux femmes.</w:t>
      </w:r>
    </w:p>
    <w:p w14:paraId="59EA211B" w14:textId="77777777" w:rsidR="00615905" w:rsidRPr="006E7E69" w:rsidRDefault="00615905">
      <w:pPr>
        <w:rPr>
          <w:sz w:val="26"/>
          <w:szCs w:val="26"/>
        </w:rPr>
      </w:pPr>
    </w:p>
    <w:p w14:paraId="0604E2CD" w14:textId="050FA0DE"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Femmes de mon peuple, vous vous éloignez de sa luxueuse maison. Et pas seulement les femmes mais aussi les enfants. De ses jeunes enfants, tu enlèves ma gloire pour toujours.</w:t>
      </w:r>
    </w:p>
    <w:p w14:paraId="047D8BB9" w14:textId="77777777" w:rsidR="00615905" w:rsidRPr="006E7E69" w:rsidRDefault="00615905">
      <w:pPr>
        <w:rPr>
          <w:sz w:val="26"/>
          <w:szCs w:val="26"/>
        </w:rPr>
      </w:pPr>
    </w:p>
    <w:p w14:paraId="5F65E2FD" w14:textId="31C8207A"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bien sûr, avec tout ce qui se passe avec les défis socio-économiques, les traumatismes de l'après-guerre ou du milieu de la guerre, la fuite des réfugiés de la guerre, ce n'est qu'un désastre. Et qu’arrive-t-il aux enfants de la prochaine génération ? Vous m'enlevez ma gloire pour toujours. Quoi que cela signifie.</w:t>
      </w:r>
    </w:p>
    <w:p w14:paraId="62C1F93F" w14:textId="77777777" w:rsidR="00615905" w:rsidRPr="006E7E69" w:rsidRDefault="00615905">
      <w:pPr>
        <w:rPr>
          <w:sz w:val="26"/>
          <w:szCs w:val="26"/>
        </w:rPr>
      </w:pPr>
    </w:p>
    <w:p w14:paraId="4683D0F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Verset 10, levez-vous et partez. Remarquez qu'ils se sont levés au verset 8. Ils se sont soulevés dans l'inimitié. Maintenant, le Seigneur dit : lève-toi.</w:t>
      </w:r>
    </w:p>
    <w:p w14:paraId="49F4367F" w14:textId="77777777" w:rsidR="00615905" w:rsidRPr="006E7E69" w:rsidRDefault="00615905">
      <w:pPr>
        <w:rPr>
          <w:sz w:val="26"/>
          <w:szCs w:val="26"/>
        </w:rPr>
      </w:pPr>
    </w:p>
    <w:p w14:paraId="38DB8AC4"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Vous allez vous élever, mais ce sera une manière différente de vous lever. Ça va se lever parce que tu vas devoir partir. Ce n'est pas le lieu de repos.</w:t>
      </w:r>
    </w:p>
    <w:p w14:paraId="596758DE" w14:textId="77777777" w:rsidR="00615905" w:rsidRPr="006E7E69" w:rsidRDefault="00615905">
      <w:pPr>
        <w:rPr>
          <w:sz w:val="26"/>
          <w:szCs w:val="26"/>
        </w:rPr>
      </w:pPr>
    </w:p>
    <w:p w14:paraId="6CC92A6A"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Nous allons revenir sur ce que cela pourrait être. Quoi qu'il en soit, c'est souillé, ruiné, une seconde destruction. Les mots sont simplement mélangés pour souligner à quel point c'est horrible.</w:t>
      </w:r>
    </w:p>
    <w:p w14:paraId="7C6D28AE" w14:textId="77777777" w:rsidR="00615905" w:rsidRPr="006E7E69" w:rsidRDefault="00615905">
      <w:pPr>
        <w:rPr>
          <w:sz w:val="26"/>
          <w:szCs w:val="26"/>
        </w:rPr>
      </w:pPr>
    </w:p>
    <w:p w14:paraId="02BE84F0" w14:textId="486C24D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une sorte de conclusion, un sandwich, si vous voulez, avec toute cette affaire dégoulinante au début de cet oracle, verset 6. Maintenant, verset 11. Si une personne vient et ment avec un esprit de mensonge, il y a beaucoup de de fausses choses se passent ici. Je vais goutter pour toi.</w:t>
      </w:r>
    </w:p>
    <w:p w14:paraId="61FEAA0D" w14:textId="77777777" w:rsidR="00615905" w:rsidRPr="006E7E69" w:rsidRDefault="00615905">
      <w:pPr>
        <w:rPr>
          <w:sz w:val="26"/>
          <w:szCs w:val="26"/>
        </w:rPr>
      </w:pPr>
    </w:p>
    <w:p w14:paraId="01CE9DC7" w14:textId="67B8DE91"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Je vais goutter pour votre vin et votre bière. Et encore une fois, le mensonge est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absolu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 Mot traduit par bière ici.</w:t>
      </w:r>
    </w:p>
    <w:p w14:paraId="6E8798BB" w14:textId="77777777" w:rsidR="00615905" w:rsidRPr="006E7E69" w:rsidRDefault="00615905">
      <w:pPr>
        <w:rPr>
          <w:sz w:val="26"/>
          <w:szCs w:val="26"/>
        </w:rPr>
      </w:pPr>
    </w:p>
    <w:p w14:paraId="62FB3C0A"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Je pense que c'est la traduction NIV qui est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shekar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 Vous êtes censé entendre la différence ou la similitude. C'est le goutteur pour ce peuple.</w:t>
      </w:r>
    </w:p>
    <w:p w14:paraId="5B3B3102" w14:textId="77777777" w:rsidR="00615905" w:rsidRPr="006E7E69" w:rsidRDefault="00615905">
      <w:pPr>
        <w:rPr>
          <w:sz w:val="26"/>
          <w:szCs w:val="26"/>
        </w:rPr>
      </w:pPr>
    </w:p>
    <w:p w14:paraId="08D410B7"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Très bien, résumons certaines des choses que nous avons en quelque sorte tirées de tout cela. Tout d’abord, il est très clair que la fonction prophétique est tordue. Ils ne sont pas capables de comprendre et ridiculisent Michée.</w:t>
      </w:r>
    </w:p>
    <w:p w14:paraId="4A92010A" w14:textId="77777777" w:rsidR="00615905" w:rsidRPr="006E7E69" w:rsidRDefault="00615905">
      <w:pPr>
        <w:rPr>
          <w:sz w:val="26"/>
          <w:szCs w:val="26"/>
        </w:rPr>
      </w:pPr>
    </w:p>
    <w:p w14:paraId="5E3EBE30"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Il les ridiculise en retour. Il est également très clair que tous les aspects du tissu social sont déchirés. S'ils traitent les gens qui reviennent de la guerre comme ils le font, si les femmes et les enfants sont maltraités, ce n'est plus le cas.</w:t>
      </w:r>
    </w:p>
    <w:p w14:paraId="2813244F" w14:textId="77777777" w:rsidR="00615905" w:rsidRPr="006E7E69" w:rsidRDefault="00615905">
      <w:pPr>
        <w:rPr>
          <w:sz w:val="26"/>
          <w:szCs w:val="26"/>
        </w:rPr>
      </w:pPr>
    </w:p>
    <w:p w14:paraId="0164C19F" w14:textId="52C2DFE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le bordel. Nous savons donc que les prophètes ne sont pas de grands prophètes. J'ai déjà mentionné le fait que cette image très saisissante de gouttes façonne cette chose.</w:t>
      </w:r>
    </w:p>
    <w:p w14:paraId="116498DA" w14:textId="77777777" w:rsidR="00615905" w:rsidRPr="006E7E69" w:rsidRDefault="00615905">
      <w:pPr>
        <w:rPr>
          <w:sz w:val="26"/>
          <w:szCs w:val="26"/>
        </w:rPr>
      </w:pPr>
    </w:p>
    <w:p w14:paraId="5B489D7D"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le début et la fin. C'est une sorte d'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 si vous voulez. Et à l’intérieur, nous avons le soulèvement, puis nous nous levons et partons en exil.</w:t>
      </w:r>
    </w:p>
    <w:p w14:paraId="0BCEB5E4" w14:textId="77777777" w:rsidR="00615905" w:rsidRPr="006E7E69" w:rsidRDefault="00615905">
      <w:pPr>
        <w:rPr>
          <w:sz w:val="26"/>
          <w:szCs w:val="26"/>
        </w:rPr>
      </w:pPr>
    </w:p>
    <w:p w14:paraId="1424B629" w14:textId="4C2C56F6" w:rsidR="00615905" w:rsidRPr="006E7E69" w:rsidRDefault="00E6398C">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Donc, il y a même une merveilleuse structure littéraire pendant que ce genre de choses est transmise. Et je vais le répéter également parce que cela vaut la peine d'être noté. Sheker, </w:t>
      </w:r>
      <w:proofErr xmlns:w="http://schemas.openxmlformats.org/wordprocessingml/2006/main" w:type="spellStart"/>
      <w:r xmlns:w="http://schemas.openxmlformats.org/wordprocessingml/2006/main" w:rsidR="00000000" w:rsidRPr="006E7E69">
        <w:rPr>
          <w:rFonts w:ascii="Calibri" w:eastAsia="Calibri" w:hAnsi="Calibri" w:cs="Calibri"/>
          <w:sz w:val="26"/>
          <w:szCs w:val="26"/>
        </w:rPr>
        <w:t xml:space="preserve">Shechar </w:t>
      </w:r>
      <w:proofErr xmlns:w="http://schemas.openxmlformats.org/wordprocessingml/2006/main" w:type="spellEnd"/>
      <w:r xmlns:w="http://schemas.openxmlformats.org/wordprocessingml/2006/main" w:rsidR="00000000" w:rsidRPr="006E7E69">
        <w:rPr>
          <w:rFonts w:ascii="Calibri" w:eastAsia="Calibri" w:hAnsi="Calibri" w:cs="Calibri"/>
          <w:sz w:val="26"/>
          <w:szCs w:val="26"/>
        </w:rPr>
        <w:t xml:space="preserve">.</w:t>
      </w:r>
    </w:p>
    <w:p w14:paraId="5F6CFD90" w14:textId="77777777" w:rsidR="00615905" w:rsidRPr="006E7E69" w:rsidRDefault="00615905">
      <w:pPr>
        <w:rPr>
          <w:sz w:val="26"/>
          <w:szCs w:val="26"/>
        </w:rPr>
      </w:pPr>
    </w:p>
    <w:p w14:paraId="73485FC4" w14:textId="13A6EC6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Vous allez entendre ça. Une partie du tableau, particulièrement lorsqu’il apparaît, est la suivante : comment le Seigneur pourrait-il être en colère contre nous ? J'ai paraphrasé cela, mais c'est probablement ce qui se passe, c'est contré parce qu'ils présupposent qu'ils sont le peuple de Dieu, mon peuple, et cetera, faisant partie d'une famille. Cela est contré par l’appel à l’intégrité du Seigneur.</w:t>
      </w:r>
    </w:p>
    <w:p w14:paraId="3A8ED5F8" w14:textId="77777777" w:rsidR="00615905" w:rsidRPr="006E7E69" w:rsidRDefault="00615905">
      <w:pPr>
        <w:rPr>
          <w:sz w:val="26"/>
          <w:szCs w:val="26"/>
        </w:rPr>
      </w:pPr>
    </w:p>
    <w:p w14:paraId="14B35700" w14:textId="5103728A"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Celui qui marche avec moi fera ce qu'il est censé faire. Nous vivrons et marcherons dans l’intégrité. Juste quelques notes supplémentaires.</w:t>
      </w:r>
    </w:p>
    <w:p w14:paraId="3F1D4E8D" w14:textId="77777777" w:rsidR="00615905" w:rsidRPr="006E7E69" w:rsidRDefault="00615905">
      <w:pPr>
        <w:rPr>
          <w:sz w:val="26"/>
          <w:szCs w:val="26"/>
        </w:rPr>
      </w:pPr>
    </w:p>
    <w:p w14:paraId="625B4FD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Encore une fois, pour résumer les choses sur lesquelles je me pose des questions. Lorsque les gens se faisaient voler leurs vêtements, cela allait à l’encontre des instructions très élémentaires de la Torah. Par exemple, ils n’étaient pas censés garder un vêtement de quelqu’un pendant la nuit, même en guise de gage.</w:t>
      </w:r>
    </w:p>
    <w:p w14:paraId="6413A68D" w14:textId="77777777" w:rsidR="00615905" w:rsidRPr="006E7E69" w:rsidRDefault="00615905">
      <w:pPr>
        <w:rPr>
          <w:sz w:val="26"/>
          <w:szCs w:val="26"/>
        </w:rPr>
      </w:pPr>
    </w:p>
    <w:p w14:paraId="60E9642F"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Je vous donne là quelques références. Plus encore, s’il s’agit d’anciens combattants qui reviennent, ce serait notre peine pour eux de les dépouiller de tout insigne d’honneur qui leur reste. C’est peut-être ce que signifie ce mot pour manteau.</w:t>
      </w:r>
    </w:p>
    <w:p w14:paraId="74B54DAA" w14:textId="77777777" w:rsidR="00615905" w:rsidRPr="006E7E69" w:rsidRDefault="00615905">
      <w:pPr>
        <w:rPr>
          <w:sz w:val="26"/>
          <w:szCs w:val="26"/>
        </w:rPr>
      </w:pPr>
    </w:p>
    <w:p w14:paraId="6A7176DB" w14:textId="24DB740C"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le manteau est également le summum en matière d'abus. Les femmes sont chassées de leur foyer, voire de leurs veuves, si les gens ont été tués dans un contexte de guerre. Soit dit en passant, Micah n'utilise pas les termes standards pour désigner les personnes marginalisées et privées de leurs droits.</w:t>
      </w:r>
    </w:p>
    <w:p w14:paraId="1DE99264" w14:textId="77777777" w:rsidR="00615905" w:rsidRPr="006E7E69" w:rsidRDefault="00615905">
      <w:pPr>
        <w:rPr>
          <w:sz w:val="26"/>
          <w:szCs w:val="26"/>
        </w:rPr>
      </w:pPr>
    </w:p>
    <w:p w14:paraId="24A1D03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 seraient des veuves, des étrangers et des orphelins. Il ne l'utilise pas. Au lieu de cela, il utilise des descriptions pour faire passer le message et nous faire réfléchir, car la Torah utilise à maintes reprises les termes veuves, extraterrestres et orphelins.</w:t>
      </w:r>
    </w:p>
    <w:p w14:paraId="6EBD5ED6" w14:textId="77777777" w:rsidR="00615905" w:rsidRPr="006E7E69" w:rsidRDefault="00615905">
      <w:pPr>
        <w:rPr>
          <w:sz w:val="26"/>
          <w:szCs w:val="26"/>
        </w:rPr>
      </w:pPr>
    </w:p>
    <w:p w14:paraId="71EC32EC" w14:textId="7047E614" w:rsidR="00615905" w:rsidRPr="006E7E69" w:rsidRDefault="00E639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Soit dit en passant, ils sont extrêmement significatifs et importants. Mais si ces gens étaient devenus un peu trop familiers avec ce qui était peut-être devenu un jargon pour eux, Micah attirerait leur attention. La suggestion est donc que les enfants n’auront pas </w:t>
      </w:r>
      <w:r xmlns:w="http://schemas.openxmlformats.org/wordprocessingml/2006/main" w:rsidR="00000000" w:rsidRPr="006E7E69">
        <w:rPr>
          <w:rFonts w:ascii="Calibri" w:eastAsia="Calibri" w:hAnsi="Calibri" w:cs="Calibri"/>
          <w:sz w:val="26"/>
          <w:szCs w:val="26"/>
        </w:rPr>
        <w:lastRenderedPageBreak xmlns:w="http://schemas.openxmlformats.org/wordprocessingml/2006/main"/>
      </w:r>
      <w:r xmlns:w="http://schemas.openxmlformats.org/wordprocessingml/2006/main" w:rsidR="00000000" w:rsidRPr="006E7E69">
        <w:rPr>
          <w:rFonts w:ascii="Calibri" w:eastAsia="Calibri" w:hAnsi="Calibri" w:cs="Calibri"/>
          <w:sz w:val="26"/>
          <w:szCs w:val="26"/>
        </w:rPr>
        <w:t xml:space="preserve">, comme le Seigneur le dit, ma gloire. Leur expérience de la gloire de Dieu va être complètement brisée.</w:t>
      </w:r>
    </w:p>
    <w:p w14:paraId="0D6A7941" w14:textId="77777777" w:rsidR="00615905" w:rsidRPr="006E7E69" w:rsidRDefault="00615905">
      <w:pPr>
        <w:rPr>
          <w:sz w:val="26"/>
          <w:szCs w:val="26"/>
        </w:rPr>
      </w:pPr>
    </w:p>
    <w:p w14:paraId="48BA6D48" w14:textId="232D32D5"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Eh bien, juste en ce qui concerne le lieu de repos, certaines personnes pensent que le lieu de repos et sa souillure font spécifiquement référence à la terre. Cela pourrait être le cas, et je fais référence et cite ici un passage plus important. Et en passant, Lévitique 18 parle entièrement de souillure dans les activités sexuelles.</w:t>
      </w:r>
    </w:p>
    <w:p w14:paraId="32FF459D" w14:textId="77777777" w:rsidR="00615905" w:rsidRPr="006E7E69" w:rsidRDefault="00615905">
      <w:pPr>
        <w:rPr>
          <w:sz w:val="26"/>
          <w:szCs w:val="26"/>
        </w:rPr>
      </w:pPr>
    </w:p>
    <w:p w14:paraId="061E6571"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Perry a mentionné avoir découvert la nudité de. Cette expression apparaît encore et encore dans Lévitique 18. Mais en tout cas, à la fin de ce chapitre, le Seigneur dit : ne vous souillez d’aucune de ces manières.</w:t>
      </w:r>
    </w:p>
    <w:p w14:paraId="57264584" w14:textId="77777777" w:rsidR="00615905" w:rsidRPr="006E7E69" w:rsidRDefault="00615905">
      <w:pPr>
        <w:rPr>
          <w:sz w:val="26"/>
          <w:szCs w:val="26"/>
        </w:rPr>
      </w:pPr>
    </w:p>
    <w:p w14:paraId="7245ABE5"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Découvrir, découvrir, découvrir. Car c'est ainsi que se sont souillées les nations que je vais chasser avant toi. Même la terre était souillée.</w:t>
      </w:r>
    </w:p>
    <w:p w14:paraId="75E07350" w14:textId="77777777" w:rsidR="00615905" w:rsidRPr="006E7E69" w:rsidRDefault="00615905">
      <w:pPr>
        <w:rPr>
          <w:sz w:val="26"/>
          <w:szCs w:val="26"/>
        </w:rPr>
      </w:pPr>
    </w:p>
    <w:p w14:paraId="3EB4BF78" w14:textId="41CFFEEF"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Même la terre était souillée. Alors, je l'ai puni pour son péché. Le pays a vomi ses habitants, mais vous devez observer mes décrets et mes lois.</w:t>
      </w:r>
    </w:p>
    <w:p w14:paraId="37223EBA" w14:textId="77777777" w:rsidR="00615905" w:rsidRPr="006E7E69" w:rsidRDefault="00615905">
      <w:pPr>
        <w:rPr>
          <w:sz w:val="26"/>
          <w:szCs w:val="26"/>
        </w:rPr>
      </w:pPr>
    </w:p>
    <w:p w14:paraId="37CD4122" w14:textId="6373FCA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si vous souillez le pays, il vous vomira aussi, comme il a vomi les nations qui étaient avant vous. Rappelez-vous que le verset de Michée met l’accent sur trois expressions différentes. Seule la bassesse, la souillure, la destruction, la ruine sont là.</w:t>
      </w:r>
    </w:p>
    <w:p w14:paraId="58488DD7" w14:textId="77777777" w:rsidR="00615905" w:rsidRPr="006E7E69" w:rsidRDefault="00615905">
      <w:pPr>
        <w:rPr>
          <w:sz w:val="26"/>
          <w:szCs w:val="26"/>
        </w:rPr>
      </w:pPr>
    </w:p>
    <w:p w14:paraId="72765EC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donc peut-être que le lieu de repos fait référence à la terre. Il existe cependant d’autres échos à ce terme de lieu de repos. Je n’en mentionne qu’un, qui se trouve être le Psaume 132.</w:t>
      </w:r>
    </w:p>
    <w:p w14:paraId="421FB551" w14:textId="77777777" w:rsidR="00615905" w:rsidRPr="006E7E69" w:rsidRDefault="00615905">
      <w:pPr>
        <w:rPr>
          <w:sz w:val="26"/>
          <w:szCs w:val="26"/>
        </w:rPr>
      </w:pPr>
    </w:p>
    <w:p w14:paraId="557BABFB"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Quelque chose que nous pouvons revenir en arrière et lire dans un autre laps de temps. Mais le Psaume 132 a pour objectif permanent Sion. Et je vais juste tirer quelques versets qui sont significatifs ici.</w:t>
      </w:r>
    </w:p>
    <w:p w14:paraId="0481A7EF" w14:textId="77777777" w:rsidR="00615905" w:rsidRPr="006E7E69" w:rsidRDefault="00615905">
      <w:pPr>
        <w:rPr>
          <w:sz w:val="26"/>
          <w:szCs w:val="26"/>
        </w:rPr>
      </w:pPr>
    </w:p>
    <w:p w14:paraId="7D1436F0" w14:textId="73B066BC"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contexte de tout ce Psaume est le serment de David selon lequel il ne se reposera pas tant qu'il n'aura pas trouvé une place pour le Seigneur Tout-Puissant, une demeure pour le puissant de Jacob. Je ne me reposerai pas, dit-il. Or, comme nous le savons, ce n'est pas lui qui le construit, mais il le planifie certainement, et Salomon le construira.</w:t>
      </w:r>
    </w:p>
    <w:p w14:paraId="0B8CA175" w14:textId="77777777" w:rsidR="00615905" w:rsidRPr="006E7E69" w:rsidRDefault="00615905">
      <w:pPr>
        <w:rPr>
          <w:sz w:val="26"/>
          <w:szCs w:val="26"/>
        </w:rPr>
      </w:pPr>
    </w:p>
    <w:p w14:paraId="2D1ABA2E" w14:textId="3F45DF70"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Psaume continue, la présence de Dieu avec eux lorsqu'ils adoraient, à mesure que le thème de ce Psaume se développe. Et voici la citation, verset sept : venons à sa demeure et adorons sur son marchepied. Et puis verset huit, lève-toi Seigneur et viens à ton lieu de repos.</w:t>
      </w:r>
    </w:p>
    <w:p w14:paraId="756544C9" w14:textId="77777777" w:rsidR="00615905" w:rsidRPr="006E7E69" w:rsidRDefault="00615905">
      <w:pPr>
        <w:rPr>
          <w:sz w:val="26"/>
          <w:szCs w:val="26"/>
        </w:rPr>
      </w:pPr>
    </w:p>
    <w:p w14:paraId="490CB733" w14:textId="49272C4A"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puis, enfin, le Psaume se termine par : ceci est mon lieu de repos pour toujours et à jamais. Et donc, nous avons cette promesse en termes de lieu de repos. Et cela nous aidera réellement dans notre transition entre ces choses terribles qui ont été traitées dans les 11 premiers versets et ce qui va se passer dans les deux derniers versets du chapitre deux de Michée.</w:t>
      </w:r>
    </w:p>
    <w:p w14:paraId="07DCF3D3" w14:textId="77777777" w:rsidR="00615905" w:rsidRPr="006E7E69" w:rsidRDefault="00615905">
      <w:pPr>
        <w:rPr>
          <w:sz w:val="26"/>
          <w:szCs w:val="26"/>
        </w:rPr>
      </w:pPr>
    </w:p>
    <w:p w14:paraId="4282A664" w14:textId="2F560156"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Tout d’abord, revenons à notre modèle, je vais le lire. Je vais certainement vous rassembler, ô Jacob, vous tous. Je vais certainement rassembler, en passant, pour ceux d'entre vous qui </w:t>
      </w:r>
      <w:r xmlns:w="http://schemas.openxmlformats.org/wordprocessingml/2006/main" w:rsidR="00E6398C">
        <w:rPr>
          <w:rFonts w:ascii="Calibri" w:eastAsia="Calibri" w:hAnsi="Calibri" w:cs="Calibri"/>
          <w:sz w:val="26"/>
          <w:szCs w:val="26"/>
        </w:rPr>
        <w:t xml:space="preserve">sont Hébreux, ce sont des absolus infinitifs, qui soulignent que Dieu le fera.</w:t>
      </w:r>
    </w:p>
    <w:p w14:paraId="293621C5" w14:textId="77777777" w:rsidR="00615905" w:rsidRPr="006E7E69" w:rsidRDefault="00615905">
      <w:pPr>
        <w:rPr>
          <w:sz w:val="26"/>
          <w:szCs w:val="26"/>
        </w:rPr>
      </w:pPr>
    </w:p>
    <w:p w14:paraId="1CBA5B6F" w14:textId="29601B7B"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la certitude. Je rassemblerai certainement le reste d’Israël. Je les rassemblerai en troupeau dans un enclos, en troupeau au milieu d'un pâturage, en sécurité.</w:t>
      </w:r>
    </w:p>
    <w:p w14:paraId="34527523" w14:textId="77777777" w:rsidR="00615905" w:rsidRPr="006E7E69" w:rsidRDefault="00615905">
      <w:pPr>
        <w:rPr>
          <w:sz w:val="26"/>
          <w:szCs w:val="26"/>
        </w:rPr>
      </w:pPr>
    </w:p>
    <w:p w14:paraId="5A6481F3"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sont dans le tumulte des hommes, peut-être dans la peur des hommes. Et maintenant je fais une pause parce que c'est l'image qui se rassemble. Verset 13, celui qui perce est monté devant eux.</w:t>
      </w:r>
    </w:p>
    <w:p w14:paraId="5CDA36FE" w14:textId="77777777" w:rsidR="00615905" w:rsidRPr="006E7E69" w:rsidRDefault="00615905">
      <w:pPr>
        <w:rPr>
          <w:sz w:val="26"/>
          <w:szCs w:val="26"/>
        </w:rPr>
      </w:pPr>
    </w:p>
    <w:p w14:paraId="3A7CA7CF"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ont franchi la porte. Ils sont sortis de là. Leur roi est passé devant eux et l'Éternel sera leur chef.</w:t>
      </w:r>
    </w:p>
    <w:p w14:paraId="5B3E7B80" w14:textId="77777777" w:rsidR="00615905" w:rsidRPr="006E7E69" w:rsidRDefault="00615905">
      <w:pPr>
        <w:rPr>
          <w:sz w:val="26"/>
          <w:szCs w:val="26"/>
        </w:rPr>
      </w:pPr>
    </w:p>
    <w:p w14:paraId="0714CC66" w14:textId="5E1FA1AC" w:rsidR="00615905" w:rsidRPr="006E7E69" w:rsidRDefault="00E6398C">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Nous évoluons donc de plusieurs manières ici. Et la question est : quelles images voyons-nous ? Eh bien, vous pouvez certainement voir quelque chose à propos du berger. Et vous pouvez certainement voir quelque chose à propos d'un roi.</w:t>
      </w:r>
    </w:p>
    <w:p w14:paraId="43F211F0" w14:textId="77777777" w:rsidR="00615905" w:rsidRPr="006E7E69" w:rsidRDefault="00615905">
      <w:pPr>
        <w:rPr>
          <w:sz w:val="26"/>
          <w:szCs w:val="26"/>
        </w:rPr>
      </w:pPr>
    </w:p>
    <w:p w14:paraId="38A6F67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clair. Mais voyons ce qui se passe d’autre ici, que devrions-nous remarquer d’autre ? Je vais certainement rassembler, certainement rassembler deux mots qui sont utilisés comme synonymes. Et Dieu déclare que c'est ce qui va arriver.</w:t>
      </w:r>
    </w:p>
    <w:p w14:paraId="7849D146" w14:textId="77777777" w:rsidR="00615905" w:rsidRPr="006E7E69" w:rsidRDefault="00615905">
      <w:pPr>
        <w:rPr>
          <w:sz w:val="26"/>
          <w:szCs w:val="26"/>
        </w:rPr>
      </w:pPr>
    </w:p>
    <w:p w14:paraId="42EE646A" w14:textId="08F90A5D"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Jacob et, encore une fois, Israël. Et ici, nous avons notre utilisation du terme reste, qui apparaîtra à nouveau dans Michée. Il y a la sécurité, un troupeau qui a désespérément besoin d'être dans un endroit sûr.</w:t>
      </w:r>
    </w:p>
    <w:p w14:paraId="4E8F0542" w14:textId="77777777" w:rsidR="00615905" w:rsidRPr="006E7E69" w:rsidRDefault="00615905">
      <w:pPr>
        <w:rPr>
          <w:sz w:val="26"/>
          <w:szCs w:val="26"/>
        </w:rPr>
      </w:pPr>
    </w:p>
    <w:p w14:paraId="5FC98B24" w14:textId="550F5645"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Enclos, troupeau au milieu des pâturages. Encore une fois, ce sont des expressions parallèles. Mais maintenant, quelque chose est un peu troublant, même ici.</w:t>
      </w:r>
    </w:p>
    <w:p w14:paraId="51EBDFEF" w14:textId="77777777" w:rsidR="00615905" w:rsidRPr="006E7E69" w:rsidRDefault="00615905">
      <w:pPr>
        <w:rPr>
          <w:sz w:val="26"/>
          <w:szCs w:val="26"/>
        </w:rPr>
      </w:pPr>
    </w:p>
    <w:p w14:paraId="60FAB754" w14:textId="147A0BF1"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sont en tumulte et nous devons le remarquer. Ensuite, premièrement, comment cela fonctionne, ce qu’il fait et la percée est intéressant. Il monte avant eux.</w:t>
      </w:r>
    </w:p>
    <w:p w14:paraId="0D57F3C0" w14:textId="77777777" w:rsidR="00615905" w:rsidRPr="006E7E69" w:rsidRDefault="00615905">
      <w:pPr>
        <w:rPr>
          <w:sz w:val="26"/>
          <w:szCs w:val="26"/>
        </w:rPr>
      </w:pPr>
    </w:p>
    <w:p w14:paraId="022EC540"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franchissent la porte et franchissent la porte. Mais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d’une manière ou d’une autre,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nous passons peut-être d’une entrée à un enclos sécurisé, au milieu d’un pâturage, en passant une porte. Maintenant, nous allons à 180 degrés.</w:t>
      </w:r>
    </w:p>
    <w:p w14:paraId="5751DA14" w14:textId="77777777" w:rsidR="00615905" w:rsidRPr="006E7E69" w:rsidRDefault="00615905">
      <w:pPr>
        <w:rPr>
          <w:sz w:val="26"/>
          <w:szCs w:val="26"/>
        </w:rPr>
      </w:pPr>
    </w:p>
    <w:p w14:paraId="7A28031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Ils sont sortis de là. Et leur roi est passé devant eux. Le Seigneur sera leur chef.</w:t>
      </w:r>
    </w:p>
    <w:p w14:paraId="6C0B6152" w14:textId="77777777" w:rsidR="00615905" w:rsidRPr="006E7E69" w:rsidRDefault="00615905">
      <w:pPr>
        <w:rPr>
          <w:sz w:val="26"/>
          <w:szCs w:val="26"/>
        </w:rPr>
      </w:pPr>
    </w:p>
    <w:p w14:paraId="0BA16A39" w14:textId="1C939BCC"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Eh bien, il y a beaucoup de choses intéressantes ici. Et d'ailleurs, nous allons voir cette image de rassemblement plus loin dans Michée. Nous allons revoir le reste dans Michée.</w:t>
      </w:r>
    </w:p>
    <w:p w14:paraId="4A74C1AE" w14:textId="77777777" w:rsidR="00615905" w:rsidRPr="006E7E69" w:rsidRDefault="00615905">
      <w:pPr>
        <w:rPr>
          <w:sz w:val="26"/>
          <w:szCs w:val="26"/>
        </w:rPr>
      </w:pPr>
    </w:p>
    <w:p w14:paraId="7C371A28" w14:textId="05FAF875" w:rsidR="00615905" w:rsidRPr="006E7E69" w:rsidRDefault="00E6398C">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donc </w:t>
      </w:r>
      <w:r xmlns:w="http://schemas.openxmlformats.org/wordprocessingml/2006/main" w:rsidR="00000000" w:rsidRPr="006E7E69">
        <w:rPr>
          <w:rFonts w:ascii="Calibri" w:eastAsia="Calibri" w:hAnsi="Calibri" w:cs="Calibri"/>
          <w:sz w:val="26"/>
          <w:szCs w:val="26"/>
        </w:rPr>
        <w:t xml:space="preserve">pas la dernière fois que nous les voyons. La percée pour ceux dans l'auditoire qui auraient connu leurs récits précédents, lorsque le Seigneur combattait au nom de David, </w:t>
      </w:r>
      <w:proofErr xmlns:w="http://schemas.openxmlformats.org/wordprocessingml/2006/main" w:type="spellStart"/>
      <w:r xmlns:w="http://schemas.openxmlformats.org/wordprocessingml/2006/main">
        <w:rPr>
          <w:rFonts w:ascii="Calibri" w:eastAsia="Calibri" w:hAnsi="Calibri" w:cs="Calibri"/>
          <w:sz w:val="26"/>
          <w:szCs w:val="26"/>
        </w:rPr>
        <w:t xml:space="preserve">parazine </w:t>
      </w:r>
      <w:proofErr xmlns:w="http://schemas.openxmlformats.org/wordprocessingml/2006/main" w:type="spellEnd"/>
      <w:r xmlns:w="http://schemas.openxmlformats.org/wordprocessingml/2006/main" w:rsidR="00000000" w:rsidRPr="006E7E69">
        <w:rPr>
          <w:rFonts w:ascii="Calibri" w:eastAsia="Calibri" w:hAnsi="Calibri" w:cs="Calibri"/>
          <w:sz w:val="26"/>
          <w:szCs w:val="26"/>
        </w:rPr>
        <w:t xml:space="preserve">, il a percé. Et les lieux ont été nommés ainsi parce que le Seigneur a percé.</w:t>
      </w:r>
    </w:p>
    <w:p w14:paraId="68F36A96" w14:textId="77777777" w:rsidR="00615905" w:rsidRPr="006E7E69" w:rsidRDefault="00615905">
      <w:pPr>
        <w:rPr>
          <w:sz w:val="26"/>
          <w:szCs w:val="26"/>
        </w:rPr>
      </w:pPr>
    </w:p>
    <w:p w14:paraId="5D4CF8A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Cela ferait également écho aux récits de David. Voyons ce que nous avons. C'est une transition abrupte.</w:t>
      </w:r>
    </w:p>
    <w:p w14:paraId="6CEBD151" w14:textId="77777777" w:rsidR="00615905" w:rsidRPr="006E7E69" w:rsidRDefault="00615905">
      <w:pPr>
        <w:rPr>
          <w:sz w:val="26"/>
          <w:szCs w:val="26"/>
        </w:rPr>
      </w:pPr>
    </w:p>
    <w:p w14:paraId="2DCA088A"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Certains pensent qu'il s'agit d'un ajout ultérieur au texte, mais nous n'allons pas entrer dans tout cela. Je pense que cela en fait partie. Et c’est une promesse qui doit suivre ce que nous avons eu.</w:t>
      </w:r>
    </w:p>
    <w:p w14:paraId="3AB65034" w14:textId="77777777" w:rsidR="00615905" w:rsidRPr="006E7E69" w:rsidRDefault="00615905">
      <w:pPr>
        <w:rPr>
          <w:sz w:val="26"/>
          <w:szCs w:val="26"/>
        </w:rPr>
      </w:pPr>
    </w:p>
    <w:p w14:paraId="7F2FABF6" w14:textId="7428E075"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Il est possible que j'aie soulevé la question de savoir, après ce rassemblement en sécurité, ce qu'était ce tumulte. Et il se peut que cela perpétue un certain sentiment d’incertitude. Tumulte est un mot qui apparaît dans les Psaumes de lamentation.</w:t>
      </w:r>
    </w:p>
    <w:p w14:paraId="62E4EABC" w14:textId="77777777" w:rsidR="00615905" w:rsidRPr="006E7E69" w:rsidRDefault="00615905">
      <w:pPr>
        <w:rPr>
          <w:sz w:val="26"/>
          <w:szCs w:val="26"/>
        </w:rPr>
      </w:pPr>
    </w:p>
    <w:p w14:paraId="030E1D92" w14:textId="4087041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Et nous avons certainement eu affaire à des lamentations. C'est peut-être une allusion au fait qu'il y a encore des gens autour qui sont une source de peur et d'incertitude, et qu'il faut s'en occuper, c'est pourquoi celui qui perce va sortir et faire cela.</w:t>
      </w:r>
    </w:p>
    <w:p w14:paraId="4F911366" w14:textId="77777777" w:rsidR="00615905" w:rsidRPr="006E7E69" w:rsidRDefault="00615905">
      <w:pPr>
        <w:rPr>
          <w:sz w:val="26"/>
          <w:szCs w:val="26"/>
        </w:rPr>
      </w:pPr>
    </w:p>
    <w:p w14:paraId="0BA21417" w14:textId="2CABCD74"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peut-être là le lien. Revenir en arrière pour reprendre la dernière partie du premier chapitre pourrait nous aider. Alors rappelez-vous simplement, pendant que Perry parle à travers les jeux de mots et la détresse et les différentes manières qui ont été exprimées, probablement alors que ces villes qui sont connues et d'autres sont tombées devant quels qu'étaient les ennemis, quels qu'ils soient, les réfugiés affluaient.</w:t>
      </w:r>
    </w:p>
    <w:p w14:paraId="63E96D47" w14:textId="77777777" w:rsidR="00615905" w:rsidRPr="006E7E69" w:rsidRDefault="00615905">
      <w:pPr>
        <w:rPr>
          <w:sz w:val="26"/>
          <w:szCs w:val="26"/>
        </w:rPr>
      </w:pPr>
    </w:p>
    <w:p w14:paraId="0D121C1B"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Cela ne concerne peut-être pas seulement les villes de Shephelah. Cela peut faire référence, comme je l’ai suggéré plus tôt, à certains des réfugiés du conflit entre le nord et Juda. Qui sait? C'est juste une période horrible à tous points de vue.</w:t>
      </w:r>
    </w:p>
    <w:p w14:paraId="0ACCED16" w14:textId="77777777" w:rsidR="00615905" w:rsidRPr="006E7E69" w:rsidRDefault="00615905">
      <w:pPr>
        <w:rPr>
          <w:sz w:val="26"/>
          <w:szCs w:val="26"/>
        </w:rPr>
      </w:pPr>
    </w:p>
    <w:p w14:paraId="72B01E16"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C'est deux décennies de terreur. En tout cas, pendant qu'ils diffusent, ils se dirigent peut-être vers Jérusalem. C'est le dernier endroit qui peut être quelque peu sécurisé.</w:t>
      </w:r>
    </w:p>
    <w:p w14:paraId="697F1B90" w14:textId="77777777" w:rsidR="00615905" w:rsidRPr="006E7E69" w:rsidRDefault="00615905">
      <w:pPr>
        <w:rPr>
          <w:sz w:val="26"/>
          <w:szCs w:val="26"/>
        </w:rPr>
      </w:pPr>
    </w:p>
    <w:p w14:paraId="4C5160F8" w14:textId="4BCE4E25"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Arriveront-ils aux portes ? Et comme je vous le suggère, en référence au chapitre un, Micah a vu ville après ville tomber. Et si nous arrivons à la fin de ce huitième siècle, en 701 Sennachérib, Jérusalem est à peu près seule. Pour rappeler ce que Perry a dit, Sennachérib a déclaré qu'il avait piégé Ézéchias comme un oiseau dans une cage, et pourtant il a dû se retirer.</w:t>
      </w:r>
    </w:p>
    <w:p w14:paraId="6901D505" w14:textId="77777777" w:rsidR="00615905" w:rsidRPr="006E7E69" w:rsidRDefault="00615905">
      <w:pPr>
        <w:rPr>
          <w:sz w:val="26"/>
          <w:szCs w:val="26"/>
        </w:rPr>
      </w:pPr>
    </w:p>
    <w:p w14:paraId="0656133C"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Le résultat de ces deux brefs versets, qui est une préfiguration de l'intervention de Dieu à nouveau avec espoir, mais ici, Dieu guide son peuple vers un endroit sûr, guide son peuple vers une clôture, mais il va aussi sortir avant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eux. Il va briser quel que soit le problème, les hommes provoquant le tumulte, provoquant la peur. Il va briser cela et il les fera sortir en toute sécurité.</w:t>
      </w:r>
    </w:p>
    <w:p w14:paraId="2F2CA649" w14:textId="77777777" w:rsidR="00615905" w:rsidRPr="006E7E69" w:rsidRDefault="00615905">
      <w:pPr>
        <w:rPr>
          <w:sz w:val="26"/>
          <w:szCs w:val="26"/>
        </w:rPr>
      </w:pPr>
    </w:p>
    <w:p w14:paraId="5EF40EEB" w14:textId="77777777" w:rsidR="00615905" w:rsidRPr="006E7E69" w:rsidRDefault="00000000">
      <w:pPr xmlns:w="http://schemas.openxmlformats.org/wordprocessingml/2006/main">
        <w:rPr>
          <w:sz w:val="26"/>
          <w:szCs w:val="26"/>
        </w:rPr>
      </w:pPr>
      <w:r xmlns:w="http://schemas.openxmlformats.org/wordprocessingml/2006/main" w:rsidRPr="006E7E69">
        <w:rPr>
          <w:rFonts w:ascii="Calibri" w:eastAsia="Calibri" w:hAnsi="Calibri" w:cs="Calibri"/>
          <w:sz w:val="26"/>
          <w:szCs w:val="26"/>
        </w:rPr>
        <w:t xml:space="preserve">Eh bien, nous allons faire une pause parce que cela rapproche à peu près notre temps du chapitre deux, mais simplement une leçon qui, je pense, est particulièrement pertinente pour clôturer ce chapitre particulier. Ces gens ont vécu des moments vraiment sombres. Juste pour me répéter, le langage lui-même et son caractère brisé le montrent très clairement.</w:t>
      </w:r>
    </w:p>
    <w:p w14:paraId="53ED2363" w14:textId="77777777" w:rsidR="00615905" w:rsidRPr="006E7E69" w:rsidRDefault="00615905">
      <w:pPr>
        <w:rPr>
          <w:sz w:val="26"/>
          <w:szCs w:val="26"/>
        </w:rPr>
      </w:pPr>
    </w:p>
    <w:p w14:paraId="4B737AE2" w14:textId="77777777" w:rsidR="00615905" w:rsidRDefault="00000000">
      <w:pPr xmlns:w="http://schemas.openxmlformats.org/wordprocessingml/2006/main">
        <w:rPr>
          <w:rFonts w:ascii="Calibri" w:eastAsia="Calibri" w:hAnsi="Calibri" w:cs="Calibri"/>
          <w:sz w:val="26"/>
          <w:szCs w:val="26"/>
        </w:rPr>
      </w:pPr>
      <w:r xmlns:w="http://schemas.openxmlformats.org/wordprocessingml/2006/main" w:rsidRPr="006E7E69">
        <w:rPr>
          <w:rFonts w:ascii="Calibri" w:eastAsia="Calibri" w:hAnsi="Calibri" w:cs="Calibri"/>
          <w:sz w:val="26"/>
          <w:szCs w:val="26"/>
        </w:rPr>
        <w:t xml:space="preserve">Les crimes qui ont été décrits au début du chapitre ont fait de certaines personnes de véritables victimes de bien des manières, et pourtant, à travers tout cela, Dieu guidera et protégera son peuple, et c'est la promesse qui est liée à ces toutes dernières versets. Nous passerons ensuite au chapitre trois.</w:t>
      </w:r>
    </w:p>
    <w:p w14:paraId="69371ADC" w14:textId="77777777" w:rsidR="006E7E69" w:rsidRDefault="006E7E69">
      <w:pPr>
        <w:rPr>
          <w:rFonts w:ascii="Calibri" w:eastAsia="Calibri" w:hAnsi="Calibri" w:cs="Calibri"/>
          <w:sz w:val="26"/>
          <w:szCs w:val="26"/>
        </w:rPr>
      </w:pPr>
    </w:p>
    <w:p w14:paraId="05240134" w14:textId="77777777" w:rsidR="006E7E69" w:rsidRPr="006E7E69" w:rsidRDefault="006E7E69" w:rsidP="006E7E69">
      <w:pPr xmlns:w="http://schemas.openxmlformats.org/wordprocessingml/2006/main">
        <w:rPr>
          <w:rFonts w:ascii="Calibri" w:eastAsia="Calibri" w:hAnsi="Calibri" w:cs="Calibri"/>
          <w:sz w:val="26"/>
          <w:szCs w:val="26"/>
        </w:rPr>
      </w:pPr>
      <w:r xmlns:w="http://schemas.openxmlformats.org/wordprocessingml/2006/main" w:rsidRPr="006E7E69">
        <w:rPr>
          <w:rFonts w:ascii="Calibri" w:eastAsia="Calibri" w:hAnsi="Calibri" w:cs="Calibri"/>
          <w:sz w:val="26"/>
          <w:szCs w:val="26"/>
        </w:rPr>
        <w:t xml:space="preserve">Il s'agit du Dr Elaine et de Perry Phillips dans leur enseignement sur le livre de Michée, le prophète hors du périphérique. C'est la session 3, Michée 2.</w:t>
      </w:r>
    </w:p>
    <w:p w14:paraId="7C7A9145" w14:textId="77777777" w:rsidR="006E7E69" w:rsidRPr="006E7E69" w:rsidRDefault="006E7E69">
      <w:pPr>
        <w:rPr>
          <w:sz w:val="26"/>
          <w:szCs w:val="26"/>
        </w:rPr>
      </w:pPr>
    </w:p>
    <w:sectPr w:rsidR="006E7E69" w:rsidRPr="006E7E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DEBE6" w14:textId="77777777" w:rsidR="000B2ED1" w:rsidRDefault="000B2ED1" w:rsidP="006E7E69">
      <w:r>
        <w:separator/>
      </w:r>
    </w:p>
  </w:endnote>
  <w:endnote w:type="continuationSeparator" w:id="0">
    <w:p w14:paraId="0A14DA05" w14:textId="77777777" w:rsidR="000B2ED1" w:rsidRDefault="000B2ED1" w:rsidP="006E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2EFA0" w14:textId="77777777" w:rsidR="000B2ED1" w:rsidRDefault="000B2ED1" w:rsidP="006E7E69">
      <w:r>
        <w:separator/>
      </w:r>
    </w:p>
  </w:footnote>
  <w:footnote w:type="continuationSeparator" w:id="0">
    <w:p w14:paraId="0AC2BFEA" w14:textId="77777777" w:rsidR="000B2ED1" w:rsidRDefault="000B2ED1" w:rsidP="006E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796260"/>
      <w:docPartObj>
        <w:docPartGallery w:val="Page Numbers (Top of Page)"/>
        <w:docPartUnique/>
      </w:docPartObj>
    </w:sdtPr>
    <w:sdtEndPr>
      <w:rPr>
        <w:noProof/>
      </w:rPr>
    </w:sdtEndPr>
    <w:sdtContent>
      <w:p w14:paraId="7EED807E" w14:textId="598F74E4" w:rsidR="006E7E69" w:rsidRDefault="006E7E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DF9BF" w14:textId="77777777" w:rsidR="006E7E69" w:rsidRDefault="006E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1D02"/>
    <w:multiLevelType w:val="hybridMultilevel"/>
    <w:tmpl w:val="21BA3548"/>
    <w:lvl w:ilvl="0" w:tplc="7FC64BC8">
      <w:start w:val="1"/>
      <w:numFmt w:val="bullet"/>
      <w:lvlText w:val="●"/>
      <w:lvlJc w:val="left"/>
      <w:pPr>
        <w:ind w:left="720" w:hanging="360"/>
      </w:pPr>
    </w:lvl>
    <w:lvl w:ilvl="1" w:tplc="9C4CBEB6">
      <w:start w:val="1"/>
      <w:numFmt w:val="bullet"/>
      <w:lvlText w:val="○"/>
      <w:lvlJc w:val="left"/>
      <w:pPr>
        <w:ind w:left="1440" w:hanging="360"/>
      </w:pPr>
    </w:lvl>
    <w:lvl w:ilvl="2" w:tplc="C63ECDE8">
      <w:start w:val="1"/>
      <w:numFmt w:val="bullet"/>
      <w:lvlText w:val="■"/>
      <w:lvlJc w:val="left"/>
      <w:pPr>
        <w:ind w:left="2160" w:hanging="360"/>
      </w:pPr>
    </w:lvl>
    <w:lvl w:ilvl="3" w:tplc="F7F4F616">
      <w:start w:val="1"/>
      <w:numFmt w:val="bullet"/>
      <w:lvlText w:val="●"/>
      <w:lvlJc w:val="left"/>
      <w:pPr>
        <w:ind w:left="2880" w:hanging="360"/>
      </w:pPr>
    </w:lvl>
    <w:lvl w:ilvl="4" w:tplc="6C904438">
      <w:start w:val="1"/>
      <w:numFmt w:val="bullet"/>
      <w:lvlText w:val="○"/>
      <w:lvlJc w:val="left"/>
      <w:pPr>
        <w:ind w:left="3600" w:hanging="360"/>
      </w:pPr>
    </w:lvl>
    <w:lvl w:ilvl="5" w:tplc="8DE2B3C0">
      <w:start w:val="1"/>
      <w:numFmt w:val="bullet"/>
      <w:lvlText w:val="■"/>
      <w:lvlJc w:val="left"/>
      <w:pPr>
        <w:ind w:left="4320" w:hanging="360"/>
      </w:pPr>
    </w:lvl>
    <w:lvl w:ilvl="6" w:tplc="6A56F14A">
      <w:start w:val="1"/>
      <w:numFmt w:val="bullet"/>
      <w:lvlText w:val="●"/>
      <w:lvlJc w:val="left"/>
      <w:pPr>
        <w:ind w:left="5040" w:hanging="360"/>
      </w:pPr>
    </w:lvl>
    <w:lvl w:ilvl="7" w:tplc="28464920">
      <w:start w:val="1"/>
      <w:numFmt w:val="bullet"/>
      <w:lvlText w:val="●"/>
      <w:lvlJc w:val="left"/>
      <w:pPr>
        <w:ind w:left="5760" w:hanging="360"/>
      </w:pPr>
    </w:lvl>
    <w:lvl w:ilvl="8" w:tplc="BEFEC848">
      <w:start w:val="1"/>
      <w:numFmt w:val="bullet"/>
      <w:lvlText w:val="●"/>
      <w:lvlJc w:val="left"/>
      <w:pPr>
        <w:ind w:left="6480" w:hanging="360"/>
      </w:pPr>
    </w:lvl>
  </w:abstractNum>
  <w:num w:numId="1" w16cid:durableId="1232539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05"/>
    <w:rsid w:val="000A525C"/>
    <w:rsid w:val="000B2ED1"/>
    <w:rsid w:val="00615905"/>
    <w:rsid w:val="006E7E69"/>
    <w:rsid w:val="007302F1"/>
    <w:rsid w:val="00E6398C"/>
    <w:rsid w:val="00F97F97"/>
    <w:rsid w:val="00FC0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D23F7"/>
  <w15:docId w15:val="{425BCE1C-AD26-4C86-ACF2-87F7591A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69"/>
    <w:pPr>
      <w:tabs>
        <w:tab w:val="center" w:pos="4680"/>
        <w:tab w:val="right" w:pos="9360"/>
      </w:tabs>
    </w:pPr>
  </w:style>
  <w:style w:type="character" w:customStyle="1" w:styleId="HeaderChar">
    <w:name w:val="Header Char"/>
    <w:basedOn w:val="DefaultParagraphFont"/>
    <w:link w:val="Header"/>
    <w:uiPriority w:val="99"/>
    <w:rsid w:val="006E7E69"/>
  </w:style>
  <w:style w:type="paragraph" w:styleId="Footer">
    <w:name w:val="footer"/>
    <w:basedOn w:val="Normal"/>
    <w:link w:val="FooterChar"/>
    <w:uiPriority w:val="99"/>
    <w:unhideWhenUsed/>
    <w:rsid w:val="006E7E69"/>
    <w:pPr>
      <w:tabs>
        <w:tab w:val="center" w:pos="4680"/>
        <w:tab w:val="right" w:pos="9360"/>
      </w:tabs>
    </w:pPr>
  </w:style>
  <w:style w:type="character" w:customStyle="1" w:styleId="FooterChar">
    <w:name w:val="Footer Char"/>
    <w:basedOn w:val="DefaultParagraphFont"/>
    <w:link w:val="Footer"/>
    <w:uiPriority w:val="99"/>
    <w:rsid w:val="006E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8408</Words>
  <Characters>38230</Characters>
  <Application>Microsoft Office Word</Application>
  <DocSecurity>0</DocSecurity>
  <Lines>841</Lines>
  <Paragraphs>191</Paragraphs>
  <ScaleCrop>false</ScaleCrop>
  <HeadingPairs>
    <vt:vector size="2" baseType="variant">
      <vt:variant>
        <vt:lpstr>Title</vt:lpstr>
      </vt:variant>
      <vt:variant>
        <vt:i4>1</vt:i4>
      </vt:variant>
    </vt:vector>
  </HeadingPairs>
  <TitlesOfParts>
    <vt:vector size="1" baseType="lpstr">
      <vt:lpstr>Phillips Micah Session03</vt:lpstr>
    </vt:vector>
  </TitlesOfParts>
  <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Session03</dc:title>
  <dc:creator>TurboScribe.ai</dc:creator>
  <cp:lastModifiedBy>Ted Hildebrandt</cp:lastModifiedBy>
  <cp:revision>7</cp:revision>
  <dcterms:created xsi:type="dcterms:W3CDTF">2024-02-12T23:09:00Z</dcterms:created>
  <dcterms:modified xsi:type="dcterms:W3CDTF">2024-05-04T14:33:00Z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04aa571045856721ebc3e5049fbce0f7bd743a91b11c60530328cbdf3fe08508</vt:lpwstr>
  </property>
</Properties>
</file>