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528D" w14:textId="47CE0209" w:rsidR="002727CF" w:rsidRPr="00631E13" w:rsidRDefault="00631E13" w:rsidP="00631E13">
      <w:pPr xmlns:w="http://schemas.openxmlformats.org/wordprocessingml/2006/main">
        <w:jc w:val="center"/>
        <w:rPr>
          <w:rFonts w:ascii="Calibri" w:eastAsia="Calibri" w:hAnsi="Calibri" w:cs="Calibri"/>
          <w:b/>
          <w:bCs/>
          <w:sz w:val="40"/>
          <w:szCs w:val="40"/>
        </w:rPr>
      </w:pPr>
      <w:r xmlns:w="http://schemas.openxmlformats.org/wordprocessingml/2006/main" w:rsidRPr="00631E13">
        <w:rPr>
          <w:rFonts w:ascii="Calibri" w:eastAsia="Calibri" w:hAnsi="Calibri" w:cs="Calibri"/>
          <w:b/>
          <w:bCs/>
          <w:sz w:val="40"/>
          <w:szCs w:val="40"/>
        </w:rPr>
        <w:t xml:space="preserve">Dr. Jeffrey Hudon, Arqueología Bíblica, </w:t>
      </w:r>
      <w:r xmlns:w="http://schemas.openxmlformats.org/wordprocessingml/2006/main" w:rsidRPr="00631E13">
        <w:rPr>
          <w:rFonts w:ascii="Calibri" w:eastAsia="Calibri" w:hAnsi="Calibri" w:cs="Calibri"/>
          <w:b/>
          <w:bCs/>
          <w:sz w:val="40"/>
          <w:szCs w:val="40"/>
        </w:rPr>
        <w:br xmlns:w="http://schemas.openxmlformats.org/wordprocessingml/2006/main"/>
      </w:r>
      <w:r xmlns:w="http://schemas.openxmlformats.org/wordprocessingml/2006/main" w:rsidR="00000000" w:rsidRPr="00631E13">
        <w:rPr>
          <w:rFonts w:ascii="Calibri" w:eastAsia="Calibri" w:hAnsi="Calibri" w:cs="Calibri"/>
          <w:b/>
          <w:bCs/>
          <w:sz w:val="40"/>
          <w:szCs w:val="40"/>
        </w:rPr>
        <w:t xml:space="preserve">Sesión 20, Arqueología del Gran Siglo VIII</w:t>
      </w:r>
    </w:p>
    <w:p w14:paraId="6A1F37A6" w14:textId="3E7AF659" w:rsidR="00631E13" w:rsidRPr="00631E13" w:rsidRDefault="00631E13" w:rsidP="00631E13">
      <w:pPr xmlns:w="http://schemas.openxmlformats.org/wordprocessingml/2006/main">
        <w:jc w:val="center"/>
        <w:rPr>
          <w:rFonts w:ascii="Calibri" w:eastAsia="Calibri" w:hAnsi="Calibri" w:cs="Calibri"/>
          <w:sz w:val="26"/>
          <w:szCs w:val="26"/>
        </w:rPr>
      </w:pPr>
      <w:r xmlns:w="http://schemas.openxmlformats.org/wordprocessingml/2006/main" w:rsidRPr="00631E13">
        <w:rPr>
          <w:rFonts w:ascii="AA Times New Roman" w:eastAsia="Calibri" w:hAnsi="AA Times New Roman" w:cs="AA Times New Roman"/>
          <w:sz w:val="26"/>
          <w:szCs w:val="26"/>
        </w:rPr>
        <w:t xml:space="preserve">© </w:t>
      </w:r>
      <w:r xmlns:w="http://schemas.openxmlformats.org/wordprocessingml/2006/main" w:rsidRPr="00631E13">
        <w:rPr>
          <w:rFonts w:ascii="Calibri" w:eastAsia="Calibri" w:hAnsi="Calibri" w:cs="Calibri"/>
          <w:sz w:val="26"/>
          <w:szCs w:val="26"/>
        </w:rPr>
        <w:t xml:space="preserve">2024 Jeffrey Hudon y Ted Hildebrandt</w:t>
      </w:r>
    </w:p>
    <w:p w14:paraId="35F72A22" w14:textId="77777777" w:rsidR="00631E13" w:rsidRPr="00631E13" w:rsidRDefault="00631E13">
      <w:pPr>
        <w:rPr>
          <w:sz w:val="26"/>
          <w:szCs w:val="26"/>
        </w:rPr>
      </w:pPr>
    </w:p>
    <w:p w14:paraId="3D9D3090" w14:textId="08484B55" w:rsidR="00631E13" w:rsidRPr="00631E13" w:rsidRDefault="00000000">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Este es el Dr. Jeffrey Hudon y su enseñanza sobre Arqueología Bíblica. Esta es la sesión 20, Arqueología del Gran Siglo VIII.</w:t>
      </w:r>
    </w:p>
    <w:p w14:paraId="4E929D8C" w14:textId="77777777" w:rsidR="00631E13" w:rsidRPr="00631E13" w:rsidRDefault="00631E13">
      <w:pPr>
        <w:rPr>
          <w:rFonts w:ascii="Calibri" w:eastAsia="Calibri" w:hAnsi="Calibri" w:cs="Calibri"/>
          <w:sz w:val="26"/>
          <w:szCs w:val="26"/>
        </w:rPr>
      </w:pPr>
    </w:p>
    <w:p w14:paraId="4ED4D578" w14:textId="525CD63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Bien, hemos cubierto la mayor parte de la Edad del Hierro, pero ahora quiero centrarme en un siglo muy influyente e importante de la Edad del Hierro.</w:t>
      </w:r>
    </w:p>
    <w:p w14:paraId="560E4C29" w14:textId="77777777" w:rsidR="002727CF" w:rsidRPr="00631E13" w:rsidRDefault="002727CF">
      <w:pPr>
        <w:rPr>
          <w:sz w:val="26"/>
          <w:szCs w:val="26"/>
        </w:rPr>
      </w:pPr>
    </w:p>
    <w:p w14:paraId="7D8CAC7D" w14:textId="42DB4DA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Lo repasamos brevemente, pero lo veremos en profundidad en esta videoconferencia. Es el siglo VIII a. C., y los arqueólogos lo llaman Edad del Hierro 2B, y esas son aproximadamente las fechas allí, esas son , la primera fecha es mi fecha, pero esa es yo, pero la mayoría de los eruditos dirán alrededor de 800 a 701. Lo pongo en 792 porque ese es el cambio de Amasías a Uzías como resultado de la derrota en Beit Shemesh y la toma de Amasías como prisionero. de guerra a Samaria. Mucha gente lo llama el Gran Siglo VIII, y el más destacado entre ellos fue el difunto erudito Philip King, quien pronunció el discurso del presidente de la SBL allá por los años 1980 y lo publicó en JBL, el octavo, el más grande de los siglos, y hay un argumento que definitivamente que eso podría ser correcto.</w:t>
      </w:r>
    </w:p>
    <w:p w14:paraId="18C23152" w14:textId="77777777" w:rsidR="002727CF" w:rsidRPr="00631E13" w:rsidRDefault="002727CF">
      <w:pPr>
        <w:rPr>
          <w:sz w:val="26"/>
          <w:szCs w:val="26"/>
        </w:rPr>
      </w:pPr>
    </w:p>
    <w:p w14:paraId="6CEADEA5" w14:textId="6777E40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¿Qué está pasando en el siglo VIII? Es un siglo muy tumultuoso, y comienza con el resurgimiento tanto del Reino del Norte como del Reino del Sur, Israel y Judá, y aproximadamente entre 790 y 740, ambos reinos se volvieron muy, muy fuertes, flexionaron sus músculos y se expandieron políticamente. sus fronteras políticas y su fortaleza económica. Esta es realmente, en cierto modo, una segunda edad de oro, después de la Monarquía Unida de la cultura y la sociedad israelita y judaíta, y éstas son criticadas, notadas y criticadas en algunos de los profetas, en particular Oseas, Amós y el importante pasaje de Isaías 5. Ahora, después del 740, todo cambia. Los asirios comienzan a mostrar sus músculos y rugir hacia el este en Mesopotamia cuando Tiglat-Pileser III comienza a avanzar y finalmente conquista Galilea y convierte al Reino del Norte en casi un pequeño estado después de su avance hacia el Levante.</w:t>
      </w:r>
    </w:p>
    <w:p w14:paraId="096C4134" w14:textId="77777777" w:rsidR="002727CF" w:rsidRPr="00631E13" w:rsidRDefault="002727CF">
      <w:pPr>
        <w:rPr>
          <w:sz w:val="26"/>
          <w:szCs w:val="26"/>
        </w:rPr>
      </w:pPr>
    </w:p>
    <w:p w14:paraId="190E12AD" w14:textId="1C373B0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El siglo termina con la invasión de Senaquerib y la devastación en todo el Reino de Judá y los pequeños reinos regionales nuevamente, sometiéndose como vasallos a este rey asirio con gran pérdida de vidas y simplemente tremenda destrucción y luego deportación de tanta gente. Entonces, es un siglo muy, muy lleno de acontecimientos, pero también para la historia bíblica, un siglo muy importante debido a las voces proféticas que escuchamos y los acontecimientos políticos, tanto buenos como malos, que ocurrieron. En primer lugar, quiero examinar el contexto geopolítico de este siglo.</w:t>
      </w:r>
    </w:p>
    <w:p w14:paraId="4BEF45D2" w14:textId="77777777" w:rsidR="002727CF" w:rsidRPr="00631E13" w:rsidRDefault="002727CF">
      <w:pPr>
        <w:rPr>
          <w:sz w:val="26"/>
          <w:szCs w:val="26"/>
        </w:rPr>
      </w:pPr>
    </w:p>
    <w:p w14:paraId="3556745D" w14:textId="539AEB53"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Primero, miramos a Egipto. Una vez más, Egipto todavía se encuentra en este tercer período intermedio, por lo que está fragmentado y bajo un control débil entre las dinastías 23 y 25.</w:t>
      </w:r>
    </w:p>
    <w:p w14:paraId="50BADCEA" w14:textId="77777777" w:rsidR="002727CF" w:rsidRPr="00631E13" w:rsidRDefault="002727CF">
      <w:pPr>
        <w:rPr>
          <w:sz w:val="26"/>
          <w:szCs w:val="26"/>
        </w:rPr>
      </w:pPr>
    </w:p>
    <w:p w14:paraId="2BB9E1A3" w14:textId="2D56861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KA Kitchen, un destacado egiptólogo y experto en el tercer período intermedio, señala esto en su famosa obra del mismo título. Egipto simplemente no jugó un papel importante en los asuntos internacionales hasta la dinastía 26 o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Saíta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a finales del siglo VII a.C. Entonces, como ve, debido a la debilidad de Egipto durante este tiempo, eso permitió que estos reinos regionales, durante un corto período de tiempo, se fortalecieran y ejercieran su propia influencia.</w:t>
      </w:r>
    </w:p>
    <w:p w14:paraId="151201E2" w14:textId="77777777" w:rsidR="002727CF" w:rsidRPr="00631E13" w:rsidRDefault="002727CF">
      <w:pPr>
        <w:rPr>
          <w:sz w:val="26"/>
          <w:szCs w:val="26"/>
        </w:rPr>
      </w:pPr>
    </w:p>
    <w:p w14:paraId="6EDF0281" w14:textId="4F2C6D2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eso es exactamente lo que hicieron Israel y Judá. La otra gran potencia, que es la potencia mesopotámica de Asiria, también empezó este siglo bastante débil. Una vez más, los conflictos regionales y el liderazgo débil durante la primera mitad del siglo limitaron a Asiria al norte de Mesopotamia y, en algunos casos, a los confines de la propia Nínive.</w:t>
      </w:r>
    </w:p>
    <w:p w14:paraId="7C701309" w14:textId="77777777" w:rsidR="002727CF" w:rsidRPr="00631E13" w:rsidRDefault="002727CF">
      <w:pPr>
        <w:rPr>
          <w:sz w:val="26"/>
          <w:szCs w:val="26"/>
        </w:rPr>
      </w:pPr>
    </w:p>
    <w:p w14:paraId="729729FE" w14:textId="2444132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fue sólo durante el reinado, como hemos visto antes, de Tiglat-Pileser III, quien subió al trono en el tercer cuarto del siglo VIII, que Asiria se reafirmó como un imperio mundial. Ahora, los expertos aquí son DJ Wiseman y Haim Tadmor. Wiseman aparece en la foto aquí.</w:t>
      </w:r>
    </w:p>
    <w:p w14:paraId="2C32DA81" w14:textId="77777777" w:rsidR="002727CF" w:rsidRPr="00631E13" w:rsidRDefault="002727CF">
      <w:pPr>
        <w:rPr>
          <w:sz w:val="26"/>
          <w:szCs w:val="26"/>
        </w:rPr>
      </w:pPr>
    </w:p>
    <w:p w14:paraId="35F549A0" w14:textId="109AE1B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El importante trabajo de Haim Tadmor sobre las inscripciones de Tiglat-Pileser III y algunas de las otras obras enumeradas aquí, incluida la de Grayson. Tenemos muchos registros asirios. Los registros de Tiglat-Pileser eran confusos, confusos y fragmentarios, pero Tadmor y sus discípulos los han recopilado brillantemente.</w:t>
      </w:r>
    </w:p>
    <w:p w14:paraId="1E1652E6" w14:textId="77777777" w:rsidR="002727CF" w:rsidRPr="00631E13" w:rsidRDefault="002727CF">
      <w:pPr>
        <w:rPr>
          <w:sz w:val="26"/>
          <w:szCs w:val="26"/>
        </w:rPr>
      </w:pPr>
    </w:p>
    <w:p w14:paraId="5976F7E0" w14:textId="5009C6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Aquí hay una lista de reyes asirios del siglo VIII, de algunos de los cuales sabemos muy poco hasta Tiglat-Pileser. Y luego estos definitivamente están en el radar, bíblicamente hablando, por lo que hicieron en la tierra de Israel. Tiglat-pileser conquistó nuevamente la mayor parte de Galilea, al norte de Israel.</w:t>
      </w:r>
    </w:p>
    <w:p w14:paraId="441040AA" w14:textId="77777777" w:rsidR="002727CF" w:rsidRPr="00631E13" w:rsidRDefault="002727CF">
      <w:pPr>
        <w:rPr>
          <w:sz w:val="26"/>
          <w:szCs w:val="26"/>
        </w:rPr>
      </w:pPr>
    </w:p>
    <w:p w14:paraId="3E8D9000"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Salmanasar III en Sargón completó la destrucción del reino del norte. Y luego Senaquerib devastó el reino del sur, aunque Jerusalén se salvó. Y también puedes ver sus fechas.</w:t>
      </w:r>
    </w:p>
    <w:p w14:paraId="57DA2C76" w14:textId="77777777" w:rsidR="002727CF" w:rsidRPr="00631E13" w:rsidRDefault="002727CF">
      <w:pPr>
        <w:rPr>
          <w:sz w:val="26"/>
          <w:szCs w:val="26"/>
        </w:rPr>
      </w:pPr>
    </w:p>
    <w:p w14:paraId="67E88A40" w14:textId="7C2E6DCD"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imagen de Asiria en su apogeo. En realidad, es posterior al siglo VII, cuando el Alto y el Bajo Egipto también estaban bajo control asirio. Entonces, en su apogeo, los asirios eran muy, muy poderosos, e incluso conquistaron gran parte de Urartu y Asia Menor.</w:t>
      </w:r>
    </w:p>
    <w:p w14:paraId="5F0C9BDB" w14:textId="77777777" w:rsidR="002727CF" w:rsidRPr="00631E13" w:rsidRDefault="002727CF">
      <w:pPr>
        <w:rPr>
          <w:sz w:val="26"/>
          <w:szCs w:val="26"/>
        </w:rPr>
      </w:pPr>
    </w:p>
    <w:p w14:paraId="01C3FBE6" w14:textId="3C74F02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En el contexto bíblico del siglo VIII, vemos a los profetas y las obras históricas, reyes y crónicas. Por supuesto, Jonás, nuevamente, es un contexto de principios del siglo VIII para el libro de Jonás, donde va y predica en Nínive. Amós, de nuevo, un judaíta que va y predica, da oráculos contra Israel y las demás naciones en Betel.</w:t>
      </w:r>
    </w:p>
    <w:p w14:paraId="56A36A24" w14:textId="77777777" w:rsidR="002727CF" w:rsidRPr="00631E13" w:rsidRDefault="002727CF">
      <w:pPr>
        <w:rPr>
          <w:sz w:val="26"/>
          <w:szCs w:val="26"/>
        </w:rPr>
      </w:pPr>
    </w:p>
    <w:p w14:paraId="562BBAC6" w14:textId="0DACBB7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Oseas, un profeta del norte a quien Dios le dice que se case con una prostituta para vivir, es un ejemplo de cómo Israel ha tratado a Dios. Y luego, por supuesto, el gran profeta Isaías,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posiblemente un miembro de la familia davídica, un profeta de la corte en el palacio de Jerusalén y un brillante escritor. La primera mitad de su profecía, nuevamente, refleja las circunstancias de finales del siglo VIII.</w:t>
      </w:r>
    </w:p>
    <w:p w14:paraId="66A92AA6" w14:textId="77777777" w:rsidR="002727CF" w:rsidRPr="00631E13" w:rsidRDefault="002727CF">
      <w:pPr>
        <w:rPr>
          <w:sz w:val="26"/>
          <w:szCs w:val="26"/>
        </w:rPr>
      </w:pPr>
    </w:p>
    <w:p w14:paraId="02D611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luego, finalmente, Miqueas, un profeta del pueblo de Judá occidental, en la Sefela, nuevamente, constituye el último de estos profetas, que dan mucha información sobre lo que está sucediendo en el reino, o estos reinos, debería digamos, durante este siglo tan interesante. Joel y Abdías, esas fechas son inciertas y probablemente posteriores, por lo que no se incluyen aquí en esta lista. Ahora bien, el siglo VIII comienza con una nota muy mala.</w:t>
      </w:r>
    </w:p>
    <w:p w14:paraId="696FE3FF" w14:textId="77777777" w:rsidR="002727CF" w:rsidRPr="00631E13" w:rsidRDefault="002727CF">
      <w:pPr>
        <w:rPr>
          <w:sz w:val="26"/>
          <w:szCs w:val="26"/>
        </w:rPr>
      </w:pPr>
    </w:p>
    <w:p w14:paraId="048A8D8D" w14:textId="0E955B9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Amasías está de campaña en Edom, rey de Judá, y tiene consigo mercenarios israelitas. Despide a los mercenarios que están enojados por no recibir el pago y no cumplir con su contrato, y por eso saquean algunas de las ciudades de Judá. Amasías y Joás de Israel intercambian palabras, que están registradas, desagradables, diría, y los dos ejércitos de Israel y Judá se enfrentan en Beit Shemesh, en la Sefela, en el valle de Zorich, y Judá es derrotado.</w:t>
      </w:r>
    </w:p>
    <w:p w14:paraId="52651185" w14:textId="77777777" w:rsidR="002727CF" w:rsidRPr="00631E13" w:rsidRDefault="002727CF">
      <w:pPr>
        <w:rPr>
          <w:sz w:val="26"/>
          <w:szCs w:val="26"/>
        </w:rPr>
      </w:pPr>
    </w:p>
    <w:p w14:paraId="0A5DF71B" w14:textId="12E7C8A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Más que eso, Judá es devastada por el ejército de Joás, Jerusalén misma es saqueada, y los muros de Jerusalén son derribados, y el término aquí es de alguna manera derribado o derribado por el ejército israelita. Entonces, esto es malo, obviamente, para Judá. Amasías es tomado como rehén y llevado de regreso a Samaria, por lo que su hijo, con sus consejeros, por supuesto, Uzías, asume el reinado de Judá.</w:t>
      </w:r>
    </w:p>
    <w:p w14:paraId="51DD8DD7" w14:textId="77777777" w:rsidR="002727CF" w:rsidRPr="00631E13" w:rsidRDefault="002727CF">
      <w:pPr>
        <w:rPr>
          <w:sz w:val="26"/>
          <w:szCs w:val="26"/>
        </w:rPr>
      </w:pPr>
    </w:p>
    <w:p w14:paraId="3B975270" w14:textId="1A93FE4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Curiosamente, el Beit Shemesh que surge de esta batalla no está fortificado, y creo que eso habla claramente del hecho de que más adelante en el siglo, Judá se expandió y ya no era una ciudad fronteriza como lo había sido durante un siglo. número de años, un largo período de tiempo. Más que eso, cuando Uzías toma el poder y Amasías es removido del reinado porque es un rehén, es una coincidencia interesante porque tienes una capa de destrucción en el sitio, y tienes un cambio de reyes en el mismo instante, el exactamente el mismo evento. Entonces, se puede correlacionar una capa de destrucción con la sesión de un nuevo rey y, con la ayuda de Edwin Thiele, quien escribió Los números misteriosos de los reyes hebreos, podemos señalar una fecha muy precisa para el comienzo del Hierro 2B, que Puse en 792, que es cuando ocurrió este evento.</w:t>
      </w:r>
    </w:p>
    <w:p w14:paraId="37426AA7" w14:textId="77777777" w:rsidR="002727CF" w:rsidRPr="00631E13" w:rsidRDefault="002727CF">
      <w:pPr>
        <w:rPr>
          <w:sz w:val="26"/>
          <w:szCs w:val="26"/>
        </w:rPr>
      </w:pPr>
    </w:p>
    <w:p w14:paraId="0A026BF4" w14:textId="60CBAB4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esto es de lo que hablamos, lo que acabo de mencionar. Esta es una descripción general de Beit Shemesh con las excavaciones modernas realizadas por la Universidad de Tel Aviv, y el hecho de que estos dos eventos se correlacionan, un cambio de rey y una capa de destrucción, crean un marcador o línea ideal para cambiar del Hierro 2A al Hierro 2B. Quiero dedicar un tiempo a hablar de un sitio muy conocido en la literatura arqueológica y bíblica, y ese sitio es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19F4169B" w14:textId="77777777" w:rsidR="002727CF" w:rsidRPr="00631E13" w:rsidRDefault="002727CF">
      <w:pPr>
        <w:rPr>
          <w:sz w:val="26"/>
          <w:szCs w:val="26"/>
        </w:rPr>
      </w:pPr>
    </w:p>
    <w:p w14:paraId="4413FD2B" w14:textId="0BB6124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Lo mencionamos antes.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0006700D"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es un sitio muy aislado en el este del Sinaí. Puedes ver el mapa aquí con él, y está justo en el lado egipcio de la frontera del Sinaí con Israel.</w:t>
      </w:r>
    </w:p>
    <w:p w14:paraId="4DE431B0" w14:textId="77777777" w:rsidR="002727CF" w:rsidRPr="00631E13" w:rsidRDefault="002727CF">
      <w:pPr>
        <w:rPr>
          <w:sz w:val="26"/>
          <w:szCs w:val="26"/>
        </w:rPr>
      </w:pPr>
    </w:p>
    <w:p w14:paraId="4653095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Pero nuevamente, durante la década de 1970, Israel tenía control sobre el Sinaí, por lo que enviaron varias expediciones para realizar estudios y observar los restos arqueológicos de esta región tan árida. Y uno de esos investigadores fue Ze'ev Meshel, y realizó excavaciones en un fuerte muy aislado. Podrías llamarlo un fuerte.</w:t>
      </w:r>
    </w:p>
    <w:p w14:paraId="7A998D91" w14:textId="77777777" w:rsidR="002727CF" w:rsidRPr="00631E13" w:rsidRDefault="002727CF">
      <w:pPr>
        <w:rPr>
          <w:sz w:val="26"/>
          <w:szCs w:val="26"/>
        </w:rPr>
      </w:pPr>
    </w:p>
    <w:p w14:paraId="6FD8DA66" w14:textId="1141399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Esto es incluso cuestionado y debatido. A través de estas excavaciones a mediados de los años 70 descubrieron que esta estructura amurallada aislada solo estuvo ocupada durante un período de tiempo muy corto, finales del siglo IX y principios del VIII a.C. Más que eso, el conjunto de cerámica de este fuerte tenía una mezcla de formas israelitas del norte y formas judaítas, así como otras formas de la costa y tal vez incluso de Egipto, si mal no recuerdo.</w:t>
      </w:r>
    </w:p>
    <w:p w14:paraId="6D3F7C74" w14:textId="77777777" w:rsidR="002727CF" w:rsidRPr="00631E13" w:rsidRDefault="002727CF">
      <w:pPr>
        <w:rPr>
          <w:sz w:val="26"/>
          <w:szCs w:val="26"/>
        </w:rPr>
      </w:pPr>
    </w:p>
    <w:p w14:paraId="379662A8"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Aquí se conservaron magníficamente los pequeños hallazgos y restos, y esto fue muy importante. Lo que se encontró fue muy, muy importante para comprender la historia de estos dos reinos. Ahora, entre el 95% y el 99% de la atención en este sitio son inscripciones escritas en vasijas de almacenamiento o pithoi que se encontraron en la cámara de la puerta interior.</w:t>
      </w:r>
    </w:p>
    <w:p w14:paraId="1F538BE5" w14:textId="77777777" w:rsidR="002727CF" w:rsidRPr="00631E13" w:rsidRDefault="002727CF">
      <w:pPr>
        <w:rPr>
          <w:sz w:val="26"/>
          <w:szCs w:val="26"/>
        </w:rPr>
      </w:pPr>
    </w:p>
    <w:p w14:paraId="632A80E5" w14:textId="66769E6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Pero, en mi opinión, estas cuestiones realmente tendrán una importancia secundaria. Ahora, estas inscripciones eran epitafios u oraciones, e incluían los términos Yahweh de Samaria y su Asera. Y, por supuesto, ya los vimos antes en Khirbet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el </w:t>
      </w:r>
      <w:proofErr xmlns:w="http://schemas.openxmlformats.org/wordprocessingml/2006/main" w:type="spellEnd"/>
      <w:r xmlns:w="http://schemas.openxmlformats.org/wordprocessingml/2006/main" w:rsidR="0006700D">
        <w:rPr>
          <w:rFonts w:ascii="Calibri" w:eastAsia="Calibri" w:hAnsi="Calibri" w:cs="Calibri"/>
          <w:sz w:val="26"/>
          <w:szCs w:val="26"/>
        </w:rPr>
        <w:t xml:space="preserve">-Qom, y esto parece indicar una visión sincretista de Dios, una mezcla de fe cananea y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yahwehista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709FAD93" w14:textId="77777777" w:rsidR="002727CF" w:rsidRPr="00631E13" w:rsidRDefault="002727CF">
      <w:pPr>
        <w:rPr>
          <w:sz w:val="26"/>
          <w:szCs w:val="26"/>
        </w:rPr>
      </w:pPr>
    </w:p>
    <w:p w14:paraId="38D2DF2F" w14:textId="6B4663E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nuevamente, la escritura aquí y la ortografía parecen ser norteñas. Entonces, lo que tenemos aquí es una guarnición israelita del norte que aparentemente sirve con una guarnición judaíta en la frontera de Egipto, y nos impactará más cuando hablemos específicamente de Uzías, el reinado de Uzías. Pero la literatura sensacionalista sobre Dios y su esposa, Dios y su esposa cananea, es realmente secundaria en mi opinión, en comparación con las implicaciones geopolíticas de este sitio que parece estar guarnecido conjuntamente por judaítas e israelitas en la frontera egipcia. .</w:t>
      </w:r>
    </w:p>
    <w:p w14:paraId="0CC8CE71" w14:textId="77777777" w:rsidR="002727CF" w:rsidRPr="00631E13" w:rsidRDefault="002727CF">
      <w:pPr>
        <w:rPr>
          <w:sz w:val="26"/>
          <w:szCs w:val="26"/>
        </w:rPr>
      </w:pPr>
    </w:p>
    <w:p w14:paraId="0EA479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Hablaremos más sobre eso más adelante. El reinado de Jeroboam de Israel fue muy próspero. Nuevamente, él era parte de la dinastía Jehú, y pudo expandir las fronteras del reino del norte, incluyendo partes de Transjordania, hasta Siria, hasta el área aramea de Damasco.</w:t>
      </w:r>
    </w:p>
    <w:p w14:paraId="56DBC2C6" w14:textId="77777777" w:rsidR="002727CF" w:rsidRPr="00631E13" w:rsidRDefault="002727CF">
      <w:pPr>
        <w:rPr>
          <w:sz w:val="26"/>
          <w:szCs w:val="26"/>
        </w:rPr>
      </w:pPr>
    </w:p>
    <w:p w14:paraId="47CC0E3B" w14:textId="0673858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Pero la Biblia es muy, muy, el Libro de los Reyes es muy, muy breve en la descripción de su reinado. Y tienes términos como Lebo Hamat, que podría significar la entrada a Hamat o un sitio real. Pero fueron años claramente prósperos bajo su largo reinado.</w:t>
      </w:r>
    </w:p>
    <w:p w14:paraId="7A4AC146" w14:textId="77777777" w:rsidR="002727CF" w:rsidRPr="00631E13" w:rsidRDefault="002727CF">
      <w:pPr>
        <w:rPr>
          <w:sz w:val="26"/>
          <w:szCs w:val="26"/>
        </w:rPr>
      </w:pPr>
    </w:p>
    <w:p w14:paraId="20E5A47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Este, nuevamente, por supuesto, es un modelo de Megido que representa a Megido a principios del siglo VIII. Ya hablamos del Sello de Shema, siervo de Jeroboam, definitivamente Jeroboam II, y de los Marfiles de Samaria. Todos estos datan de su reinado.</w:t>
      </w:r>
    </w:p>
    <w:p w14:paraId="24E299BC" w14:textId="77777777" w:rsidR="002727CF" w:rsidRPr="00631E13" w:rsidRDefault="002727CF">
      <w:pPr>
        <w:rPr>
          <w:sz w:val="26"/>
          <w:szCs w:val="26"/>
        </w:rPr>
      </w:pPr>
    </w:p>
    <w:p w14:paraId="24307F7D" w14:textId="193154F2" w:rsidR="002727CF" w:rsidRPr="00631E13" w:rsidRDefault="0006700D">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Entonces, fue un reinado muy importante, pero al mismo tiempo se sabía muy poco sobre él. Ahora tendremos una conferencia especial en PowerPoint sobre Uzías, pero él también tuvo mucho, mucho éxito durante este tiempo. El rey de Judá, que asumió el poder cuando Amasías fue tomado como rehén, y tuvo un largo reinado de 52 años con mucho éxito.</w:t>
      </w:r>
    </w:p>
    <w:p w14:paraId="7397AF1B" w14:textId="77777777" w:rsidR="002727CF" w:rsidRPr="00631E13" w:rsidRDefault="002727CF">
      <w:pPr>
        <w:rPr>
          <w:sz w:val="26"/>
          <w:szCs w:val="26"/>
        </w:rPr>
      </w:pPr>
    </w:p>
    <w:p w14:paraId="1D2590B4" w14:textId="7EE5A2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Entonces las cosas empezaron a desmoronarse y el primer rey que reinó después de Uzías fue su hijo Yotam. Aparentemente tuvo un reinado que continuó el éxito de su padre, pero fue seguido por Acaz, que era un rey débil. Y fue durante su reinado que los filisteos comenzaron a invadir Judá desde el oeste.</w:t>
      </w:r>
    </w:p>
    <w:p w14:paraId="452D0077" w14:textId="77777777" w:rsidR="002727CF" w:rsidRPr="00631E13" w:rsidRDefault="002727CF">
      <w:pPr>
        <w:rPr>
          <w:sz w:val="26"/>
          <w:szCs w:val="26"/>
        </w:rPr>
      </w:pPr>
    </w:p>
    <w:p w14:paraId="6A779C1C"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La vieja némesis de la Monarquía Unida y de antes comenzó a levantar su fea cabeza y se apoderó de parte de la Sefelá occidental. Más que eso, Acaz estaba muy cerca de los asirios y se convirtió en vasallo de Tiglat-pileser y quería ayuda asiria contra la presión de otros reinos regionales para resistir a Asiria. Y eso inició una guerra llamada la Guerra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-Efraimita, que se menciona en Isaías 7. Y así, en lugar de cuando Isaías dice, confía en el Señor y no confíes en los asirios ni en nadie más, Acaz se debilita y va a Asiria para ayuda.</w:t>
      </w:r>
    </w:p>
    <w:p w14:paraId="09ACD7EF" w14:textId="77777777" w:rsidR="002727CF" w:rsidRPr="00631E13" w:rsidRDefault="002727CF">
      <w:pPr>
        <w:rPr>
          <w:sz w:val="26"/>
          <w:szCs w:val="26"/>
        </w:rPr>
      </w:pPr>
    </w:p>
    <w:p w14:paraId="46E4A5AB" w14:textId="0FA92C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Ahora, hay un texto posterior en 2 Reyes 20 e Isaías 38, donde hay un término llamado el Dial de Acaz. Este es un término que se usa durante el reinado de Ezequías y Yadin y otros creen que representa una especie de, ¿cómo lo llamarías? Un reloj de sol que eran dos tramos de escaleras que se unían en la parte superior. Esta es una especie de reconstrucción artística de cómo podría haber sido decir la hora.</w:t>
      </w:r>
    </w:p>
    <w:p w14:paraId="4CB473A7" w14:textId="77777777" w:rsidR="002727CF" w:rsidRPr="00631E13" w:rsidRDefault="002727CF">
      <w:pPr>
        <w:rPr>
          <w:sz w:val="26"/>
          <w:szCs w:val="26"/>
        </w:rPr>
      </w:pPr>
    </w:p>
    <w:p w14:paraId="41C5A20A" w14:textId="39FD8F42"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Quizás Acaz encontró esto o lo descubrió cuando visitó Damasco y vio el hermoso altar asirio que quería copiar en Jerusalén. Es posible que también haya visto esto y por eso construyó este, un gran reloj de sol, supongo que se podría llamar así, para su palacio. Por supuesto, eso se mencionó más adelante en un contexto posterior durante el reinado de Ezequías.</w:t>
      </w:r>
    </w:p>
    <w:p w14:paraId="55E62157" w14:textId="77777777" w:rsidR="002727CF" w:rsidRPr="00631E13" w:rsidRDefault="002727CF">
      <w:pPr>
        <w:rPr>
          <w:sz w:val="26"/>
          <w:szCs w:val="26"/>
        </w:rPr>
      </w:pPr>
    </w:p>
    <w:p w14:paraId="7899D9EC" w14:textId="522F411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En realidad tenemos, nuevamente, una bullae o una impresión de sello con el nombre de Acaz. Y nuevamente, aquí hay una imagen de la ropa de los filisteos tardíos o de Ashdod de esa época que los filisteos usaban cuando invadieron Judá. La caída de Israel tuvo lugar en el siglo VIII, y el rey asirio Salmanasar V, Sargón II, finalmente destruyó esta gran ciudad de Samaria, que probablemente era en algunos aspectos más grande e impresionante que la propia Jerusalén.</w:t>
      </w:r>
    </w:p>
    <w:p w14:paraId="414A3256" w14:textId="77777777" w:rsidR="002727CF" w:rsidRPr="00631E13" w:rsidRDefault="002727CF">
      <w:pPr>
        <w:rPr>
          <w:sz w:val="26"/>
          <w:szCs w:val="26"/>
        </w:rPr>
      </w:pPr>
    </w:p>
    <w:p w14:paraId="5679F3F8" w14:textId="053246E2"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nuevamente, toda la población es deportada después de esta larga guerra. El asedio y el reino del norte ya no existen. Y los sucesores de Tiglat o Tiglat-pileser, estos dos reyes, Salmanasar y Sargón, importaron a la tierra pueblos de las provincias del norte de Asiria para reemplazar a los que deportaron.</w:t>
      </w:r>
    </w:p>
    <w:p w14:paraId="1F914C0F" w14:textId="77777777" w:rsidR="002727CF" w:rsidRPr="00631E13" w:rsidRDefault="002727CF">
      <w:pPr>
        <w:rPr>
          <w:sz w:val="26"/>
          <w:szCs w:val="26"/>
        </w:rPr>
      </w:pPr>
    </w:p>
    <w:p w14:paraId="241FA28F" w14:textId="6E462E4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de ahí tenemos el comienzo de los samaritanos, estos llamados mestizos que habitaron el norte de Israel después de la caída de Samaria. Ahora bien, durante el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siglo VIII, Jerusalén también experimentó un crecimiento exponencial. </w:t>
      </w:r>
      <w:r xmlns:w="http://schemas.openxmlformats.org/wordprocessingml/2006/main" w:rsidR="00417D61">
        <w:rPr>
          <w:rFonts w:ascii="Calibri" w:eastAsia="Calibri" w:hAnsi="Calibri" w:cs="Calibri"/>
          <w:sz w:val="26"/>
          <w:szCs w:val="26"/>
        </w:rPr>
        <w:t xml:space="preserve">Como hemos visto antes, la ciudad de David, durante el reinado de David, fue el centro de Jerusalén.</w:t>
      </w:r>
    </w:p>
    <w:p w14:paraId="6CAC09E2" w14:textId="77777777" w:rsidR="002727CF" w:rsidRPr="00631E13" w:rsidRDefault="002727CF">
      <w:pPr>
        <w:rPr>
          <w:sz w:val="26"/>
          <w:szCs w:val="26"/>
        </w:rPr>
      </w:pPr>
    </w:p>
    <w:p w14:paraId="1F041D50" w14:textId="1569354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Esta era la ciudad de Jerusalén, una colina oriental con forma de hot dog que estaba fortificada y construida sobre ella. Salomón amplió eso, incluyendo el Ofel y el Monte del Templo, el Monte Moriah. Pero en el siglo VIII, y creo que a principios del siglo VIII, tal vez incluso a finales del siglo IX, había suburbios extramuros aquí en la colina occidental.</w:t>
      </w:r>
    </w:p>
    <w:p w14:paraId="7BE5436D" w14:textId="77777777" w:rsidR="002727CF" w:rsidRPr="00631E13" w:rsidRDefault="002727CF">
      <w:pPr>
        <w:rPr>
          <w:sz w:val="26"/>
          <w:szCs w:val="26"/>
        </w:rPr>
      </w:pPr>
    </w:p>
    <w:p w14:paraId="2558A3BC" w14:textId="6506889A"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aquí hay propiedades mucho mejores que aquí. Pero finalmente lo fortificaron con un muro. Y el muro que Joás destruyó en Jerusalén es difícil de describir. Describen la longitud y el número de torres.</w:t>
      </w:r>
    </w:p>
    <w:p w14:paraId="548E35F1" w14:textId="77777777" w:rsidR="002727CF" w:rsidRPr="00631E13" w:rsidRDefault="002727CF">
      <w:pPr>
        <w:rPr>
          <w:sz w:val="26"/>
          <w:szCs w:val="26"/>
        </w:rPr>
      </w:pPr>
    </w:p>
    <w:p w14:paraId="6EB845CD" w14:textId="2CEF4CB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Debió ser una muralla que rodeaba el cerro occidental. Entonces, podría haber sido un muro que estaba en construcción o un muro que había sido erigido recientemente. Y Joás, nuevamente, irrumpió en eso y lo derribó.</w:t>
      </w:r>
    </w:p>
    <w:p w14:paraId="2E5AAEDA" w14:textId="77777777" w:rsidR="002727CF" w:rsidRPr="00631E13" w:rsidRDefault="002727CF">
      <w:pPr>
        <w:rPr>
          <w:sz w:val="26"/>
          <w:szCs w:val="26"/>
        </w:rPr>
      </w:pPr>
    </w:p>
    <w:p w14:paraId="67F2B1E4" w14:textId="50A909E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Entonces Uzías y sus sucesores tuvieron que reconstruir ese muro. Eso abarcó una enorme área nueva y expandió inmensamente Jerusalén cuando cubrió la colina occidental y la colina que ahora es el barrio armenio de la ciudad vieja. Entonces, aquí se ve nuevamente la progresión de estos pequeños gráficos de una pequeña ciudad, David, Salomón, la extensión salomónica y luego la monarquía posterior que encerraba la colina occidental.</w:t>
      </w:r>
    </w:p>
    <w:p w14:paraId="649F69B8" w14:textId="77777777" w:rsidR="002727CF" w:rsidRPr="00631E13" w:rsidRDefault="002727CF">
      <w:pPr>
        <w:rPr>
          <w:sz w:val="26"/>
          <w:szCs w:val="26"/>
        </w:rPr>
      </w:pPr>
    </w:p>
    <w:p w14:paraId="52A7954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Pero luego, en el período persa, después de la caída, cuando la caída del reino en 586, cuando los deportados regresaron, reconstruyeron Jerusalén, pero sólo esta área de Jerusalén. Y hablaremos de eso cuando hablemos del capítulo 3 de Nehemías. El reinado de Ezequías, uno de los reyes más famosos de Judá, nuevamente estuvo lleno de acontecimientos. Y Ezequías era un vasallo, un vasallo mínimo de Asiria, pero al mismo tiempo estaba fortaleciendo este ejército, aumentando sus suministros, fortificando sus ciudades, y creemos que estaba excavando un canal de agua ahora llamado Túnel de Ezequías, y ahora también debatimos si Ezequías realmente construyó esto.</w:t>
      </w:r>
    </w:p>
    <w:p w14:paraId="0216B20B" w14:textId="77777777" w:rsidR="002727CF" w:rsidRPr="00631E13" w:rsidRDefault="002727CF">
      <w:pPr>
        <w:rPr>
          <w:sz w:val="26"/>
          <w:szCs w:val="26"/>
        </w:rPr>
      </w:pPr>
    </w:p>
    <w:p w14:paraId="3BB8FD0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Se podría haber hecho antes. Ciertamente hizo parte de ello, según 2 Crónicas 32. Pero trajo agua del manantial de Gihón fuera de la ciudad a la ciudad, al estanque de Siloé, para que la gente de la colina occidental y la ciudad de David pudieran obtener agua sin saliendo del muro.</w:t>
      </w:r>
    </w:p>
    <w:p w14:paraId="42CFD5C1" w14:textId="77777777" w:rsidR="002727CF" w:rsidRPr="00631E13" w:rsidRDefault="002727CF">
      <w:pPr>
        <w:rPr>
          <w:sz w:val="26"/>
          <w:szCs w:val="26"/>
        </w:rPr>
      </w:pPr>
    </w:p>
    <w:p w14:paraId="3A482049"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esa fue una tremenda hazaña de ingeniería porque era un túnel con forma de serpiente que, una vez más, los ingenieros todavía están tratando de descubrir exactamente cómo lo hicieron. Podrían haber estado siguiendo una grieta en la roca por la que se filtraba agua o algo más, pero pudieron seguir el agua. Dos grupos diferentes de trabajadores que trabajaban desde extremos opuestos se encontraron de alguna manera en el medio.</w:t>
      </w:r>
    </w:p>
    <w:p w14:paraId="7C0B5BD2" w14:textId="77777777" w:rsidR="002727CF" w:rsidRPr="00631E13" w:rsidRDefault="002727CF">
      <w:pPr>
        <w:rPr>
          <w:sz w:val="26"/>
          <w:szCs w:val="26"/>
        </w:rPr>
      </w:pPr>
    </w:p>
    <w:p w14:paraId="5ACE762E" w14:textId="13CA2DD2"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inscripción importante relacionada con esto fue una inscripción de Siloé encontrada en la década de 1880 por niños árabes que jugaban allí en el agua, y que fue tallada en la roca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y enviada a Estambul, </w:t>
      </w:r>
      <w:r xmlns:w="http://schemas.openxmlformats.org/wordprocessingml/2006/main" w:rsidR="00000000" w:rsidRPr="00631E13">
        <w:rPr>
          <w:rFonts w:ascii="Calibri" w:eastAsia="Calibri" w:hAnsi="Calibri" w:cs="Calibri"/>
          <w:sz w:val="26"/>
          <w:szCs w:val="26"/>
        </w:rPr>
        <w:t xml:space="preserve">donde permanece hoy. Pero es una inscripción inacabada. Es la inscripción monumental más larga de Judá, pero está inacabada y describe, nuevamente, a los trabajadores que vienen de extremos opuestos y se encuentran y escuchan las voces y el ruido de los demás a través de la roca y se encuentran, y los túneles se unen, y el agua fluye desde el Gihón al estanque de Siloé.</w:t>
      </w:r>
    </w:p>
    <w:p w14:paraId="3D98BC52" w14:textId="77777777" w:rsidR="002727CF" w:rsidRPr="00631E13" w:rsidRDefault="002727CF">
      <w:pPr>
        <w:rPr>
          <w:sz w:val="26"/>
          <w:szCs w:val="26"/>
        </w:rPr>
      </w:pPr>
    </w:p>
    <w:p w14:paraId="277D6810" w14:textId="725F02E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Ahora, también hay compuertas y el canal de Siloé a lo largo del lado oriental de la ciudad de David, que regaba los jardines, y esto puede remontarse a cuando Salomón regaba sus jardines reales en el valle de Cedrón. Así, el cronista en particular señala que Ezequías fortificó Jerusalén, las ciudades de Judá, acumuló grandes cantidades de suministros en preparación para una revuelta que estaba planeando contra Asiria. También entretuvo a Merodac, Baladán o emisarios de ese gobernante babilónico para coordinar su revuelta con otras fuerzas.</w:t>
      </w:r>
    </w:p>
    <w:p w14:paraId="110DF23A" w14:textId="77777777" w:rsidR="002727CF" w:rsidRPr="00631E13" w:rsidRDefault="002727CF">
      <w:pPr>
        <w:rPr>
          <w:sz w:val="26"/>
          <w:szCs w:val="26"/>
        </w:rPr>
      </w:pPr>
    </w:p>
    <w:p w14:paraId="5F124853" w14:textId="20954A4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por supuesto, este es el apogeo del uso de las tinajas reales o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lamelek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de Judá, en las que también vemos otro asa estampada allí. Ahora, en un momento muy, muy importante en el año 705, Sargón II muere en batalla en Irán, y este es un muy mal presagio para Asiria cuando tienes un rey que muere en batalla, y aparentemente ni siquiera pudieron recuperar el cuerpo. . Y así, nuevamente, siendo Asiria un imperio tan odiado por lo que hace, los vasallos alrededor del imperio lo vieron como una debilidad, que esto es una debilidad, que Asiria estaba en declive, y por eso todos se rebelaron.</w:t>
      </w:r>
    </w:p>
    <w:p w14:paraId="5B6D8D44" w14:textId="77777777" w:rsidR="002727CF" w:rsidRPr="00631E13" w:rsidRDefault="002727CF">
      <w:pPr>
        <w:rPr>
          <w:sz w:val="26"/>
          <w:szCs w:val="26"/>
        </w:rPr>
      </w:pPr>
    </w:p>
    <w:p w14:paraId="14D13FE0" w14:textId="1B8961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Ezequías formuló y consiguió que todos los reinos regionales alrededor de Judá se unieran a esta revuelta. Sin embargo, no todo fue bien, porque Senaquerib reunió un gran ejército y comenzó a sofocar esta rebelión, y en 701, apareció desde el norte, viniendo desde el norte hacia el sur del Levante, y fue en ese momento que los aliados de Ezequías, Los reinos de Transjordania, los filisteos y los reinos fenicios corrieron hacia Senaquerib, ofrecieron tributo y se rindieron. Entonces, Ezequías quedó esencialmente en rebelión, por lo que Senaquerib vino con su enorme ejército y conquistó y destruyó sistemáticamente las ciudades de Judá, culminando nuevamente con Laquis, de la que habíamos hablado antes.</w:t>
      </w:r>
    </w:p>
    <w:p w14:paraId="3A8C2381" w14:textId="77777777" w:rsidR="002727CF" w:rsidRPr="00631E13" w:rsidRDefault="002727CF">
      <w:pPr>
        <w:rPr>
          <w:sz w:val="26"/>
          <w:szCs w:val="26"/>
        </w:rPr>
      </w:pPr>
    </w:p>
    <w:p w14:paraId="2D3AEF5F"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Luego vino a Jerusalén y rodeó la ciudad, esperando el premio final para tomar la ciudad capital de Judá, la gran ciudad de Jerusalén. Y por supuesto, sabemos que el relato bíblico nos dice que el ángel del Señor nuevamente destruyó a todo el ejército. Senaquerib regresó a casa sin ejército y finalmente fue asesinado por sus propios hijos.</w:t>
      </w:r>
    </w:p>
    <w:p w14:paraId="48FDCB61" w14:textId="77777777" w:rsidR="002727CF" w:rsidRPr="00631E13" w:rsidRDefault="002727CF">
      <w:pPr>
        <w:rPr>
          <w:sz w:val="26"/>
          <w:szCs w:val="26"/>
        </w:rPr>
      </w:pPr>
    </w:p>
    <w:p w14:paraId="4B702719" w14:textId="37EE020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Ahora, nuevamente, como mencionamos antes, hay una enorme cantidad de evidencia y capas de destrucción en todo el reino de Judá que se atribuyen a esta campaña de Senaquerib. Es una fecha muy importante en la arqueología de la Biblia. Ahora lo que vemos aquí es un sello recientemente descubierto con el nombre de Ezequías, rey de Judá, Melech Yehudah, aquí en la parte inferior.</w:t>
      </w:r>
    </w:p>
    <w:p w14:paraId="2898C246" w14:textId="77777777" w:rsidR="002727CF" w:rsidRPr="00631E13" w:rsidRDefault="002727CF">
      <w:pPr>
        <w:rPr>
          <w:sz w:val="26"/>
          <w:szCs w:val="26"/>
        </w:rPr>
      </w:pPr>
    </w:p>
    <w:p w14:paraId="0761C941"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Y ese es un sello personal. Tenemos varias copias de esto. Hablamos de la impresión del sello de Belén, posiblemente de esta época.</w:t>
      </w:r>
    </w:p>
    <w:p w14:paraId="4D728393" w14:textId="77777777" w:rsidR="002727CF" w:rsidRPr="00631E13" w:rsidRDefault="002727CF">
      <w:pPr>
        <w:rPr>
          <w:sz w:val="26"/>
          <w:szCs w:val="26"/>
        </w:rPr>
      </w:pPr>
    </w:p>
    <w:p w14:paraId="3D2E8AC0" w14:textId="04F99F8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Pero de lo que no hemos hablado todavía es de esta inscripción funeraria descubierta por Charles Claremont-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Ganneau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en Silwan, ese pueblo árabe justo enfrente de la ciudad de David, al otro lado del valle de Kidron. Es decir, Silwan era la necrópolis o uno de los cementerios de Jerusalén en el Antiguo Testamento. Y muchas de las casas que hay hoy en día tienen habitaciones traseras que en realidad son cámaras funerarias excavadas en la roca.</w:t>
      </w:r>
    </w:p>
    <w:p w14:paraId="3D8DB441" w14:textId="77777777" w:rsidR="002727CF" w:rsidRPr="00631E13" w:rsidRDefault="002727CF">
      <w:pPr>
        <w:rPr>
          <w:sz w:val="26"/>
          <w:szCs w:val="26"/>
        </w:rPr>
      </w:pPr>
    </w:p>
    <w:p w14:paraId="0048E68D" w14:textId="442540E5"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Claremont- </w:t>
      </w:r>
      <w:proofErr xmlns:w="http://schemas.openxmlformats.org/wordprocessingml/2006/main" w:type="spellStart"/>
      <w:r xmlns:w="http://schemas.openxmlformats.org/wordprocessingml/2006/main">
        <w:rPr>
          <w:rFonts w:ascii="Calibri" w:eastAsia="Calibri" w:hAnsi="Calibri" w:cs="Calibri"/>
          <w:sz w:val="26"/>
          <w:szCs w:val="26"/>
        </w:rPr>
        <w:t xml:space="preserve">Ganneau </w:t>
      </w:r>
      <w:proofErr xmlns:w="http://schemas.openxmlformats.org/wordprocessingml/2006/main" w:type="spellEnd"/>
      <w:r xmlns:w="http://schemas.openxmlformats.org/wordprocessingml/2006/main">
        <w:rPr>
          <w:rFonts w:ascii="Calibri" w:eastAsia="Calibri" w:hAnsi="Calibri" w:cs="Calibri"/>
          <w:sz w:val="26"/>
          <w:szCs w:val="26"/>
        </w:rPr>
        <w:t xml:space="preserve">estaba buscando y estudiando todas las tumbas de allí en las décadas de 1870 y 1880 y encontró esta inscripción. Lo reconoció como una inscripción, pero no pudo leerla. Estaba en un estado muy desgastado y maltratado.</w:t>
      </w:r>
    </w:p>
    <w:p w14:paraId="07C166E6" w14:textId="77777777" w:rsidR="002727CF" w:rsidRPr="00631E13" w:rsidRDefault="002727CF">
      <w:pPr>
        <w:rPr>
          <w:sz w:val="26"/>
          <w:szCs w:val="26"/>
        </w:rPr>
      </w:pPr>
    </w:p>
    <w:p w14:paraId="21953776" w14:textId="08A6F3F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Puedes ver los daños aquí. Este agujero fue cortado, posiblemente para una viga del techo, pero él lo notó y lo dejó in situ. Pero más tarde, fue recortado y enviado al Museo Británico. Fue en el Museo Británico donde un joven erudito israelí llamado Nachman Avigad, en la década de 1950, volvió a estudiar esto y pudo descifrar el texto.</w:t>
      </w:r>
    </w:p>
    <w:p w14:paraId="747D6AAB" w14:textId="77777777" w:rsidR="002727CF" w:rsidRPr="00631E13" w:rsidRDefault="002727CF">
      <w:pPr>
        <w:rPr>
          <w:sz w:val="26"/>
          <w:szCs w:val="26"/>
        </w:rPr>
      </w:pPr>
    </w:p>
    <w:p w14:paraId="0A7217A6" w14:textId="57A06C1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dice que esta es la tumba de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Shebnayahu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o Yahu. No tenemos la primera parte del nombre debido a este agujero aquí cortado. ¿Quién está a cargo de la casa? Este es un término hebreo que significa tumba para mayordomo real.</w:t>
      </w:r>
    </w:p>
    <w:p w14:paraId="5601FE5D" w14:textId="77777777" w:rsidR="002727CF" w:rsidRPr="00631E13" w:rsidRDefault="002727CF">
      <w:pPr>
        <w:rPr>
          <w:sz w:val="26"/>
          <w:szCs w:val="26"/>
        </w:rPr>
      </w:pPr>
    </w:p>
    <w:p w14:paraId="2588256E"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Aquí no hay nada más que su cuerpo y el cuerpo de su esposa esclava. Maldito el hombre que abra este sepulcro. Y esto nos dice mucho.</w:t>
      </w:r>
    </w:p>
    <w:p w14:paraId="7310B929" w14:textId="77777777" w:rsidR="002727CF" w:rsidRPr="00631E13" w:rsidRDefault="002727CF">
      <w:pPr>
        <w:rPr>
          <w:sz w:val="26"/>
          <w:szCs w:val="26"/>
        </w:rPr>
      </w:pPr>
    </w:p>
    <w:p w14:paraId="639C4FAE" w14:textId="213B9A7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Primero que nada, la persona que es mayordomo real con el nombre yahvista Yahu o Yah al final, tiene que ser en la época de Ezequías, Sebna,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Shebnayahu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Isaías, en el capítulo 22, incluso comenta sobre esta persona exacta y puede haber estado en la ciudad de David y señalando su tumba cuando comentaba sobre el mayordomo real. Esto también nos dice que el típico judío sabía leer; sabían leer y escribir porque advertía a la gente que se mantuviera alejada de la tumba y no la abriera.</w:t>
      </w:r>
    </w:p>
    <w:p w14:paraId="7EA9B4BA" w14:textId="77777777" w:rsidR="002727CF" w:rsidRPr="00631E13" w:rsidRDefault="002727CF">
      <w:pPr>
        <w:rPr>
          <w:sz w:val="26"/>
          <w:szCs w:val="26"/>
        </w:rPr>
      </w:pPr>
    </w:p>
    <w:p w14:paraId="4F8740B3" w14:textId="63A95E88"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 hallazgo muy, muy importante, un logro increíble por parte de Avigad en esa etapa temprana de su carrera descifrar eso y leer esa inscripción. La invasión de Judá por parte de Senaquerib nuevamente está documentada en estos prismas, uno de los cuales tenemos una copia aquí en el Museo Horn. Muy importante y, por supuesto, mucho, con los tres textos bíblicos, Isaías, Reyes y Crónicas, documentan esta invasión, así como el propio Senaquerib.</w:t>
      </w:r>
    </w:p>
    <w:p w14:paraId="12C9FA0F" w14:textId="77777777" w:rsidR="002727CF" w:rsidRPr="00631E13" w:rsidRDefault="002727CF">
      <w:pPr>
        <w:rPr>
          <w:sz w:val="26"/>
          <w:szCs w:val="26"/>
        </w:rPr>
      </w:pPr>
    </w:p>
    <w:p w14:paraId="698ABB8F" w14:textId="2FF531AB" w:rsidR="002727CF" w:rsidRPr="00631E13" w:rsidRDefault="00417D61">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Entonces, tienes dos versiones diferentes, una versión bíblica y una versión asiria, pero todavía hay una enorme cantidad de preguntas sobre qué sucedió exactamente y cómo ocurrieron las cosas. Y hablamos de una presentación de diapositivas anterior en la caída de Laquis. Esta es Laquis en vísperas de la invasión de Senaquerib.</w:t>
      </w:r>
    </w:p>
    <w:p w14:paraId="0A4A39F0" w14:textId="77777777" w:rsidR="002727CF" w:rsidRPr="00631E13" w:rsidRDefault="002727CF">
      <w:pPr>
        <w:rPr>
          <w:sz w:val="26"/>
          <w:szCs w:val="26"/>
        </w:rPr>
      </w:pPr>
    </w:p>
    <w:p w14:paraId="5C9D6F9F" w14:textId="4BCD347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Y nuevamente, estos relieves de Laquis </w:t>
      </w:r>
      <w:r xmlns:w="http://schemas.openxmlformats.org/wordprocessingml/2006/main" w:rsidR="00417D61">
        <w:rPr>
          <w:rFonts w:ascii="Calibri" w:eastAsia="Calibri" w:hAnsi="Calibri" w:cs="Calibri"/>
          <w:sz w:val="26"/>
          <w:szCs w:val="26"/>
        </w:rPr>
        <w:t xml:space="preserve">muestran la maquinaria de asedio asirio, la conquista y la deportación de los residentes de Laquis. Y otra vez el poema de Byron. Y nuevamente, estos puntos que tengo aquí son una especie de destino final de lo que sucedió durante la invasión de Senaquerib.</w:t>
      </w:r>
    </w:p>
    <w:p w14:paraId="1ED012E3" w14:textId="77777777" w:rsidR="002727CF" w:rsidRPr="00631E13" w:rsidRDefault="002727CF">
      <w:pPr>
        <w:rPr>
          <w:sz w:val="26"/>
          <w:szCs w:val="26"/>
        </w:rPr>
      </w:pPr>
    </w:p>
    <w:p w14:paraId="2F714610" w14:textId="341D2D5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No hay capa de destrucción en Jerusalén, lo que nuevamente respalda el evento milagroso registrado en el Antiguo Testamento. La única capa de destrucción en Jerusalén es la destrucción babilónica del año 586 por Nabucodonosor. No se ha encontrado nada antes.</w:t>
      </w:r>
    </w:p>
    <w:p w14:paraId="2799A51D" w14:textId="77777777" w:rsidR="002727CF" w:rsidRPr="00631E13" w:rsidRDefault="002727CF">
      <w:pPr>
        <w:rPr>
          <w:sz w:val="26"/>
          <w:szCs w:val="26"/>
        </w:rPr>
      </w:pPr>
    </w:p>
    <w:p w14:paraId="4C600015" w14:textId="6780795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185.000 asirios murieron fuera de los muros de Jerusalén. Es interesante que Heródoto, el historiador griego mucho más tardío, dé un relato críptico de una plaga que afectó a las tropas asirias en la región. Eso podría ser un recuerdo de este evento, un evento bíblico.</w:t>
      </w:r>
    </w:p>
    <w:p w14:paraId="19F00876" w14:textId="77777777" w:rsidR="002727CF" w:rsidRPr="00631E13" w:rsidRDefault="002727CF">
      <w:pPr>
        <w:rPr>
          <w:sz w:val="26"/>
          <w:szCs w:val="26"/>
        </w:rPr>
      </w:pPr>
    </w:p>
    <w:p w14:paraId="288160C0" w14:textId="72DA12A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Las inscripciones y relieves de Senaquerib dan a entender claramente, si no lo admiten, que Jerusalén no fue conquistada. El hecho de que Asiria hiciera tal destrucción sistemática paso a paso de un reino y dejara la capital intacta nos dice que algún evento dramático tuvo que haber sucedido y simplemente se fue. Entonces, Judá y Ezequías sobreviven, pero el reino queda devastado y luego se convierte en un estado vasallo asirio durante el reinado de Manasés.</w:t>
      </w:r>
    </w:p>
    <w:p w14:paraId="06695CFA" w14:textId="77777777" w:rsidR="002727CF" w:rsidRPr="00631E13" w:rsidRDefault="002727CF">
      <w:pPr>
        <w:rPr>
          <w:sz w:val="26"/>
          <w:szCs w:val="26"/>
        </w:rPr>
      </w:pPr>
    </w:p>
    <w:p w14:paraId="13209147" w14:textId="44F4F088"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Y, por supuesto, el surgimiento de la teología real de Sión es el punto final, que es una teología falsa de que Dios nunca abandonaría Jerusalén. Jerusalén no puede ser conquistada porque Dios reside allí. Y, lamentablemente, más tarde se descubrió que eso era falso.</w:t>
      </w:r>
    </w:p>
    <w:p w14:paraId="63721BF2" w14:textId="77777777" w:rsidR="002727CF" w:rsidRPr="00631E13" w:rsidRDefault="002727CF">
      <w:pPr>
        <w:rPr>
          <w:sz w:val="26"/>
          <w:szCs w:val="26"/>
        </w:rPr>
      </w:pPr>
    </w:p>
    <w:p w14:paraId="631B5AB0" w14:textId="77777777" w:rsidR="00631E13" w:rsidRPr="00631E13" w:rsidRDefault="00000000" w:rsidP="00631E13">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Muchas gracias. </w:t>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sidRPr="00631E13">
        <w:rPr>
          <w:rFonts w:ascii="Calibri" w:eastAsia="Calibri" w:hAnsi="Calibri" w:cs="Calibri"/>
          <w:sz w:val="26"/>
          <w:szCs w:val="26"/>
        </w:rPr>
        <w:t xml:space="preserve">Este es el Dr. Jeffrey Hudon y su enseñanza sobre Arqueología Bíblica. Esta es la sesión 20, Arqueología del Gran Siglo VIII.</w:t>
      </w:r>
    </w:p>
    <w:p w14:paraId="2BA6F3DF" w14:textId="2B72ED80" w:rsidR="002727CF" w:rsidRPr="00631E13" w:rsidRDefault="002727CF" w:rsidP="00631E13">
      <w:pPr>
        <w:rPr>
          <w:sz w:val="26"/>
          <w:szCs w:val="26"/>
        </w:rPr>
      </w:pPr>
    </w:p>
    <w:sectPr w:rsidR="002727CF" w:rsidRPr="00631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8A70" w14:textId="77777777" w:rsidR="00DE35A9" w:rsidRDefault="00DE35A9" w:rsidP="00631E13">
      <w:r>
        <w:separator/>
      </w:r>
    </w:p>
  </w:endnote>
  <w:endnote w:type="continuationSeparator" w:id="0">
    <w:p w14:paraId="1A093AA3" w14:textId="77777777" w:rsidR="00DE35A9" w:rsidRDefault="00DE35A9" w:rsidP="006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2F32" w14:textId="77777777" w:rsidR="00DE35A9" w:rsidRDefault="00DE35A9" w:rsidP="00631E13">
      <w:r>
        <w:separator/>
      </w:r>
    </w:p>
  </w:footnote>
  <w:footnote w:type="continuationSeparator" w:id="0">
    <w:p w14:paraId="27A50CF3" w14:textId="77777777" w:rsidR="00DE35A9" w:rsidRDefault="00DE35A9" w:rsidP="0063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8282"/>
      <w:docPartObj>
        <w:docPartGallery w:val="Page Numbers (Top of Page)"/>
        <w:docPartUnique/>
      </w:docPartObj>
    </w:sdtPr>
    <w:sdtEndPr>
      <w:rPr>
        <w:noProof/>
      </w:rPr>
    </w:sdtEndPr>
    <w:sdtContent>
      <w:p w14:paraId="7C528F81" w14:textId="51DF425C" w:rsidR="00631E13" w:rsidRDefault="00631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E59691" w14:textId="77777777" w:rsidR="00631E13" w:rsidRDefault="0063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316CD"/>
    <w:multiLevelType w:val="hybridMultilevel"/>
    <w:tmpl w:val="F8B0F9CA"/>
    <w:lvl w:ilvl="0" w:tplc="673E509A">
      <w:start w:val="1"/>
      <w:numFmt w:val="bullet"/>
      <w:lvlText w:val="●"/>
      <w:lvlJc w:val="left"/>
      <w:pPr>
        <w:ind w:left="720" w:hanging="360"/>
      </w:pPr>
    </w:lvl>
    <w:lvl w:ilvl="1" w:tplc="A5BE0D1A">
      <w:start w:val="1"/>
      <w:numFmt w:val="bullet"/>
      <w:lvlText w:val="○"/>
      <w:lvlJc w:val="left"/>
      <w:pPr>
        <w:ind w:left="1440" w:hanging="360"/>
      </w:pPr>
    </w:lvl>
    <w:lvl w:ilvl="2" w:tplc="03F06210">
      <w:start w:val="1"/>
      <w:numFmt w:val="bullet"/>
      <w:lvlText w:val="■"/>
      <w:lvlJc w:val="left"/>
      <w:pPr>
        <w:ind w:left="2160" w:hanging="360"/>
      </w:pPr>
    </w:lvl>
    <w:lvl w:ilvl="3" w:tplc="56F09974">
      <w:start w:val="1"/>
      <w:numFmt w:val="bullet"/>
      <w:lvlText w:val="●"/>
      <w:lvlJc w:val="left"/>
      <w:pPr>
        <w:ind w:left="2880" w:hanging="360"/>
      </w:pPr>
    </w:lvl>
    <w:lvl w:ilvl="4" w:tplc="7A7EAA98">
      <w:start w:val="1"/>
      <w:numFmt w:val="bullet"/>
      <w:lvlText w:val="○"/>
      <w:lvlJc w:val="left"/>
      <w:pPr>
        <w:ind w:left="3600" w:hanging="360"/>
      </w:pPr>
    </w:lvl>
    <w:lvl w:ilvl="5" w:tplc="3390760E">
      <w:start w:val="1"/>
      <w:numFmt w:val="bullet"/>
      <w:lvlText w:val="■"/>
      <w:lvlJc w:val="left"/>
      <w:pPr>
        <w:ind w:left="4320" w:hanging="360"/>
      </w:pPr>
    </w:lvl>
    <w:lvl w:ilvl="6" w:tplc="9CBED2D2">
      <w:start w:val="1"/>
      <w:numFmt w:val="bullet"/>
      <w:lvlText w:val="●"/>
      <w:lvlJc w:val="left"/>
      <w:pPr>
        <w:ind w:left="5040" w:hanging="360"/>
      </w:pPr>
    </w:lvl>
    <w:lvl w:ilvl="7" w:tplc="3FF89BAC">
      <w:start w:val="1"/>
      <w:numFmt w:val="bullet"/>
      <w:lvlText w:val="●"/>
      <w:lvlJc w:val="left"/>
      <w:pPr>
        <w:ind w:left="5760" w:hanging="360"/>
      </w:pPr>
    </w:lvl>
    <w:lvl w:ilvl="8" w:tplc="AF921110">
      <w:start w:val="1"/>
      <w:numFmt w:val="bullet"/>
      <w:lvlText w:val="●"/>
      <w:lvlJc w:val="left"/>
      <w:pPr>
        <w:ind w:left="6480" w:hanging="360"/>
      </w:pPr>
    </w:lvl>
  </w:abstractNum>
  <w:num w:numId="1" w16cid:durableId="419331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F"/>
    <w:rsid w:val="0006700D"/>
    <w:rsid w:val="002727CF"/>
    <w:rsid w:val="00417D61"/>
    <w:rsid w:val="00631E13"/>
    <w:rsid w:val="00DE3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B3CC"/>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E13"/>
    <w:pPr>
      <w:tabs>
        <w:tab w:val="center" w:pos="4680"/>
        <w:tab w:val="right" w:pos="9360"/>
      </w:tabs>
    </w:pPr>
  </w:style>
  <w:style w:type="character" w:customStyle="1" w:styleId="HeaderChar">
    <w:name w:val="Header Char"/>
    <w:basedOn w:val="DefaultParagraphFont"/>
    <w:link w:val="Header"/>
    <w:uiPriority w:val="99"/>
    <w:rsid w:val="00631E13"/>
  </w:style>
  <w:style w:type="paragraph" w:styleId="Footer">
    <w:name w:val="footer"/>
    <w:basedOn w:val="Normal"/>
    <w:link w:val="FooterChar"/>
    <w:uiPriority w:val="99"/>
    <w:unhideWhenUsed/>
    <w:rsid w:val="00631E13"/>
    <w:pPr>
      <w:tabs>
        <w:tab w:val="center" w:pos="4680"/>
        <w:tab w:val="right" w:pos="9360"/>
      </w:tabs>
    </w:pPr>
  </w:style>
  <w:style w:type="character" w:customStyle="1" w:styleId="FooterChar">
    <w:name w:val="Footer Char"/>
    <w:basedOn w:val="DefaultParagraphFont"/>
    <w:link w:val="Footer"/>
    <w:uiPriority w:val="99"/>
    <w:rsid w:val="0063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4161</Words>
  <Characters>19687</Characters>
  <Application>Microsoft Office Word</Application>
  <DocSecurity>0</DocSecurity>
  <Lines>386</Lines>
  <Paragraphs>81</Paragraphs>
  <ScaleCrop>false</ScaleCrop>
  <HeadingPairs>
    <vt:vector size="2" baseType="variant">
      <vt:variant>
        <vt:lpstr>Title</vt:lpstr>
      </vt:variant>
      <vt:variant>
        <vt:i4>1</vt:i4>
      </vt:variant>
    </vt:vector>
  </HeadingPairs>
  <TitlesOfParts>
    <vt:vector size="1" baseType="lpstr">
      <vt:lpstr>Hudon BibArch Ses20</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Ses20</dc:title>
  <dc:creator>TurboScribe.ai</dc:creator>
  <cp:lastModifiedBy>Ted Hildebrandt</cp:lastModifiedBy>
  <cp:revision>4</cp:revision>
  <dcterms:created xsi:type="dcterms:W3CDTF">2024-02-13T10:50:00Z</dcterms:created>
  <dcterms:modified xsi:type="dcterms:W3CDTF">2024-04-11T19:36:00Z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d39a88bd9b4a25389d61cbcc55671c65d366b30e6c0365abbd089b7f79ca90b4</vt:lpwstr>
  </property>
</Properties>
</file>