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650B" w14:textId="2BF1DE05" w:rsidR="00C10AE3" w:rsidRPr="001834EC" w:rsidRDefault="001834EC" w:rsidP="001834EC">
      <w:pPr xmlns:w="http://schemas.openxmlformats.org/wordprocessingml/2006/main">
        <w:jc w:val="center"/>
        <w:rPr>
          <w:rFonts w:ascii="Calibri" w:eastAsia="Calibri" w:hAnsi="Calibri" w:cs="Calibri"/>
          <w:sz w:val="26"/>
          <w:szCs w:val="26"/>
        </w:rPr>
      </w:pPr>
      <w:r xmlns:w="http://schemas.openxmlformats.org/wordprocessingml/2006/main" w:rsidRPr="001834EC">
        <w:rPr>
          <w:rFonts w:ascii="Calibri" w:eastAsia="Calibri" w:hAnsi="Calibri" w:cs="Calibri"/>
          <w:b/>
          <w:bCs/>
          <w:sz w:val="40"/>
          <w:szCs w:val="40"/>
        </w:rPr>
        <w:t xml:space="preserve">Dr. Jeffrey Hudon, Arqueología Bíblica, </w:t>
      </w:r>
      <w:r xmlns:w="http://schemas.openxmlformats.org/wordprocessingml/2006/main" w:rsidRPr="001834EC">
        <w:rPr>
          <w:rFonts w:ascii="Calibri" w:eastAsia="Calibri" w:hAnsi="Calibri" w:cs="Calibri"/>
          <w:b/>
          <w:bCs/>
          <w:sz w:val="40"/>
          <w:szCs w:val="40"/>
        </w:rPr>
        <w:br xmlns:w="http://schemas.openxmlformats.org/wordprocessingml/2006/main"/>
      </w:r>
      <w:r xmlns:w="http://schemas.openxmlformats.org/wordprocessingml/2006/main" w:rsidR="00000000" w:rsidRPr="001834EC">
        <w:rPr>
          <w:rFonts w:ascii="Calibri" w:eastAsia="Calibri" w:hAnsi="Calibri" w:cs="Calibri"/>
          <w:b/>
          <w:bCs/>
          <w:sz w:val="40"/>
          <w:szCs w:val="40"/>
        </w:rPr>
        <w:t xml:space="preserve">Sesión 18, Arqueología y la Monarquía Dividida </w:t>
      </w:r>
      <w:r xmlns:w="http://schemas.openxmlformats.org/wordprocessingml/2006/main" w:rsidRPr="001834EC">
        <w:rPr>
          <w:rFonts w:ascii="Calibri" w:eastAsia="Calibri" w:hAnsi="Calibri" w:cs="Calibri"/>
          <w:b/>
          <w:bCs/>
          <w:sz w:val="40"/>
          <w:szCs w:val="40"/>
        </w:rPr>
        <w:br xmlns:w="http://schemas.openxmlformats.org/wordprocessingml/2006/main"/>
      </w:r>
      <w:r xmlns:w="http://schemas.openxmlformats.org/wordprocessingml/2006/main" w:rsidRPr="001834EC">
        <w:rPr>
          <w:rFonts w:ascii="AA Times New Roman" w:eastAsia="Calibri" w:hAnsi="AA Times New Roman" w:cs="AA Times New Roman"/>
          <w:sz w:val="26"/>
          <w:szCs w:val="26"/>
        </w:rPr>
        <w:t xml:space="preserve">© </w:t>
      </w:r>
      <w:r xmlns:w="http://schemas.openxmlformats.org/wordprocessingml/2006/main" w:rsidRPr="001834EC">
        <w:rPr>
          <w:rFonts w:ascii="Calibri" w:eastAsia="Calibri" w:hAnsi="Calibri" w:cs="Calibri"/>
          <w:sz w:val="26"/>
          <w:szCs w:val="26"/>
        </w:rPr>
        <w:t xml:space="preserve">2024 Jeffrey Hudon y Ted Hildebrandt</w:t>
      </w:r>
    </w:p>
    <w:p w14:paraId="232794EB" w14:textId="77777777" w:rsidR="001834EC" w:rsidRPr="001834EC" w:rsidRDefault="001834EC">
      <w:pPr>
        <w:rPr>
          <w:sz w:val="26"/>
          <w:szCs w:val="26"/>
        </w:rPr>
      </w:pPr>
    </w:p>
    <w:p w14:paraId="3BC63E8C" w14:textId="0C8DE2A3"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Este es el Dr. Jeffrey Hudon y su enseñanza sobre Arqueología Bíblica. Esta es la sesión 18, Arqueología de la Monarquía Dividida. </w:t>
      </w:r>
      <w:r xmlns:w="http://schemas.openxmlformats.org/wordprocessingml/2006/main" w:rsidR="001834EC">
        <w:rPr>
          <w:rFonts w:ascii="Calibri" w:eastAsia="Calibri" w:hAnsi="Calibri" w:cs="Calibri"/>
          <w:sz w:val="26"/>
          <w:szCs w:val="26"/>
        </w:rPr>
        <w:br xmlns:w="http://schemas.openxmlformats.org/wordprocessingml/2006/main"/>
      </w:r>
      <w:r xmlns:w="http://schemas.openxmlformats.org/wordprocessingml/2006/main" w:rsidR="001834EC">
        <w:rPr>
          <w:rFonts w:ascii="Calibri" w:eastAsia="Calibri" w:hAnsi="Calibri" w:cs="Calibri"/>
          <w:sz w:val="26"/>
          <w:szCs w:val="26"/>
        </w:rPr>
        <w:br xmlns:w="http://schemas.openxmlformats.org/wordprocessingml/2006/main"/>
      </w:r>
      <w:r xmlns:w="http://schemas.openxmlformats.org/wordprocessingml/2006/main" w:rsidRPr="001834EC">
        <w:rPr>
          <w:rFonts w:ascii="Calibri" w:eastAsia="Calibri" w:hAnsi="Calibri" w:cs="Calibri"/>
          <w:sz w:val="26"/>
          <w:szCs w:val="26"/>
        </w:rPr>
        <w:t xml:space="preserve">Bien, terminamos la arqueología y la historia de los reinados de David y Salomón.</w:t>
      </w:r>
    </w:p>
    <w:p w14:paraId="3F5A5BE6" w14:textId="77777777" w:rsidR="00C10AE3" w:rsidRPr="001834EC" w:rsidRDefault="00C10AE3">
      <w:pPr>
        <w:rPr>
          <w:sz w:val="26"/>
          <w:szCs w:val="26"/>
        </w:rPr>
      </w:pPr>
    </w:p>
    <w:p w14:paraId="088454A2" w14:textId="5DB11053"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Y pasemos ahora a los acontecimientos y a la arqueología que se produjo tras sus reinados. Y esa es la arqueología de la monarquía dividida de Israel y Judá. Como recordamos del texto bíblico, Roboam, que era hijo y sucesor de Salomón, tuvo, a falta de una palabra mejor, una gran asamblea, una gran reunión con los ancianos tribales de las 12 tribus en el sitio de Siquem, una reunión muy sitio centralizado.</w:t>
      </w:r>
    </w:p>
    <w:p w14:paraId="57AF88AB" w14:textId="77777777" w:rsidR="00C10AE3" w:rsidRPr="001834EC" w:rsidRDefault="00C10AE3">
      <w:pPr>
        <w:rPr>
          <w:sz w:val="26"/>
          <w:szCs w:val="26"/>
        </w:rPr>
      </w:pPr>
    </w:p>
    <w:p w14:paraId="041ADC58" w14:textId="6F809AC0" w:rsidR="00C10AE3" w:rsidRPr="001834EC" w:rsidRDefault="00220B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Exigieron un mejor trato, menos impuestos y menos trabajo para la corona. Y él se negó a hacerlo. Y claro, le dijeron, a tus tiendas, casa de David, y a tus tiendas, oh Israel, y el reino se partió en dos.</w:t>
      </w:r>
    </w:p>
    <w:p w14:paraId="1583D5BE" w14:textId="77777777" w:rsidR="00C10AE3" w:rsidRPr="001834EC" w:rsidRDefault="00C10AE3">
      <w:pPr>
        <w:rPr>
          <w:sz w:val="26"/>
          <w:szCs w:val="26"/>
        </w:rPr>
      </w:pPr>
    </w:p>
    <w:p w14:paraId="7DAB8F38" w14:textId="4524FF60"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Diez tribus siguieron a Jeroboam en el norte, y dos tribus eran leales al rey davídico, y eso permaneció por el resto de sus historias. Hablamos anteriormente en otra presentación sobre la teología del Libro de los Reyes. La monarquía dividida es en realidad una historia paralela que incluye una historia en el libro de los Reyes, y también una historia paralela en el Libro de las Crónicas.</w:t>
      </w:r>
    </w:p>
    <w:p w14:paraId="39A25633" w14:textId="77777777" w:rsidR="00C10AE3" w:rsidRPr="001834EC" w:rsidRDefault="00C10AE3">
      <w:pPr>
        <w:rPr>
          <w:sz w:val="26"/>
          <w:szCs w:val="26"/>
        </w:rPr>
      </w:pPr>
    </w:p>
    <w:p w14:paraId="23D1A9F0" w14:textId="43ABA90A" w:rsidR="00C10AE3" w:rsidRPr="001834EC" w:rsidRDefault="00220B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 importante, antes de mirar la arqueología de estos libros, estos reyes y este período tan agitado de la historia bíblica, comprender la teología de estos dos libros. Hablamos de que la teología del Libro de los Reyes es una teología de la retribución retrasada o acumulativa. Y nuevamente, los pecados del abuelo serían juzgados por los pecados del nieto, por así decirlo.</w:t>
      </w:r>
    </w:p>
    <w:p w14:paraId="3D7113A3" w14:textId="77777777" w:rsidR="00C10AE3" w:rsidRPr="001834EC" w:rsidRDefault="00C10AE3">
      <w:pPr>
        <w:rPr>
          <w:sz w:val="26"/>
          <w:szCs w:val="26"/>
        </w:rPr>
      </w:pPr>
    </w:p>
    <w:p w14:paraId="360B1794" w14:textId="2B80BCD3"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Sin embargo, el Libro de las Crónicas tiene una teología diferente. La teología del Libro de las Crónicas es una teología de la retribución inmediata. En otras palabras, el juicio por un acto pecaminoso o una vida pecaminosa cae sobre esa persona y cae con bastante rapidez.</w:t>
      </w:r>
    </w:p>
    <w:p w14:paraId="6294478E" w14:textId="77777777" w:rsidR="00C10AE3" w:rsidRPr="001834EC" w:rsidRDefault="00C10AE3">
      <w:pPr>
        <w:rPr>
          <w:sz w:val="26"/>
          <w:szCs w:val="26"/>
        </w:rPr>
      </w:pPr>
    </w:p>
    <w:p w14:paraId="6D89F4AA" w14:textId="533C6EAA"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En la naturaleza humana, tendemos a preferir este tipo de teología porque vemos que aquellos que pecan son juzgados. A veces Dios usa este método, a veces usa el otro. En Juan capítulo 9, Jesús sana a un ciego en el estanque de Siloé, le lava los ojos en el estanque de Siloé y ve.</w:t>
      </w:r>
    </w:p>
    <w:p w14:paraId="607C150B" w14:textId="77777777" w:rsidR="00C10AE3" w:rsidRPr="001834EC" w:rsidRDefault="00C10AE3">
      <w:pPr>
        <w:rPr>
          <w:sz w:val="26"/>
          <w:szCs w:val="26"/>
        </w:rPr>
      </w:pPr>
    </w:p>
    <w:p w14:paraId="1340276F" w14:textId="31CDE6F9" w:rsidR="00C10AE3" w:rsidRPr="001834EC" w:rsidRDefault="00220B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Los apóstoles preguntan a Jesús, ¿quién pecó, este hombre o sus padres? Jesús ofrece una tercera teología y dice que ninguna de las dos. Esto se hizo para traer gloria al Señor. Y así hay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varios métodos que Dios usa y elige en el juicio y sus </w:t>
      </w:r>
      <w:r xmlns:w="http://schemas.openxmlformats.org/wordprocessingml/2006/main" w:rsidR="00000000" w:rsidRPr="001834EC">
        <w:rPr>
          <w:rFonts w:ascii="Calibri" w:eastAsia="Calibri" w:hAnsi="Calibri" w:cs="Calibri"/>
          <w:sz w:val="26"/>
          <w:szCs w:val="26"/>
        </w:rPr>
        <w:t xml:space="preserve">respectivas soluciones.</w:t>
      </w:r>
    </w:p>
    <w:p w14:paraId="1F357809" w14:textId="77777777" w:rsidR="00C10AE3" w:rsidRPr="001834EC" w:rsidRDefault="00C10AE3">
      <w:pPr>
        <w:rPr>
          <w:sz w:val="26"/>
          <w:szCs w:val="26"/>
        </w:rPr>
      </w:pPr>
    </w:p>
    <w:p w14:paraId="614AB946"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Pero estos son dos que se describen en el Antiguo Testamento. Entonces, retribución retrasada o retribución acumulativa versus retribución inmediata. Y esa es la descripción o la comprensión que debemos aportar a estos libros al leer estas historias.</w:t>
      </w:r>
    </w:p>
    <w:p w14:paraId="0AB2A1A0" w14:textId="77777777" w:rsidR="00C10AE3" w:rsidRPr="001834EC" w:rsidRDefault="00C10AE3">
      <w:pPr>
        <w:rPr>
          <w:sz w:val="26"/>
          <w:szCs w:val="26"/>
        </w:rPr>
      </w:pPr>
    </w:p>
    <w:p w14:paraId="01EF3FE2" w14:textId="766948DB"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Ahora, mencionamos que el Libro de los Reyes fue escrito para los hijos de Israel en el exilio. Y están haciendo la pregunta y lo hemos perdido todo. Hemos perdido a nuestro rey davídico, hemos perdido nuestro templo, hemos perdido nuestra tierra, hemos perdido nuestros hogares.</w:t>
      </w:r>
    </w:p>
    <w:p w14:paraId="527282E3" w14:textId="77777777" w:rsidR="00C10AE3" w:rsidRPr="001834EC" w:rsidRDefault="00C10AE3">
      <w:pPr>
        <w:rPr>
          <w:sz w:val="26"/>
          <w:szCs w:val="26"/>
        </w:rPr>
      </w:pPr>
    </w:p>
    <w:p w14:paraId="0E142ABE" w14:textId="20EC1E72"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¿Qué pasó? Este libro fue escrito para responder esa pregunta, así como para brindar la historia de su nación. El Libro de las Crónicas se escribió incluso más tarde. Está escrito después del exilio, durante el período de la restauración, el regreso a Sión y el período persa.</w:t>
      </w:r>
    </w:p>
    <w:p w14:paraId="36B87133" w14:textId="77777777" w:rsidR="00C10AE3" w:rsidRPr="001834EC" w:rsidRDefault="00C10AE3">
      <w:pPr>
        <w:rPr>
          <w:sz w:val="26"/>
          <w:szCs w:val="26"/>
        </w:rPr>
      </w:pPr>
    </w:p>
    <w:p w14:paraId="5CDB7184"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Y responde a una pregunta diferente. La gente ha regresado, o parte de la gente ha regresado a la tierra. Y dicen, está bien, hemos reconstruido nuestro templo.</w:t>
      </w:r>
    </w:p>
    <w:p w14:paraId="699EB36F" w14:textId="77777777" w:rsidR="00C10AE3" w:rsidRPr="001834EC" w:rsidRDefault="00C10AE3">
      <w:pPr>
        <w:rPr>
          <w:sz w:val="26"/>
          <w:szCs w:val="26"/>
        </w:rPr>
      </w:pPr>
    </w:p>
    <w:p w14:paraId="0856AB67" w14:textId="6F42A699" w:rsidR="00C10AE3" w:rsidRPr="001834EC" w:rsidRDefault="00220B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está en la escala que tenía Salomón, pero está reconstruido. Estamos de vuelta en nuestras casas. Estamos de vuelta en la tierra.</w:t>
      </w:r>
    </w:p>
    <w:p w14:paraId="7FFA4E7A" w14:textId="77777777" w:rsidR="00C10AE3" w:rsidRPr="001834EC" w:rsidRDefault="00C10AE3">
      <w:pPr>
        <w:rPr>
          <w:sz w:val="26"/>
          <w:szCs w:val="26"/>
        </w:rPr>
      </w:pPr>
    </w:p>
    <w:p w14:paraId="40A1AA23"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Jerusalén es reocupada. Pero todavía nos falta un rey davídico. ¿Y qué sigue? ¿Que hacemos ahora? ¿Cuándo vendrá ese gobernante davídico? Así que esa es la pregunta, nuevamente, que analiza el Libro de las Crónicas.</w:t>
      </w:r>
    </w:p>
    <w:p w14:paraId="1508D875" w14:textId="77777777" w:rsidR="00C10AE3" w:rsidRPr="001834EC" w:rsidRDefault="00C10AE3">
      <w:pPr>
        <w:rPr>
          <w:sz w:val="26"/>
          <w:szCs w:val="26"/>
        </w:rPr>
      </w:pPr>
    </w:p>
    <w:p w14:paraId="0F64CEE2" w14:textId="438798CD"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Y es interesante notar que el Libro de las Crónicas de la Biblia hebrea es el último libro del canon hebreo. Y así, cuando pasas del Antiguo Testamento al Nuevo Testamento, leyendo del hebreo, el texto hebreo, vuelves a pasar del Libro de las Crónicas, con esa pregunta persistente, esa pregunta abierta: ¿quién o cuándo obtendremos un Davídico? rey, hasta el libro de Mateo, que comienza, por supuesto, con la genealogía, pasando por esos reyes hasta la persona de Jesucristo. Entonces, es un puente muy poderoso entre el Antiguo Pacto y el Nuevo Pacto.</w:t>
      </w:r>
    </w:p>
    <w:p w14:paraId="2961676E" w14:textId="77777777" w:rsidR="00C10AE3" w:rsidRPr="001834EC" w:rsidRDefault="00C10AE3">
      <w:pPr>
        <w:rPr>
          <w:sz w:val="26"/>
          <w:szCs w:val="26"/>
        </w:rPr>
      </w:pPr>
    </w:p>
    <w:p w14:paraId="18C9AAB3" w14:textId="7CED9236"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Bien, entonces hablamos de la ruptura, el cisma que ocurrió en Siquem entre las tribus: las diez tribus del norte y la tribu de Judá y Benjamín. Por supuesto, este es un texto. Y Roboam usa un lenguaje muy fuerte y muy crudo.</w:t>
      </w:r>
    </w:p>
    <w:p w14:paraId="0BA6504D" w14:textId="77777777" w:rsidR="00C10AE3" w:rsidRPr="001834EC" w:rsidRDefault="00C10AE3">
      <w:pPr>
        <w:rPr>
          <w:sz w:val="26"/>
          <w:szCs w:val="26"/>
        </w:rPr>
      </w:pPr>
    </w:p>
    <w:p w14:paraId="06634117"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Mi dedo meñique es más grueso que la cintura de mi padre. Y, por supuesto, el eufemismo que hay allí es sexual y muy crudo. Lo haré aún más pesado.</w:t>
      </w:r>
    </w:p>
    <w:p w14:paraId="28C4BBCA" w14:textId="77777777" w:rsidR="00C10AE3" w:rsidRPr="001834EC" w:rsidRDefault="00C10AE3">
      <w:pPr>
        <w:rPr>
          <w:sz w:val="26"/>
          <w:szCs w:val="26"/>
        </w:rPr>
      </w:pPr>
    </w:p>
    <w:p w14:paraId="1E650336"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Mi padre puso sobre vosotros un yugo pesado. Lo haré aún más pesado. Mi padre os azotó con látigos.</w:t>
      </w:r>
    </w:p>
    <w:p w14:paraId="2438E564" w14:textId="77777777" w:rsidR="00C10AE3" w:rsidRPr="001834EC" w:rsidRDefault="00C10AE3">
      <w:pPr>
        <w:rPr>
          <w:sz w:val="26"/>
          <w:szCs w:val="26"/>
        </w:rPr>
      </w:pPr>
    </w:p>
    <w:p w14:paraId="35C4FEB4" w14:textId="59FA3EB6"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lastRenderedPageBreak xmlns:w="http://schemas.openxmlformats.org/wordprocessingml/2006/main"/>
      </w:r>
      <w:r xmlns:w="http://schemas.openxmlformats.org/wordprocessingml/2006/main" w:rsidRPr="001834EC">
        <w:rPr>
          <w:rFonts w:ascii="Calibri" w:eastAsia="Calibri" w:hAnsi="Calibri" w:cs="Calibri"/>
          <w:sz w:val="26"/>
          <w:szCs w:val="26"/>
        </w:rPr>
        <w:t xml:space="preserve">Os azotaré con escorpiones. Entonces </w:t>
      </w:r>
      <w:r xmlns:w="http://schemas.openxmlformats.org/wordprocessingml/2006/main" w:rsidR="00220BBF">
        <w:rPr>
          <w:rFonts w:ascii="Calibri" w:eastAsia="Calibri" w:hAnsi="Calibri" w:cs="Calibri"/>
          <w:sz w:val="26"/>
          <w:szCs w:val="26"/>
        </w:rPr>
        <w:t xml:space="preserve">, muy mal juicio. Escuchó a los consejeros equivocados y perdió su reino.</w:t>
      </w:r>
    </w:p>
    <w:p w14:paraId="616BFCE8" w14:textId="77777777" w:rsidR="00C10AE3" w:rsidRPr="001834EC" w:rsidRDefault="00C10AE3">
      <w:pPr>
        <w:rPr>
          <w:sz w:val="26"/>
          <w:szCs w:val="26"/>
        </w:rPr>
      </w:pPr>
    </w:p>
    <w:p w14:paraId="06D22EFF" w14:textId="4D3614F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Ahora bien, eso, nuevamente, fue profetizado a causa de los pecados de sus padres. Y sucedió en su reinado. Y entonces tenemos la ruptura entre estas dos naciones.</w:t>
      </w:r>
    </w:p>
    <w:p w14:paraId="48619087" w14:textId="77777777" w:rsidR="00C10AE3" w:rsidRPr="001834EC" w:rsidRDefault="00C10AE3">
      <w:pPr>
        <w:rPr>
          <w:sz w:val="26"/>
          <w:szCs w:val="26"/>
        </w:rPr>
      </w:pPr>
    </w:p>
    <w:p w14:paraId="61F2651B" w14:textId="0CC6DD97" w:rsidR="00C10AE3" w:rsidRPr="001834EC" w:rsidRDefault="00220B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 principio, son antagónicos entre sí. Y hay una guerra fronteriza que intenta determinar una frontera norte entre Israel y Judá. Pero más tarde, especialmente en el siglo VIII, los dos se convirtieron en aliados.</w:t>
      </w:r>
    </w:p>
    <w:p w14:paraId="2B1DA363" w14:textId="77777777" w:rsidR="00C10AE3" w:rsidRPr="001834EC" w:rsidRDefault="00C10AE3">
      <w:pPr>
        <w:rPr>
          <w:sz w:val="26"/>
          <w:szCs w:val="26"/>
        </w:rPr>
      </w:pPr>
    </w:p>
    <w:p w14:paraId="2B11D9FE" w14:textId="1FF34A65"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Y nuevamente, Ezequías y Josías, sus reformas en realidad van hacia el norte, y tal vez haya una esperanza o un anhelo de reconciliación y unificación. Nunca sucede, aunque durante el reinado de Josías hay una especie de rayo de esperanza allí y la Pascua se celebra en toda la tierra. El primer gran acontecimiento histórico que ocurrió tras el cisma o división entre estos dos reinos fue la incursión. Se podría decir invasión, pero en realidad fue una incursión del faraón Shishak.</w:t>
      </w:r>
    </w:p>
    <w:p w14:paraId="66E4B49F" w14:textId="77777777" w:rsidR="00C10AE3" w:rsidRPr="001834EC" w:rsidRDefault="00C10AE3">
      <w:pPr>
        <w:rPr>
          <w:sz w:val="26"/>
          <w:szCs w:val="26"/>
        </w:rPr>
      </w:pPr>
    </w:p>
    <w:p w14:paraId="6EF21F4F"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Shishak fue el primer faraón de la 22ª dinastía libia. No era egipcio, era libio. Y envió un ejército a Canaán o al Levante y atacó tanto a Israel como a Judá.</w:t>
      </w:r>
    </w:p>
    <w:p w14:paraId="59A81AF3" w14:textId="77777777" w:rsidR="00C10AE3" w:rsidRPr="001834EC" w:rsidRDefault="00C10AE3">
      <w:pPr>
        <w:rPr>
          <w:sz w:val="26"/>
          <w:szCs w:val="26"/>
        </w:rPr>
      </w:pPr>
    </w:p>
    <w:p w14:paraId="211EC2DB" w14:textId="0265CC0C"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Y es interesante, tenemos un documento histórico, por así decirlo, que son estos grabados o estos relieves en el muro de Karnak en Egipto que conmemora todos los sitios que Shishak o </w:t>
      </w:r>
      <w:proofErr xmlns:w="http://schemas.openxmlformats.org/wordprocessingml/2006/main" w:type="spellStart"/>
      <w:r xmlns:w="http://schemas.openxmlformats.org/wordprocessingml/2006/main" w:rsidRPr="001834EC">
        <w:rPr>
          <w:rFonts w:ascii="Calibri" w:eastAsia="Calibri" w:hAnsi="Calibri" w:cs="Calibri"/>
          <w:sz w:val="26"/>
          <w:szCs w:val="26"/>
        </w:rPr>
        <w:t xml:space="preserve">Shishank </w:t>
      </w:r>
      <w:proofErr xmlns:w="http://schemas.openxmlformats.org/wordprocessingml/2006/main" w:type="spellEnd"/>
      <w:r xmlns:w="http://schemas.openxmlformats.org/wordprocessingml/2006/main" w:rsidRPr="001834EC">
        <w:rPr>
          <w:rFonts w:ascii="Calibri" w:eastAsia="Calibri" w:hAnsi="Calibri" w:cs="Calibri"/>
          <w:sz w:val="26"/>
          <w:szCs w:val="26"/>
        </w:rPr>
        <w:t xml:space="preserve">atacaron y conquistaron. Y estos, por supuesto, están representados por cautivos atados con un cartucho debajo del topónimo. Como puede ver, muchos de ellos están parcialmente dañados o borrados, a veces por cristianos coptos que rasparon la piedra para hacer una especie de polvo y, a su vez, destruyeron la inscripción.</w:t>
      </w:r>
    </w:p>
    <w:p w14:paraId="34261896" w14:textId="77777777" w:rsidR="00C10AE3" w:rsidRPr="001834EC" w:rsidRDefault="00C10AE3">
      <w:pPr>
        <w:rPr>
          <w:sz w:val="26"/>
          <w:szCs w:val="26"/>
        </w:rPr>
      </w:pPr>
    </w:p>
    <w:p w14:paraId="348A01D8" w14:textId="44775B13"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Pero han sido estudiados por varios estudiosos: Benjamin Mazar y KA Kitchen hicieron estudios sobre este panel de inscripciones o cautivos atados. Aquí tienes una lista topográfica de unas 180 ciudades y fuertes que Sisaq conquistó o invadió durante su incursión en Israel y Judá. Ahora bien, ¿están en algún orden? Y Mazar, en particular, argumentó que se trata de una especie de boustrophedon.</w:t>
      </w:r>
    </w:p>
    <w:p w14:paraId="2D757CA8" w14:textId="77777777" w:rsidR="00C10AE3" w:rsidRPr="001834EC" w:rsidRDefault="00C10AE3">
      <w:pPr>
        <w:rPr>
          <w:sz w:val="26"/>
          <w:szCs w:val="26"/>
        </w:rPr>
      </w:pPr>
    </w:p>
    <w:p w14:paraId="0F3C13EC" w14:textId="14B50C29"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No recuerdo el nombre, pero va y viene, de derecha a izquierda, de izquierda a derecha. Y como sabe cualquiera que lea egipcio, el egipcio se puede leer de todos modos, hacia arriba, hacia abajo, hacia la izquierda o hacia la derecha. Y así lo han intentado hacer; Los estudiosos han tratado de encontrarle sentido, una especie de itinerario, un itinerario paso a paso a partir de esta lista, y con éxito limitado.</w:t>
      </w:r>
    </w:p>
    <w:p w14:paraId="0ED504E0" w14:textId="77777777" w:rsidR="00C10AE3" w:rsidRPr="001834EC" w:rsidRDefault="00C10AE3">
      <w:pPr>
        <w:rPr>
          <w:sz w:val="26"/>
          <w:szCs w:val="26"/>
        </w:rPr>
      </w:pPr>
    </w:p>
    <w:p w14:paraId="1D28CB6F" w14:textId="2EA18489"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Ahora bien, había alas del ejército de Shishak que iban por un lado y otras por otro. Con suerte, lo analizaremos en una diapositiva posterior. Pero Shishak no era un faraón terriblemente poderoso.</w:t>
      </w:r>
    </w:p>
    <w:p w14:paraId="411134CB" w14:textId="77777777" w:rsidR="00C10AE3" w:rsidRPr="001834EC" w:rsidRDefault="00C10AE3">
      <w:pPr>
        <w:rPr>
          <w:sz w:val="26"/>
          <w:szCs w:val="26"/>
        </w:rPr>
      </w:pPr>
    </w:p>
    <w:p w14:paraId="4C2336EC"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lastRenderedPageBreak xmlns:w="http://schemas.openxmlformats.org/wordprocessingml/2006/main"/>
      </w:r>
      <w:r xmlns:w="http://schemas.openxmlformats.org/wordprocessingml/2006/main" w:rsidRPr="001834EC">
        <w:rPr>
          <w:rFonts w:ascii="Calibri" w:eastAsia="Calibri" w:hAnsi="Calibri" w:cs="Calibri"/>
          <w:sz w:val="26"/>
          <w:szCs w:val="26"/>
        </w:rPr>
        <w:t xml:space="preserve">Una vez más, este fue el tercer período intermedio y Egipto fue en general débil. Los sucesores de Shishak también fueron débiles. Y luego, por supuesto, hubo diferentes faraones compitiendo por el poder en diferentes partes de Egipto después de él.</w:t>
      </w:r>
    </w:p>
    <w:p w14:paraId="7DFEDA24" w14:textId="77777777" w:rsidR="00C10AE3" w:rsidRPr="001834EC" w:rsidRDefault="00C10AE3">
      <w:pPr>
        <w:rPr>
          <w:sz w:val="26"/>
          <w:szCs w:val="26"/>
        </w:rPr>
      </w:pPr>
    </w:p>
    <w:p w14:paraId="35039230" w14:textId="6F767731" w:rsidR="00C10AE3" w:rsidRPr="001834EC" w:rsidRDefault="00220BBF">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Entonces, este no era un poderoso ejército egipcio de la XVIII Dinastía que subía a Canaán. Probablemente se trataba de una fuerza mucho más débil. Sin embargo, Israel y Judá eran débiles en ese momento, y Sisaq lo sabía.</w:t>
      </w:r>
    </w:p>
    <w:p w14:paraId="650BFFB2" w14:textId="77777777" w:rsidR="00C10AE3" w:rsidRPr="001834EC" w:rsidRDefault="00C10AE3">
      <w:pPr>
        <w:rPr>
          <w:sz w:val="26"/>
          <w:szCs w:val="26"/>
        </w:rPr>
      </w:pPr>
    </w:p>
    <w:p w14:paraId="185D3BB7" w14:textId="59BE4F9E"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También es interesante que Jeroboam, el primer rey del Reino del Norte, en realidad huyó de Salomón y descendió y estuvo en la corte egipcia hasta la muerte de Salomón. Entonces, quizás haya mucha intriga detrás de este evento. Ahora, mi profesor aquí en Andrews, el Dr. Randall Yonker, sostiene que en realidad hay dos campañas diferentes, una contra Judá y otra contra Israel.</w:t>
      </w:r>
    </w:p>
    <w:p w14:paraId="4BC88C1C" w14:textId="77777777" w:rsidR="00C10AE3" w:rsidRPr="001834EC" w:rsidRDefault="00C10AE3">
      <w:pPr>
        <w:rPr>
          <w:sz w:val="26"/>
          <w:szCs w:val="26"/>
        </w:rPr>
      </w:pPr>
    </w:p>
    <w:p w14:paraId="67B3E397"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Lee en el texto dos campañas, no una. Ésa es otra perspectiva interesante a considerar. Lo mejor que podemos entender es que el ejército de Shishak subió desde Egipto a través del Sinaí hasta Gaza, Gezer, Jerusalén y luego hasta el Reino del Norte.</w:t>
      </w:r>
    </w:p>
    <w:p w14:paraId="7B2EF463" w14:textId="77777777" w:rsidR="00C10AE3" w:rsidRPr="001834EC" w:rsidRDefault="00C10AE3">
      <w:pPr>
        <w:rPr>
          <w:sz w:val="26"/>
          <w:szCs w:val="26"/>
        </w:rPr>
      </w:pPr>
    </w:p>
    <w:p w14:paraId="536286AE" w14:textId="7909A015"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Pero otra ala llegó al sur y atacó el Néguev. ¿Por qué allí? ¿Por qué era tan importante el Néguev? Bueno, nuevamente, el Néguev era el área donde las caravanas iban desde Arabia al Mediterráneo hasta los puertos de Gaza y Ashkelon, etc. Entonces, el control sobre esta área debe haber sido importante y Shishak tal vez estaba buscando saqueo u otras razones que simplemente no conocemos hasta el día de hoy.</w:t>
      </w:r>
    </w:p>
    <w:p w14:paraId="05D59FD9" w14:textId="77777777" w:rsidR="00C10AE3" w:rsidRPr="001834EC" w:rsidRDefault="00C10AE3">
      <w:pPr>
        <w:rPr>
          <w:sz w:val="26"/>
          <w:szCs w:val="26"/>
        </w:rPr>
      </w:pPr>
    </w:p>
    <w:p w14:paraId="6F620B1D" w14:textId="7383FE0F"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De todos modos, también es interesante observar que en la Dinastía XXII, y Alan Millard ha escrito un artículo señalando esto, las tumbas de los sucesores de Shishak eran muy ricas en oro y tesoros, especialmente para un faraón del Tercer Período Intermedio de la Dinastía XXII. ¿De dónde salió todo ese botín? Alan Millard sugiere el Templo de Jerusalén, y que probablemente la principal atracción de Shishak fue obtener el botín del Templo de Salomón, y ahí es donde probablemente algo de eso terminó en esas tumbas egipcias posteriores. Ahora, cuando el Instituto Oriental de la Universidad de Chicago trabajaba en Megiddo, encontraron un fragmento de una estela con el nombre de Shishak.</w:t>
      </w:r>
    </w:p>
    <w:p w14:paraId="1F515C16" w14:textId="77777777" w:rsidR="00C10AE3" w:rsidRPr="001834EC" w:rsidRDefault="00C10AE3">
      <w:pPr>
        <w:rPr>
          <w:sz w:val="26"/>
          <w:szCs w:val="26"/>
        </w:rPr>
      </w:pPr>
    </w:p>
    <w:p w14:paraId="0F4677E9" w14:textId="71DF6A4E" w:rsidR="00C10AE3" w:rsidRPr="001834EC" w:rsidRDefault="00220BBF">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Entonces, nuevamente tenemos evidencia arqueológica firme de la presencia de Shishak en Meguido. Mucho más recientemente, Tom Levy encontró un sello de escarabajo de Shishak en Khirbet-en-Nahas, en el </w:t>
      </w:r>
      <w:proofErr xmlns:w="http://schemas.openxmlformats.org/wordprocessingml/2006/main" w:type="spellStart"/>
      <w:r xmlns:w="http://schemas.openxmlformats.org/wordprocessingml/2006/main" w:rsidR="00000000" w:rsidRPr="001834EC">
        <w:rPr>
          <w:rFonts w:ascii="Calibri" w:eastAsia="Calibri" w:hAnsi="Calibri" w:cs="Calibri"/>
          <w:sz w:val="26"/>
          <w:szCs w:val="26"/>
        </w:rPr>
        <w:t xml:space="preserve">Aravá </w:t>
      </w:r>
      <w:proofErr xmlns:w="http://schemas.openxmlformats.org/wordprocessingml/2006/main" w:type="spellEnd"/>
      <w:r xmlns:w="http://schemas.openxmlformats.org/wordprocessingml/2006/main" w:rsidR="00000000" w:rsidRPr="001834EC">
        <w:rPr>
          <w:rFonts w:ascii="Calibri" w:eastAsia="Calibri" w:hAnsi="Calibri" w:cs="Calibri"/>
          <w:sz w:val="26"/>
          <w:szCs w:val="26"/>
        </w:rPr>
        <w:t xml:space="preserve">. Entonces, este ala de los egipcios que descendió a Arad y demás en los asentamientos del Néguev que construyeron Salomón y quizás David, también descendieron a las áreas mineras de cobre en el Finan.</w:t>
      </w:r>
    </w:p>
    <w:p w14:paraId="1D72D6CD" w14:textId="77777777" w:rsidR="00C10AE3" w:rsidRPr="001834EC" w:rsidRDefault="00C10AE3">
      <w:pPr>
        <w:rPr>
          <w:sz w:val="26"/>
          <w:szCs w:val="26"/>
        </w:rPr>
      </w:pPr>
    </w:p>
    <w:p w14:paraId="59A72FF1" w14:textId="78BB2A9E"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Y si ese escarabajo fue depositado por los soldados de Shishak, eso parece indicar que él también estuvo allí. Ahora, la lista topográfica está dañada y hay lugares en ella que no podemos leer, uno de los cuales es Jerusalén, pero conocemos Jerusalén por el texto bíblico. Y el texto bíblico y la lista topográfica del templo de Karnak parecen mostrar diferencias en las diferentes partes del ataque.</w:t>
      </w:r>
    </w:p>
    <w:p w14:paraId="7DE7169A" w14:textId="77777777" w:rsidR="00C10AE3" w:rsidRPr="001834EC" w:rsidRDefault="00C10AE3">
      <w:pPr>
        <w:rPr>
          <w:sz w:val="26"/>
          <w:szCs w:val="26"/>
        </w:rPr>
      </w:pPr>
    </w:p>
    <w:p w14:paraId="255AFAEC"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Y ese es, nuevamente, probablemente uno de los puntos que Yonker destaca cuando aboga por dos campañas o dos incursiones, no simplemente una. En el Libro de las Crónicas, no en el Libro de los Reyes, y este es un punto importante. Nuevamente, Crónicas es posterior, pero el Libro de las Crónicas conserva una lista de las ciudades que Roboam fortificó.</w:t>
      </w:r>
    </w:p>
    <w:p w14:paraId="2E58F5A5" w14:textId="77777777" w:rsidR="00C10AE3" w:rsidRPr="001834EC" w:rsidRDefault="00C10AE3">
      <w:pPr>
        <w:rPr>
          <w:sz w:val="26"/>
          <w:szCs w:val="26"/>
        </w:rPr>
      </w:pPr>
    </w:p>
    <w:p w14:paraId="25D4807A" w14:textId="36F2A5F0" w:rsidR="00C10AE3" w:rsidRPr="001834EC" w:rsidRDefault="00220B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Estas han sido objeto de muchos estudios también, tratando de determinar la extensión del reino de Roboam, cuál fue su plan de acción y el por qué de estas ciudades. También observas que si estas ciudades representan algún tipo de frontera, tienes una frontera desde el oeste que se ha movido hacia el este. Ya no tienen ningún control sobre la llanura costera.</w:t>
      </w:r>
    </w:p>
    <w:p w14:paraId="64519160" w14:textId="77777777" w:rsidR="00C10AE3" w:rsidRPr="001834EC" w:rsidRDefault="00C10AE3">
      <w:pPr>
        <w:rPr>
          <w:sz w:val="26"/>
          <w:szCs w:val="26"/>
        </w:rPr>
      </w:pPr>
    </w:p>
    <w:p w14:paraId="2842ED8A" w14:textId="1E71F4BA"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Están de regreso en la Sefelá. Algunas de estas ciudades protegen los famosos valles que se elevan desde la llanura costera hacia la región montañosa de Judá. Y luego, por supuesto, al este, están Ziph y Tekoa, que protegen los caminos que suben desde el Mar Muerto.</w:t>
      </w:r>
    </w:p>
    <w:p w14:paraId="2A9F7C8F" w14:textId="77777777" w:rsidR="00C10AE3" w:rsidRPr="001834EC" w:rsidRDefault="00C10AE3">
      <w:pPr>
        <w:rPr>
          <w:sz w:val="26"/>
          <w:szCs w:val="26"/>
        </w:rPr>
      </w:pPr>
    </w:p>
    <w:p w14:paraId="437A40FB" w14:textId="0812EF1A"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Sin embargo, nuevamente ha habido varias sugerencias e interpretaciones al respecto. Algunos académicos, y creo que tienen razón, consideraron esto como una especie de mecanismo de control interno. En otras palabras, Roboam estaba preocupado por la revuelta interna, no externa, y por eso puso a asesores, hijos y su personal de confianza a cargo de estas ciudades y sitios para estabilizar el reino.</w:t>
      </w:r>
    </w:p>
    <w:p w14:paraId="441BBE84" w14:textId="77777777" w:rsidR="00C10AE3" w:rsidRPr="001834EC" w:rsidRDefault="00C10AE3">
      <w:pPr>
        <w:rPr>
          <w:sz w:val="26"/>
          <w:szCs w:val="26"/>
        </w:rPr>
      </w:pPr>
    </w:p>
    <w:p w14:paraId="7768A5EA" w14:textId="596B7DE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Ahora bien, obviamente podría haber habido defensas y fuertes anteriores a lo largo de las zonas fronterizas. Observe también un punto interesante: no hay nada a lo largo del norte. ¿Podría ser que Roboam todavía esperaba la reconciliación con el norte y por eso no logró fortalecerla adecuadamente? Todo tipo de preguntas aquí.</w:t>
      </w:r>
    </w:p>
    <w:p w14:paraId="04B20BA8" w14:textId="77777777" w:rsidR="00C10AE3" w:rsidRPr="001834EC" w:rsidRDefault="00C10AE3">
      <w:pPr>
        <w:rPr>
          <w:sz w:val="26"/>
          <w:szCs w:val="26"/>
        </w:rPr>
      </w:pPr>
    </w:p>
    <w:p w14:paraId="3D75D312" w14:textId="1CA5E7E0"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Y, por supuesto, otra cuestión también, debido al texto de Crónicas, es el hecho de la historicidad del texto. ¿Realmente data de Roboam? Algunos estudiosos creen que este no es el caso y se remonta a más tarde. Refleja un período posterior.</w:t>
      </w:r>
    </w:p>
    <w:p w14:paraId="6C2F255D" w14:textId="77777777" w:rsidR="00C10AE3" w:rsidRPr="001834EC" w:rsidRDefault="00C10AE3">
      <w:pPr>
        <w:rPr>
          <w:sz w:val="26"/>
          <w:szCs w:val="26"/>
        </w:rPr>
      </w:pPr>
    </w:p>
    <w:p w14:paraId="67B95A18" w14:textId="64409675"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Todas estas son preguntas, por supuesto, que se resuelven en la literatura. Pero, desde el punto de vista arqueológico, también ha habido una mezcla de estos sitios. Beit Zor fue excavado en las décadas de 1930 y 1950 y realmente no hay nada allí.</w:t>
      </w:r>
    </w:p>
    <w:p w14:paraId="4CC2278E" w14:textId="77777777" w:rsidR="00C10AE3" w:rsidRPr="001834EC" w:rsidRDefault="00C10AE3">
      <w:pPr>
        <w:rPr>
          <w:sz w:val="26"/>
          <w:szCs w:val="26"/>
        </w:rPr>
      </w:pPr>
    </w:p>
    <w:p w14:paraId="4F744E73" w14:textId="51F1B2A3"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La ciudadela helenística de Hebrón realmente no se puede excavar. La ciudad de Hebrón está cubierta por un santuario islámico. Laquis lo encontró, en realidad no lo encontró. Las primeras excavaciones en Laquis no encontraron mucho parecido a los </w:t>
      </w:r>
      <w:r xmlns:w="http://schemas.openxmlformats.org/wordprocessingml/2006/main" w:rsidR="00220BBF">
        <w:rPr>
          <w:rFonts w:ascii="Calibri" w:eastAsia="Calibri" w:hAnsi="Calibri" w:cs="Calibri"/>
          <w:sz w:val="26"/>
          <w:szCs w:val="26"/>
        </w:rPr>
        <w:t xml:space="preserve">hallazgos del siglo </w:t>
      </w:r>
      <w:r xmlns:w="http://schemas.openxmlformats.org/wordprocessingml/2006/main" w:rsidRPr="00220BBF">
        <w:rPr>
          <w:rFonts w:ascii="Calibri" w:eastAsia="Calibri" w:hAnsi="Calibri" w:cs="Calibri"/>
          <w:sz w:val="26"/>
          <w:szCs w:val="26"/>
          <w:vertAlign w:val="superscript"/>
        </w:rPr>
        <w:t xml:space="preserve">X.</w:t>
      </w:r>
    </w:p>
    <w:p w14:paraId="3BF25FC7" w14:textId="77777777" w:rsidR="00C10AE3" w:rsidRPr="001834EC" w:rsidRDefault="00C10AE3">
      <w:pPr>
        <w:rPr>
          <w:sz w:val="26"/>
          <w:szCs w:val="26"/>
        </w:rPr>
      </w:pPr>
    </w:p>
    <w:p w14:paraId="5C513281"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Las excavaciones más recientes realizadas en los últimos 10 años sí lo han hecho. De hecho, encontraron una ciudad fortificada, una ciudad amurallada, de la época de Roboam. Eso es muy emocionante, nivel 5. Ezequías tenía un fuerte en la cima, en la cima, que Macalester examinó.</w:t>
      </w:r>
    </w:p>
    <w:p w14:paraId="320B5734" w14:textId="77777777" w:rsidR="00C10AE3" w:rsidRPr="001834EC" w:rsidRDefault="00C10AE3">
      <w:pPr>
        <w:rPr>
          <w:sz w:val="26"/>
          <w:szCs w:val="26"/>
        </w:rPr>
      </w:pPr>
    </w:p>
    <w:p w14:paraId="781D45A5" w14:textId="15D6B1D0"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lastRenderedPageBreak xmlns:w="http://schemas.openxmlformats.org/wordprocessingml/2006/main"/>
      </w:r>
      <w:r xmlns:w="http://schemas.openxmlformats.org/wordprocessingml/2006/main" w:rsidRPr="001834EC">
        <w:rPr>
          <w:rFonts w:ascii="Calibri" w:eastAsia="Calibri" w:hAnsi="Calibri" w:cs="Calibri"/>
          <w:sz w:val="26"/>
          <w:szCs w:val="26"/>
        </w:rPr>
        <w:t xml:space="preserve">Y la fecha de eso, nuevamente, es quizás demasiado tardía, persa o posterior. Así que </w:t>
      </w:r>
      <w:r xmlns:w="http://schemas.openxmlformats.org/wordprocessingml/2006/main" w:rsidR="00220BBF">
        <w:rPr>
          <w:rFonts w:ascii="Calibri" w:eastAsia="Calibri" w:hAnsi="Calibri" w:cs="Calibri"/>
          <w:sz w:val="26"/>
          <w:szCs w:val="26"/>
        </w:rPr>
        <w:t xml:space="preserve">, desafortunadamente, no hay muchos sitios de estos que hayan sido excavados o que se haya demostrado que tengan restos o fortificaciones de la época de Roboam. Podría haber sido que Roboam simplemente fortificó el centro administrativo, creó reductos en estos sitios y colocó soldados allí, por supuesto, solo para mantener el control.</w:t>
      </w:r>
    </w:p>
    <w:p w14:paraId="1605D064" w14:textId="77777777" w:rsidR="00C10AE3" w:rsidRPr="001834EC" w:rsidRDefault="00C10AE3">
      <w:pPr>
        <w:rPr>
          <w:sz w:val="26"/>
          <w:szCs w:val="26"/>
        </w:rPr>
      </w:pPr>
    </w:p>
    <w:p w14:paraId="78185322"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Simplemente no sabemos exactamente qué representaban. Y luego otra pregunta, abundan las preguntas sobre estas. ¿Fueron construidos antes de Shishak? ¿Se construyeron después? Y así, no necesariamente, no se sigue necesariamente que el informe de la campaña de Shishak y la lista de estas fortalezas estén en orden cronológico en Crónicas.</w:t>
      </w:r>
    </w:p>
    <w:p w14:paraId="583A3224" w14:textId="77777777" w:rsidR="00C10AE3" w:rsidRPr="001834EC" w:rsidRDefault="00C10AE3">
      <w:pPr>
        <w:rPr>
          <w:sz w:val="26"/>
          <w:szCs w:val="26"/>
        </w:rPr>
      </w:pPr>
    </w:p>
    <w:p w14:paraId="4BA27368"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Mientras tanto, en el reino del norte, Roboam nuevamente está consolidando su poder y tiene su primera capital, o la capital en Siquem, lo cual es una elección lógica, nuevamente, conocida como la reina sin corona de la región montañosa, y llega a ser la reina de Israel. primera capital. Tiene buenas carreteras hacia la costa y hacia el este, hasta el valle del Jordán. Y, por supuesto, tiene una conexión bíblica muy, muy profunda y una conexión con el pueblo israelita, con Ebal y Gerizim cerca, y las conexiones patriarcales.</w:t>
      </w:r>
    </w:p>
    <w:p w14:paraId="32323EF0" w14:textId="77777777" w:rsidR="00C10AE3" w:rsidRPr="001834EC" w:rsidRDefault="00C10AE3">
      <w:pPr>
        <w:rPr>
          <w:sz w:val="26"/>
          <w:szCs w:val="26"/>
        </w:rPr>
      </w:pPr>
    </w:p>
    <w:p w14:paraId="4CA55514" w14:textId="162B6CAA"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Entonces, es una opción ideal, pero no permanece así. Más tarde, los reyes trasladaron la capital al este y al norte, al sitio de Tirzah, al comienzo del Wadi Faria, que desciende directamente al valle del Jordán. Tirzah fue construida y es la capital por un corto tiempo.</w:t>
      </w:r>
    </w:p>
    <w:p w14:paraId="7DBDBC93" w14:textId="77777777" w:rsidR="00C10AE3" w:rsidRPr="001834EC" w:rsidRDefault="00C10AE3">
      <w:pPr>
        <w:rPr>
          <w:sz w:val="26"/>
          <w:szCs w:val="26"/>
        </w:rPr>
      </w:pPr>
    </w:p>
    <w:p w14:paraId="72F84B36" w14:textId="25333116" w:rsidR="00C10AE3" w:rsidRPr="001834EC" w:rsidRDefault="00220B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Luego, cuando comenzó la dinastía Omri, Omri compró la colina de Sémer y se construyó Samaria, que se convirtió en la capital final del reino del norte. Hablamos antes sobre el sitio de Betel y, nuevamente, de Jeroboam, para disuadir a la gente de adorar en Jerusalén y tratar de romper esa conexión, conexión religiosa con la ciudad santa, construimos dos santuarios, dos santuarios, para cumplir ese propósito. Uno en Dan, que ha sido encontrado y parcialmente restaurado, que podéis ver arriba a la derecha.</w:t>
      </w:r>
    </w:p>
    <w:p w14:paraId="3A6A418A" w14:textId="77777777" w:rsidR="00C10AE3" w:rsidRPr="001834EC" w:rsidRDefault="00C10AE3">
      <w:pPr>
        <w:rPr>
          <w:sz w:val="26"/>
          <w:szCs w:val="26"/>
        </w:rPr>
      </w:pPr>
    </w:p>
    <w:p w14:paraId="19612CC4" w14:textId="51D93E4F"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El otro en Betel, que todavía está en ruinas en el monte </w:t>
      </w:r>
      <w:proofErr xmlns:w="http://schemas.openxmlformats.org/wordprocessingml/2006/main" w:type="spellStart"/>
      <w:r xmlns:w="http://schemas.openxmlformats.org/wordprocessingml/2006/main" w:rsidRPr="001834EC">
        <w:rPr>
          <w:rFonts w:ascii="Calibri" w:eastAsia="Calibri" w:hAnsi="Calibri" w:cs="Calibri"/>
          <w:sz w:val="26"/>
          <w:szCs w:val="26"/>
        </w:rPr>
        <w:t xml:space="preserve">Arattas </w:t>
      </w:r>
      <w:proofErr xmlns:w="http://schemas.openxmlformats.org/wordprocessingml/2006/main" w:type="spellEnd"/>
      <w:r xmlns:w="http://schemas.openxmlformats.org/wordprocessingml/2006/main" w:rsidRPr="001834EC">
        <w:rPr>
          <w:rFonts w:ascii="Calibri" w:eastAsia="Calibri" w:hAnsi="Calibri" w:cs="Calibri"/>
          <w:sz w:val="26"/>
          <w:szCs w:val="26"/>
        </w:rPr>
        <w:t xml:space="preserve">, justo al norte de Betel, no está excavado, aunque supongo que lo será más temprano que tarde. Entonces, estos sirven, nuevamente, como santuarios para los israelitas para disuadirlos y evitar que vayan a Judá y celebren las fiestas y festivales que el pueblo de Judá continúa celebrando. Puedes ver aquí algunos de los hallazgos, unas palas de incienso y una cabeza de cetro que Abraham Beran encontró en el lugar alto.</w:t>
      </w:r>
    </w:p>
    <w:p w14:paraId="3FFF28AE" w14:textId="77777777" w:rsidR="00C10AE3" w:rsidRPr="001834EC" w:rsidRDefault="00C10AE3">
      <w:pPr>
        <w:rPr>
          <w:sz w:val="26"/>
          <w:szCs w:val="26"/>
        </w:rPr>
      </w:pPr>
    </w:p>
    <w:p w14:paraId="3AC86E02" w14:textId="30E5ED6B"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Beran no era conocido como el mejor excavador, pero tuvo hallazgos fabulosos en este sitio, y continúa sorprendiendo a medida que se publica mientras hablamos. Bien, hablamos de las capitales del Reino del Norte, y esta es la capital, Samaria. Mencionamos un poco sobre la Historia de la Arqueología en esa conferencia de PowerPoint, que fue excavada por primera vez por Reisner, George Reisner de la Universidad de Harvard, y estuvo bien hecho ese día.</w:t>
      </w:r>
    </w:p>
    <w:p w14:paraId="3631118D" w14:textId="77777777" w:rsidR="00C10AE3" w:rsidRPr="001834EC" w:rsidRDefault="00C10AE3">
      <w:pPr>
        <w:rPr>
          <w:sz w:val="26"/>
          <w:szCs w:val="26"/>
        </w:rPr>
      </w:pPr>
    </w:p>
    <w:p w14:paraId="137B2B5D" w14:textId="1F93635A"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Desafortunadamente, la ciudadela de la Edad del Hierro, el barrio real de Samaria de la Edad del Hierro, estaba en muy, muy mal estado de conservación. El Sebastia posterior, los niveles clásicos, destruyó gran parte de eso, pero gracias a Reisner y las excavaciones posteriores, se pudo extraer mucho de estos primeros niveles. Se puede contemplar la preciosa mampostería del cabecero que allí se encuentra, algunos de los muros del palacio y, por supuesto, el solar desde lejos.</w:t>
      </w:r>
    </w:p>
    <w:p w14:paraId="773B39CA" w14:textId="77777777" w:rsidR="00C10AE3" w:rsidRPr="001834EC" w:rsidRDefault="00C10AE3">
      <w:pPr>
        <w:rPr>
          <w:sz w:val="26"/>
          <w:szCs w:val="26"/>
        </w:rPr>
      </w:pPr>
    </w:p>
    <w:p w14:paraId="362504A0" w14:textId="408A2272"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Y nuevamente, cuando vas allí, la mayor parte de lo que ves son ruinas grecorromanas posteriores. Fue una ciudad romana de retiro para centuriones romanos y, lamentablemente, los restos anteriores son escasos. Reisner encontró, como mencionamos, el Samaria Ostraca, que es una serie de recibos que muestran las áreas administrativas y las áreas de las familias y clanes alrededor de Manasés, alrededor de Samaria, y brinda buena información complementaria sobre los clanes de Manasés y sus impuestos. y todo lo que ocurrió, o que estuvo vigente durante ese tiempo.</w:t>
      </w:r>
    </w:p>
    <w:p w14:paraId="452F4CE9" w14:textId="77777777" w:rsidR="00C10AE3" w:rsidRPr="001834EC" w:rsidRDefault="00C10AE3">
      <w:pPr>
        <w:rPr>
          <w:sz w:val="26"/>
          <w:szCs w:val="26"/>
        </w:rPr>
      </w:pPr>
    </w:p>
    <w:p w14:paraId="42A657DE" w14:textId="6BB46608"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Quiero señalar la famosa cerámica de Samaria, y en realidad alcanzó su apogeo a principios del siglo VIII, bajo la dinastía Jehú. Cerámica increíblemente bellamente producida, colores brillantes y una calidad absolutamente excelente que combinaba con casi todo lo anterior. Esta es una cerámica rara.</w:t>
      </w:r>
    </w:p>
    <w:p w14:paraId="0285B598" w14:textId="77777777" w:rsidR="00C10AE3" w:rsidRPr="001834EC" w:rsidRDefault="00C10AE3">
      <w:pPr>
        <w:rPr>
          <w:sz w:val="26"/>
          <w:szCs w:val="26"/>
        </w:rPr>
      </w:pPr>
    </w:p>
    <w:p w14:paraId="5E9448CE" w14:textId="5296BE5A"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Se ha encontrado en Samaria y en algunos otros sitios, probablemente utilizado por las élites, por la familia real y el nivel más alto de la sociedad en Samaria. Hemos esperado y anhelado encontrar algunos tiestos de Samaria Ware en Jordania porque sabemos que tanto los </w:t>
      </w:r>
      <w:proofErr xmlns:w="http://schemas.openxmlformats.org/wordprocessingml/2006/main" w:type="spellStart"/>
      <w:r xmlns:w="http://schemas.openxmlformats.org/wordprocessingml/2006/main" w:rsidRPr="001834EC">
        <w:rPr>
          <w:rFonts w:ascii="Calibri" w:eastAsia="Calibri" w:hAnsi="Calibri" w:cs="Calibri"/>
          <w:sz w:val="26"/>
          <w:szCs w:val="26"/>
        </w:rPr>
        <w:t xml:space="preserve">Omrides </w:t>
      </w:r>
      <w:proofErr xmlns:w="http://schemas.openxmlformats.org/wordprocessingml/2006/main" w:type="spellEnd"/>
      <w:r xmlns:w="http://schemas.openxmlformats.org/wordprocessingml/2006/main" w:rsidRPr="001834EC">
        <w:rPr>
          <w:rFonts w:ascii="Calibri" w:eastAsia="Calibri" w:hAnsi="Calibri" w:cs="Calibri"/>
          <w:sz w:val="26"/>
          <w:szCs w:val="26"/>
        </w:rPr>
        <w:t xml:space="preserve">como la dinastía Jehú controlaron Jordania, al menos partes de Jordania, durante parte de su tiempo y poder, pero hasta el momento no creo. Nuestras expediciones a Jordania han encontrado tiestos que podemos identificar como Samaria Ware. Con suerte, algún día encontraremos algunos tiestos, pero esto no es común, pero se encuentra en Samaria, y es una de las cerámicas más hermosas de la Edad del Hierro.</w:t>
      </w:r>
    </w:p>
    <w:p w14:paraId="79B9F6B4" w14:textId="77777777" w:rsidR="00C10AE3" w:rsidRPr="001834EC" w:rsidRDefault="00C10AE3">
      <w:pPr>
        <w:rPr>
          <w:sz w:val="26"/>
          <w:szCs w:val="26"/>
        </w:rPr>
      </w:pPr>
    </w:p>
    <w:p w14:paraId="6E3A4F80"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Esto muestra la ciudadela real de la Edad del Hierro en Samaria tal como estaba durante la dinastía Jehú. Debajo de los restos posteriores, y puedes ver esta área aquí, piezas de construcción de paredes y todo eso que fueron descubiertos, la mayor parte de eso ha sido erradicado por construcciones posteriores. Hablamos de Hazor durante la conquista israelita.</w:t>
      </w:r>
    </w:p>
    <w:p w14:paraId="4E08C1EF" w14:textId="77777777" w:rsidR="00C10AE3" w:rsidRPr="001834EC" w:rsidRDefault="00C10AE3">
      <w:pPr>
        <w:rPr>
          <w:sz w:val="26"/>
          <w:szCs w:val="26"/>
        </w:rPr>
      </w:pPr>
    </w:p>
    <w:p w14:paraId="4104BEF9" w14:textId="65DB1798"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Su importancia continuó bajo Salomón, por supuesto, pero el muro y la puerta de Salomón aquí se expandieron a toda la Acrópolis, la Acrópolis de Hazor de 20 acres, y esto se convirtió en un sitio muy importante para la monarquía dividida del Reino del Norte. Fue destruida por Tiglat-pileser en el año 732, pero hasta ese momento volvió a ser una de las ciudades más importantes de Israel. Cuando Yadin excavó esto en las décadas de 1950 y 1960, notó una especie de depresión aparentemente poco profunda en el extremo norte del sitio, e hizo que sus excavadoras excavaran y, he aquí, encontró el sistema de agua.</w:t>
      </w:r>
    </w:p>
    <w:p w14:paraId="6E1F256E" w14:textId="77777777" w:rsidR="00C10AE3" w:rsidRPr="001834EC" w:rsidRDefault="00C10AE3">
      <w:pPr>
        <w:rPr>
          <w:sz w:val="26"/>
          <w:szCs w:val="26"/>
        </w:rPr>
      </w:pPr>
    </w:p>
    <w:p w14:paraId="3BEBD809" w14:textId="60923E55"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lastRenderedPageBreak xmlns:w="http://schemas.openxmlformats.org/wordprocessingml/2006/main"/>
      </w:r>
      <w:r xmlns:w="http://schemas.openxmlformats.org/wordprocessingml/2006/main" w:rsidRPr="001834EC">
        <w:rPr>
          <w:rFonts w:ascii="Calibri" w:eastAsia="Calibri" w:hAnsi="Calibri" w:cs="Calibri"/>
          <w:sz w:val="26"/>
          <w:szCs w:val="26"/>
        </w:rPr>
        <w:t xml:space="preserve">Una escalera para bajar y luego bajar al nivel freático. Increíble hallazgo allí y, por supuesto </w:t>
      </w:r>
      <w:r xmlns:w="http://schemas.openxmlformats.org/wordprocessingml/2006/main" w:rsidR="007D6AB3">
        <w:rPr>
          <w:rFonts w:ascii="Calibri" w:eastAsia="Calibri" w:hAnsi="Calibri" w:cs="Calibri"/>
          <w:sz w:val="26"/>
          <w:szCs w:val="26"/>
        </w:rPr>
        <w:t xml:space="preserve">, este es uno de los edificios de almacenamiento tripartitos. ¿Era un almacén o un establo? Una vez más, ese debate continúa hasta el día de hoy.</w:t>
      </w:r>
    </w:p>
    <w:p w14:paraId="61CB9A79" w14:textId="77777777" w:rsidR="00C10AE3" w:rsidRPr="001834EC" w:rsidRDefault="00C10AE3">
      <w:pPr>
        <w:rPr>
          <w:sz w:val="26"/>
          <w:szCs w:val="26"/>
        </w:rPr>
      </w:pPr>
    </w:p>
    <w:p w14:paraId="5AF1FF8E" w14:textId="3C5694AB"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Mencionamos a Megido durante nuestra discusión sobre los reinados de Jabín Salomón y que, nuevamente, Megido continuó durante la monarquía dividida. Este es un modelo aquí en el sitio que muestra los muros insertados comunes durante el período de la monarquía dividida y todos estos almacenes aquí. Y, por supuesto, uno de ellos fue parcialmente reconstruido aquí para los visitantes.</w:t>
      </w:r>
    </w:p>
    <w:p w14:paraId="10E5BE22" w14:textId="77777777" w:rsidR="00C10AE3" w:rsidRPr="001834EC" w:rsidRDefault="00C10AE3">
      <w:pPr>
        <w:rPr>
          <w:sz w:val="26"/>
          <w:szCs w:val="26"/>
        </w:rPr>
      </w:pPr>
    </w:p>
    <w:p w14:paraId="58BBE622" w14:textId="656E3764"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Muy bien hecho. Características de Megido. Se trata de un palacio anterior, posiblemente de la época de David o Salomón, Palacio 6000, que se acaba de publicar.</w:t>
      </w:r>
    </w:p>
    <w:p w14:paraId="3B7880A4" w14:textId="77777777" w:rsidR="00C10AE3" w:rsidRPr="001834EC" w:rsidRDefault="00C10AE3">
      <w:pPr>
        <w:rPr>
          <w:sz w:val="26"/>
          <w:szCs w:val="26"/>
        </w:rPr>
      </w:pPr>
    </w:p>
    <w:p w14:paraId="18EBE8B3" w14:textId="23B0326C"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De hecho, Yadin excavó esto y uno de sus sucesores en la Universidad Hebrea lo publicó. Y puedes ver de nuevo otro elaborado sistema de agua. Hatser bajó hasta el nivel freático, una escalera, ésta bajaba, una escalera bajaba a un túnel, y el túnel atravesaba el lecho de roca hasta el manantial, que estaba fuera de la ciudad y aparentemente oculto durante el período bíblico.</w:t>
      </w:r>
    </w:p>
    <w:p w14:paraId="2D4ADBB1" w14:textId="77777777" w:rsidR="00C10AE3" w:rsidRPr="001834EC" w:rsidRDefault="00C10AE3">
      <w:pPr>
        <w:rPr>
          <w:sz w:val="26"/>
          <w:szCs w:val="26"/>
        </w:rPr>
      </w:pPr>
    </w:p>
    <w:p w14:paraId="2BDAE5C6" w14:textId="3F5C8D34"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Una forma anterior de eso en realidad usaba una galería que estaba sobre el suelo y iba al sistema de agua, pero esto probablemente fue hecho por Acab o uno de los reyes del reino dividido. En 1990 comenzaron las excavaciones en el palacio Ahab u </w:t>
      </w:r>
      <w:proofErr xmlns:w="http://schemas.openxmlformats.org/wordprocessingml/2006/main" w:type="spellStart"/>
      <w:r xmlns:w="http://schemas.openxmlformats.org/wordprocessingml/2006/main" w:rsidRPr="001834EC">
        <w:rPr>
          <w:rFonts w:ascii="Calibri" w:eastAsia="Calibri" w:hAnsi="Calibri" w:cs="Calibri"/>
          <w:sz w:val="26"/>
          <w:szCs w:val="26"/>
        </w:rPr>
        <w:t xml:space="preserve">Omride </w:t>
      </w:r>
      <w:proofErr xmlns:w="http://schemas.openxmlformats.org/wordprocessingml/2006/main" w:type="spellEnd"/>
      <w:r xmlns:w="http://schemas.openxmlformats.org/wordprocessingml/2006/main" w:rsidRPr="001834EC">
        <w:rPr>
          <w:rFonts w:ascii="Calibri" w:eastAsia="Calibri" w:hAnsi="Calibri" w:cs="Calibri"/>
          <w:sz w:val="26"/>
          <w:szCs w:val="26"/>
        </w:rPr>
        <w:t xml:space="preserve">en Jezreel. Esto está al este de Meguido, y antes hablamos brevemente sobre Jezreel.</w:t>
      </w:r>
    </w:p>
    <w:p w14:paraId="07ADB9EB" w14:textId="77777777" w:rsidR="00C10AE3" w:rsidRPr="001834EC" w:rsidRDefault="00C10AE3">
      <w:pPr>
        <w:rPr>
          <w:sz w:val="26"/>
          <w:szCs w:val="26"/>
        </w:rPr>
      </w:pPr>
    </w:p>
    <w:p w14:paraId="2EC22FCF" w14:textId="14B7807F" w:rsidR="00C10AE3" w:rsidRPr="001834EC" w:rsidRDefault="007D6A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Lamentablemente, una vez más, la arqueología muestra sus limitaciones, el sitio se encontraba en muy malas condiciones y muy mal conservado. Pudieron reconocer aquí un par de torres y lo que aparentemente eran trozos de una muralla de casamatas y una puerta de entrada muy mal conservada. Todo lo demás no fue excavado o erradicado por una nueva ocupación posterior.</w:t>
      </w:r>
    </w:p>
    <w:p w14:paraId="6AB0DDF5" w14:textId="77777777" w:rsidR="00C10AE3" w:rsidRPr="001834EC" w:rsidRDefault="00C10AE3">
      <w:pPr>
        <w:rPr>
          <w:sz w:val="26"/>
          <w:szCs w:val="26"/>
        </w:rPr>
      </w:pPr>
    </w:p>
    <w:p w14:paraId="1E3FDDF7" w14:textId="3AA63508"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Las excavaciones continúan allí en los alrededores y han encontrado un lagar de vino muy extenso aquí, cortado en un lecho de roca, y creo que estamos viendo parte del viñedo de Nabot de esa importante y muy triste historia del libro de los Reyes. Bien, el arte monumental durante los reinos de Israel y Judá es un tema muy importante. Entre el arte monumental, los más destacados fueron los llamados capiteles de voluta o capiteles </w:t>
      </w:r>
      <w:proofErr xmlns:w="http://schemas.openxmlformats.org/wordprocessingml/2006/main" w:type="spellStart"/>
      <w:r xmlns:w="http://schemas.openxmlformats.org/wordprocessingml/2006/main" w:rsidRPr="001834EC">
        <w:rPr>
          <w:rFonts w:ascii="Calibri" w:eastAsia="Calibri" w:hAnsi="Calibri" w:cs="Calibri"/>
          <w:sz w:val="26"/>
          <w:szCs w:val="26"/>
        </w:rPr>
        <w:t xml:space="preserve">protoeólicos </w:t>
      </w:r>
      <w:proofErr xmlns:w="http://schemas.openxmlformats.org/wordprocessingml/2006/main" w:type="spellEnd"/>
      <w:r xmlns:w="http://schemas.openxmlformats.org/wordprocessingml/2006/main" w:rsidRPr="001834EC">
        <w:rPr>
          <w:rFonts w:ascii="Calibri" w:eastAsia="Calibri" w:hAnsi="Calibri" w:cs="Calibri"/>
          <w:sz w:val="26"/>
          <w:szCs w:val="26"/>
        </w:rPr>
        <w:t xml:space="preserve">y protojónicos.</w:t>
      </w:r>
    </w:p>
    <w:p w14:paraId="13331E08" w14:textId="77777777" w:rsidR="00C10AE3" w:rsidRPr="001834EC" w:rsidRDefault="00C10AE3">
      <w:pPr>
        <w:rPr>
          <w:sz w:val="26"/>
          <w:szCs w:val="26"/>
        </w:rPr>
      </w:pPr>
    </w:p>
    <w:p w14:paraId="2B13CF75"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Y los primeros fueron encontrados por Pierre Vincent en las excavaciones de ese lunático Montague Parker a principios del siglo XX, 1909, 1911, en algún lugar de allí. Se me olvidan las fechas. Y hasta donde sabemos, nunca fue fotografiado, sino simplemente descrito por Vincent.</w:t>
      </w:r>
    </w:p>
    <w:p w14:paraId="320A77F9" w14:textId="77777777" w:rsidR="00C10AE3" w:rsidRPr="001834EC" w:rsidRDefault="00C10AE3">
      <w:pPr>
        <w:rPr>
          <w:sz w:val="26"/>
          <w:szCs w:val="26"/>
        </w:rPr>
      </w:pPr>
    </w:p>
    <w:p w14:paraId="56A95556" w14:textId="154D50E5"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lastRenderedPageBreak xmlns:w="http://schemas.openxmlformats.org/wordprocessingml/2006/main"/>
      </w:r>
      <w:r xmlns:w="http://schemas.openxmlformats.org/wordprocessingml/2006/main" w:rsidRPr="001834EC">
        <w:rPr>
          <w:rFonts w:ascii="Calibri" w:eastAsia="Calibri" w:hAnsi="Calibri" w:cs="Calibri"/>
          <w:sz w:val="26"/>
          <w:szCs w:val="26"/>
        </w:rPr>
        <w:t xml:space="preserve">Y al mismo tiempo, Schumacher encontró </w:t>
      </w:r>
      <w:proofErr xmlns:w="http://schemas.openxmlformats.org/wordprocessingml/2006/main" w:type="spellStart"/>
      <w:r xmlns:w="http://schemas.openxmlformats.org/wordprocessingml/2006/main" w:rsidRPr="001834EC">
        <w:rPr>
          <w:rFonts w:ascii="Calibri" w:eastAsia="Calibri" w:hAnsi="Calibri" w:cs="Calibri"/>
          <w:sz w:val="26"/>
          <w:szCs w:val="26"/>
        </w:rPr>
        <w:t xml:space="preserve">en Megido una capital </w:t>
      </w:r>
      <w:r xmlns:w="http://schemas.openxmlformats.org/wordprocessingml/2006/main" w:rsidRPr="001834EC">
        <w:rPr>
          <w:rFonts w:ascii="Calibri" w:eastAsia="Calibri" w:hAnsi="Calibri" w:cs="Calibri"/>
          <w:sz w:val="26"/>
          <w:szCs w:val="26"/>
        </w:rPr>
        <w:t xml:space="preserve">protoeólica o voluta. </w:t>
      </w:r>
      <w:proofErr xmlns:w="http://schemas.openxmlformats.org/wordprocessingml/2006/main" w:type="spellEnd"/>
      <w:r xmlns:w="http://schemas.openxmlformats.org/wordprocessingml/2006/main" w:rsidRPr="001834EC">
        <w:rPr>
          <w:rFonts w:ascii="Calibri" w:eastAsia="Calibri" w:hAnsi="Calibri" w:cs="Calibri"/>
          <w:sz w:val="26"/>
          <w:szCs w:val="26"/>
        </w:rPr>
        <w:t xml:space="preserve">Ahora, después de eso, se han encontrado en numerosos sitios. Kenyon encontró uno en Jerusalén.</w:t>
      </w:r>
    </w:p>
    <w:p w14:paraId="393BA1D4" w14:textId="77777777" w:rsidR="00C10AE3" w:rsidRPr="001834EC" w:rsidRDefault="00C10AE3">
      <w:pPr>
        <w:rPr>
          <w:sz w:val="26"/>
          <w:szCs w:val="26"/>
        </w:rPr>
      </w:pPr>
    </w:p>
    <w:p w14:paraId="3FBC16D6"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Han sido encontrados en Samaria. Fueron encontrados en Ramat Rachel, que está al sur de Jerusalén, nuevamente, un palacio secundario de Judá. Y dos de éstos en Hazor.</w:t>
      </w:r>
    </w:p>
    <w:p w14:paraId="2DC4DAE6" w14:textId="77777777" w:rsidR="00C10AE3" w:rsidRPr="001834EC" w:rsidRDefault="00C10AE3">
      <w:pPr>
        <w:rPr>
          <w:sz w:val="26"/>
          <w:szCs w:val="26"/>
        </w:rPr>
      </w:pPr>
    </w:p>
    <w:p w14:paraId="740E6425" w14:textId="347BF648" w:rsidR="00C10AE3" w:rsidRPr="001834EC" w:rsidRDefault="007D6A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variantes. Esta es la variante norte que muestra que se encontraron en Hazor. Esta es la variante del sur que se encuentra en Jerusalén y Ramat Rachel.</w:t>
      </w:r>
    </w:p>
    <w:p w14:paraId="6724E14A" w14:textId="77777777" w:rsidR="00C10AE3" w:rsidRPr="001834EC" w:rsidRDefault="00C10AE3">
      <w:pPr>
        <w:rPr>
          <w:sz w:val="26"/>
          <w:szCs w:val="26"/>
        </w:rPr>
      </w:pPr>
    </w:p>
    <w:p w14:paraId="0CE3CBD9" w14:textId="3B62AAC0"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Más que eso, se han encontrado capiteles en voluta en Ammán. Entonces, los amonitas usaron, nuevamente, una variación de esto, al igual que los moabitas. Las capitales moabitas se han encontrado en Karak y sus alrededores y en Khirbet al- </w:t>
      </w:r>
      <w:proofErr xmlns:w="http://schemas.openxmlformats.org/wordprocessingml/2006/main" w:type="spellStart"/>
      <w:r xmlns:w="http://schemas.openxmlformats.org/wordprocessingml/2006/main" w:rsidRPr="001834EC">
        <w:rPr>
          <w:rFonts w:ascii="Calibri" w:eastAsia="Calibri" w:hAnsi="Calibri" w:cs="Calibri"/>
          <w:sz w:val="26"/>
          <w:szCs w:val="26"/>
        </w:rPr>
        <w:t xml:space="preserve">Mudayna </w:t>
      </w:r>
      <w:proofErr xmlns:w="http://schemas.openxmlformats.org/wordprocessingml/2006/main" w:type="spellEnd"/>
      <w:r xmlns:w="http://schemas.openxmlformats.org/wordprocessingml/2006/main" w:rsidRPr="001834EC">
        <w:rPr>
          <w:rFonts w:ascii="Calibri" w:eastAsia="Calibri" w:hAnsi="Calibri" w:cs="Calibri"/>
          <w:sz w:val="26"/>
          <w:szCs w:val="26"/>
        </w:rPr>
        <w:t xml:space="preserve">, un fuerte moabita en el desierto, cerca de la carretera del desierto.</w:t>
      </w:r>
    </w:p>
    <w:p w14:paraId="1A0FEFE4" w14:textId="77777777" w:rsidR="00C10AE3" w:rsidRPr="001834EC" w:rsidRDefault="00C10AE3">
      <w:pPr>
        <w:rPr>
          <w:sz w:val="26"/>
          <w:szCs w:val="26"/>
        </w:rPr>
      </w:pPr>
    </w:p>
    <w:p w14:paraId="7072D02C"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Probablemente un fuerte fronterizo. Entonces, y lo soy, también se han encontrado capiteles de voluta en otros lugares. Se trata de un descubrimiento muy interesante, un descubrimiento reciente, un capitel en voluta, quizás de uso secundario, en una cueva, parte de un canal de agua en el valle de Rephaim.</w:t>
      </w:r>
    </w:p>
    <w:p w14:paraId="7FA919B9" w14:textId="77777777" w:rsidR="00C10AE3" w:rsidRPr="001834EC" w:rsidRDefault="00C10AE3">
      <w:pPr>
        <w:rPr>
          <w:sz w:val="26"/>
          <w:szCs w:val="26"/>
        </w:rPr>
      </w:pPr>
    </w:p>
    <w:p w14:paraId="154CC439" w14:textId="75FDC234"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Y creo que está relacionado con los capiteles encontrados en Ramat Rachel porque, en mi opinión, esta era una propiedad real de los reyes davídicos durante su reinado porque esa era su tierra ancestral. Y he escrito esto en un artículo. Pero, así es, estos juegan un papel importante en los reinos de Israel y Judá.</w:t>
      </w:r>
    </w:p>
    <w:p w14:paraId="3D10757B" w14:textId="77777777" w:rsidR="00C10AE3" w:rsidRPr="001834EC" w:rsidRDefault="00C10AE3">
      <w:pPr>
        <w:rPr>
          <w:sz w:val="26"/>
          <w:szCs w:val="26"/>
        </w:rPr>
      </w:pPr>
    </w:p>
    <w:p w14:paraId="3B77C10E"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Nuevamente, este es uno de Meguido. Puedes ver el gran tamaño de eso. Algunos son de doble cara, otros son de una sola cara.</w:t>
      </w:r>
    </w:p>
    <w:p w14:paraId="7C3619F6" w14:textId="77777777" w:rsidR="00C10AE3" w:rsidRPr="001834EC" w:rsidRDefault="00C10AE3">
      <w:pPr>
        <w:rPr>
          <w:sz w:val="26"/>
          <w:szCs w:val="26"/>
        </w:rPr>
      </w:pPr>
    </w:p>
    <w:p w14:paraId="428EF771" w14:textId="6CC37666"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Este es uno de una sola cara. El dintel que lo cruza está reconstruido en el Museo de Israel. La persona que escribió su disertación sobre esto fue Yigal Shiloh, el caballero arriba a la derecha, y excavó la ciudad de David a finales de los años 70 hasta que, desafortunadamente, murió de cáncer en 1987.</w:t>
      </w:r>
    </w:p>
    <w:p w14:paraId="01B7744F" w14:textId="77777777" w:rsidR="00C10AE3" w:rsidRPr="001834EC" w:rsidRDefault="00C10AE3">
      <w:pPr>
        <w:rPr>
          <w:sz w:val="26"/>
          <w:szCs w:val="26"/>
        </w:rPr>
      </w:pPr>
    </w:p>
    <w:p w14:paraId="75F5AE66" w14:textId="6552DA84"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Entonces, un arte más monumental son estas balaustradas de ventanas. Y estas copias de balaustradas se encuentran en otros lugares, como en Nimrud. Puedes ver el marfil allí.</w:t>
      </w:r>
    </w:p>
    <w:p w14:paraId="6D3065A2" w14:textId="77777777" w:rsidR="00C10AE3" w:rsidRPr="001834EC" w:rsidRDefault="00C10AE3">
      <w:pPr>
        <w:rPr>
          <w:sz w:val="26"/>
          <w:szCs w:val="26"/>
        </w:rPr>
      </w:pPr>
    </w:p>
    <w:p w14:paraId="74B7DBE1" w14:textId="6691E826"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Pero se encuentran en Israel en Ramat Rachel, y fragmentarios, o al menos uno, la ciudad de David que vino del palacio. Entonces, nuevamente, este es un arte monumental utilizado por los reyes de Judá y probablemente también por Israel. Es interesante notar que cuando fueron encontrados en Ramat Rachel, fueron reconstruidos nuevamente.</w:t>
      </w:r>
    </w:p>
    <w:p w14:paraId="4C7B3375" w14:textId="77777777" w:rsidR="00C10AE3" w:rsidRPr="001834EC" w:rsidRDefault="00C10AE3">
      <w:pPr>
        <w:rPr>
          <w:sz w:val="26"/>
          <w:szCs w:val="26"/>
        </w:rPr>
      </w:pPr>
    </w:p>
    <w:p w14:paraId="2D71FEEC" w14:textId="0E22C804"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Les faltan piezas, pero se pueden reconstruir. Tenían escamas de pintura roja, y Jeremías habla del rey de Judá pintando partes de su palacio con rojo. Entonces, tenemos una hermosa conexión entre Jeremías y los hallazgos en Ramat Rachel.</w:t>
      </w:r>
    </w:p>
    <w:p w14:paraId="094D8166" w14:textId="77777777" w:rsidR="00C10AE3" w:rsidRPr="001834EC" w:rsidRDefault="00C10AE3">
      <w:pPr>
        <w:rPr>
          <w:sz w:val="26"/>
          <w:szCs w:val="26"/>
        </w:rPr>
      </w:pPr>
    </w:p>
    <w:p w14:paraId="7D69DB7A" w14:textId="0E1587AE"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Otro artefacto fascinante de Judá son las estatuillas de pilares, que se encuentran básicamente exclusivamente en la antigua Judá. Raz Kletter realizó su principal estudio sobre estos.</w:t>
      </w:r>
    </w:p>
    <w:p w14:paraId="6115C4B7" w14:textId="77777777" w:rsidR="00C10AE3" w:rsidRPr="001834EC" w:rsidRDefault="00C10AE3">
      <w:pPr>
        <w:rPr>
          <w:sz w:val="26"/>
          <w:szCs w:val="26"/>
        </w:rPr>
      </w:pPr>
    </w:p>
    <w:p w14:paraId="1B2881D1" w14:textId="6B02DE1F"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¿Son figuritas de fertilidad? Nuevamente, en el pilar, no hay detalle del cuerpo debajo del estómago. La parte superior del cuerpo está fundida en moldes. Por lo general, la mujer se sostiene los senos.</w:t>
      </w:r>
    </w:p>
    <w:p w14:paraId="7C08E086" w14:textId="77777777" w:rsidR="00C10AE3" w:rsidRPr="001834EC" w:rsidRDefault="00C10AE3">
      <w:pPr>
        <w:rPr>
          <w:sz w:val="26"/>
          <w:szCs w:val="26"/>
        </w:rPr>
      </w:pPr>
    </w:p>
    <w:p w14:paraId="7B9A7E52" w14:textId="5898D5B2"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A veces, su tamaño es exagerado, por lo que parece indicar una figura de fertilidad. A veces, tienen cabezas tipo pájaro, o quizás simplemente cabezas estilizadas, fáciles de hacer y producir. Y se encuentran, nuevamente, dentro de las fronteras de Judá, en realidad no se encuentran afuera.</w:t>
      </w:r>
    </w:p>
    <w:p w14:paraId="70ED038D" w14:textId="77777777" w:rsidR="00C10AE3" w:rsidRPr="001834EC" w:rsidRDefault="00C10AE3">
      <w:pPr>
        <w:rPr>
          <w:sz w:val="26"/>
          <w:szCs w:val="26"/>
        </w:rPr>
      </w:pPr>
    </w:p>
    <w:p w14:paraId="4FAE2A7D" w14:textId="695D1C12" w:rsidR="00C10AE3" w:rsidRPr="001834EC" w:rsidRDefault="007D6AB3">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Entonces, estos son uno de los indicadores. Si tienes un sitio fronterizo y encuentras muchos de estos, bueno, probablemente tengas una gran población judía. Probablemente esté bajo la hegemonía de Judea.</w:t>
      </w:r>
    </w:p>
    <w:p w14:paraId="67A0D766" w14:textId="77777777" w:rsidR="00C10AE3" w:rsidRPr="001834EC" w:rsidRDefault="00C10AE3">
      <w:pPr>
        <w:rPr>
          <w:sz w:val="26"/>
          <w:szCs w:val="26"/>
        </w:rPr>
      </w:pPr>
    </w:p>
    <w:p w14:paraId="207443AA" w14:textId="1E2A268E"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¿Es esta una versión de la diosa cananea Asera? Eso también podría ser. Entonces es una especie de figura sincretista. Simplemente no lo sabemos, pero eran muy comunes en Judá durante la Edad del Hierro.</w:t>
      </w:r>
    </w:p>
    <w:p w14:paraId="2754A1E8" w14:textId="77777777" w:rsidR="00C10AE3" w:rsidRPr="001834EC" w:rsidRDefault="00C10AE3">
      <w:pPr>
        <w:rPr>
          <w:sz w:val="26"/>
          <w:szCs w:val="26"/>
        </w:rPr>
      </w:pPr>
    </w:p>
    <w:p w14:paraId="74D41041"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Los tazones, o la adoración de los tazones, nuevamente, son otra característica o motivo en Israel y Judá. Por supuesto, los dos tazones que Jeroboam erigió en Dan y Betel. Este pequeño cuenco de bronce bellamente elaborado se encontró en la región montañosa del norte de Israel, en apariencia apenas en apariencia.</w:t>
      </w:r>
    </w:p>
    <w:p w14:paraId="068078B1" w14:textId="77777777" w:rsidR="00C10AE3" w:rsidRPr="001834EC" w:rsidRDefault="00C10AE3">
      <w:pPr>
        <w:rPr>
          <w:sz w:val="26"/>
          <w:szCs w:val="26"/>
        </w:rPr>
      </w:pPr>
    </w:p>
    <w:p w14:paraId="09A2C125" w14:textId="29A1130C" w:rsidR="00C10AE3" w:rsidRPr="001834EC" w:rsidRDefault="007D6A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supuesto, las excavaciones en Ashkelon encontraron a este bovino con su casita o granero incluido. Hay otra foto aquí. Y, por supuesto, el cuenco de Apis, el cuenco de Apis egipcio.</w:t>
      </w:r>
    </w:p>
    <w:p w14:paraId="43D86DAD" w14:textId="77777777" w:rsidR="00C10AE3" w:rsidRPr="001834EC" w:rsidRDefault="00C10AE3">
      <w:pPr>
        <w:rPr>
          <w:sz w:val="26"/>
          <w:szCs w:val="26"/>
        </w:rPr>
      </w:pPr>
    </w:p>
    <w:p w14:paraId="60F45964" w14:textId="0EB0C5CF" w:rsidR="00C10AE3" w:rsidRPr="001834EC" w:rsidRDefault="007D6A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Tienes este graffiti aquí en </w:t>
      </w:r>
      <w:proofErr xmlns:w="http://schemas.openxmlformats.org/wordprocessingml/2006/main" w:type="spellStart"/>
      <w:r xmlns:w="http://schemas.openxmlformats.org/wordprocessingml/2006/main">
        <w:rPr>
          <w:rFonts w:ascii="Calibri" w:eastAsia="Calibri" w:hAnsi="Calibri" w:cs="Calibri"/>
          <w:sz w:val="26"/>
          <w:szCs w:val="26"/>
        </w:rPr>
        <w:t xml:space="preserve">Kuntilet.</w:t>
      </w:r>
      <w:proofErr xmlns:w="http://schemas.openxmlformats.org/wordprocessingml/2006/main" w:type="spellEnd"/>
      <w:r xmlns:w="http://schemas.openxmlformats.org/wordprocessingml/2006/main">
        <w:rPr>
          <w:rFonts w:ascii="Calibri" w:eastAsia="Calibri" w:hAnsi="Calibri" w:cs="Calibri"/>
          <w:sz w:val="26"/>
          <w:szCs w:val="26"/>
        </w:rPr>
        <w:t xml:space="preserve"> </w:t>
      </w:r>
      <w:proofErr xmlns:w="http://schemas.openxmlformats.org/wordprocessingml/2006/main" w:type="spellStart"/>
      <w:r xmlns:w="http://schemas.openxmlformats.org/wordprocessingml/2006/main">
        <w:rPr>
          <w:rFonts w:ascii="Calibri" w:eastAsia="Calibri" w:hAnsi="Calibri" w:cs="Calibri"/>
          <w:sz w:val="26"/>
          <w:szCs w:val="26"/>
        </w:rPr>
        <w:t xml:space="preserve">Ajrud </w:t>
      </w:r>
      <w:proofErr xmlns:w="http://schemas.openxmlformats.org/wordprocessingml/2006/main" w:type="spellEnd"/>
      <w:r xmlns:w="http://schemas.openxmlformats.org/wordprocessingml/2006/main">
        <w:rPr>
          <w:rFonts w:ascii="Calibri" w:eastAsia="Calibri" w:hAnsi="Calibri" w:cs="Calibri"/>
          <w:sz w:val="26"/>
          <w:szCs w:val="26"/>
        </w:rPr>
        <w:t xml:space="preserve">que también tiene ese motivo. Entonces, interesante, la conexión aquí es probablemente el sincretismo, la religión cananea mezclada con la adoración del Señor. En la segunda expedición a Samaria, Crowfoot y varios colegas, una expedición británico-israelí o una expedición judía, encontraron un alijo de marfiles.</w:t>
      </w:r>
    </w:p>
    <w:p w14:paraId="19163F7A" w14:textId="77777777" w:rsidR="00C10AE3" w:rsidRPr="001834EC" w:rsidRDefault="00C10AE3">
      <w:pPr>
        <w:rPr>
          <w:sz w:val="26"/>
          <w:szCs w:val="26"/>
        </w:rPr>
      </w:pPr>
    </w:p>
    <w:p w14:paraId="058DDF40"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Y, si recuerdas, Amós, nuevamente, escribe de manera muy crítica sobre las élites o la realeza en Samaria. Te acuestas en camas adornadas con marfil y te recuestas en tus sofás. Se cenan corderos selectos y terneros engordados.</w:t>
      </w:r>
    </w:p>
    <w:p w14:paraId="2EBA4902" w14:textId="77777777" w:rsidR="00C10AE3" w:rsidRPr="001834EC" w:rsidRDefault="00C10AE3">
      <w:pPr>
        <w:rPr>
          <w:sz w:val="26"/>
          <w:szCs w:val="26"/>
        </w:rPr>
      </w:pPr>
    </w:p>
    <w:p w14:paraId="3B8F9264" w14:textId="49298641"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Y estos fueron encontrados. Algunas de estas incrustaciones que se colocaban en muebles en paneles de pared se encontraron en Samaria. Y hermosos ejemplos de arte israelita, nuevamente, fuertemente influenciados por Fenicia, es decir, Jezabel y sus semejantes, así como también se pueden ver fuertes influencias egipcias.</w:t>
      </w:r>
    </w:p>
    <w:p w14:paraId="0DEFD6CE" w14:textId="77777777" w:rsidR="00C10AE3" w:rsidRPr="001834EC" w:rsidRDefault="00C10AE3">
      <w:pPr>
        <w:rPr>
          <w:sz w:val="26"/>
          <w:szCs w:val="26"/>
        </w:rPr>
      </w:pPr>
    </w:p>
    <w:p w14:paraId="45105375" w14:textId="46191341"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lastRenderedPageBreak xmlns:w="http://schemas.openxmlformats.org/wordprocessingml/2006/main"/>
      </w:r>
      <w:r xmlns:w="http://schemas.openxmlformats.org/wordprocessingml/2006/main" w:rsidRPr="001834EC">
        <w:rPr>
          <w:rFonts w:ascii="Calibri" w:eastAsia="Calibri" w:hAnsi="Calibri" w:cs="Calibri"/>
          <w:sz w:val="26"/>
          <w:szCs w:val="26"/>
        </w:rPr>
        <w:t xml:space="preserve">De nuevo, foto de una mujer en la ventana. Y aquí tenemos un acontecimiento histórico interesante cuando Jehú lanza su golpe de estado, su derrocamiento de los </w:t>
      </w:r>
      <w:proofErr xmlns:w="http://schemas.openxmlformats.org/wordprocessingml/2006/main" w:type="spellStart"/>
      <w:r xmlns:w="http://schemas.openxmlformats.org/wordprocessingml/2006/main" w:rsidRPr="001834EC">
        <w:rPr>
          <w:rFonts w:ascii="Calibri" w:eastAsia="Calibri" w:hAnsi="Calibri" w:cs="Calibri"/>
          <w:sz w:val="26"/>
          <w:szCs w:val="26"/>
        </w:rPr>
        <w:t xml:space="preserve">Omrides </w:t>
      </w:r>
      <w:proofErr xmlns:w="http://schemas.openxmlformats.org/wordprocessingml/2006/main" w:type="spellEnd"/>
      <w:r xmlns:w="http://schemas.openxmlformats.org/wordprocessingml/2006/main" w:rsidRPr="001834EC">
        <w:rPr>
          <w:rFonts w:ascii="Calibri" w:eastAsia="Calibri" w:hAnsi="Calibri" w:cs="Calibri"/>
          <w:sz w:val="26"/>
          <w:szCs w:val="26"/>
        </w:rPr>
        <w:t xml:space="preserve">. Galopa hasta Jezreel, y Jezabel, que debe ser bastante mayor en ese momento, se maquilla, se arregla el cabello y mira por una ventana.</w:t>
      </w:r>
    </w:p>
    <w:p w14:paraId="1E5E994E" w14:textId="77777777" w:rsidR="00C10AE3" w:rsidRPr="001834EC" w:rsidRDefault="00C10AE3">
      <w:pPr>
        <w:rPr>
          <w:sz w:val="26"/>
          <w:szCs w:val="26"/>
        </w:rPr>
      </w:pPr>
    </w:p>
    <w:p w14:paraId="2E2C0B18" w14:textId="4B04760F"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Y tienes este motivo de una mujer en la ventana, quizás representando algo sensual, una prostituta o algo así. Pero Jezabel pasó por esa preparación sólo para ser derribada y encontrar la muerte. Anteriormente, en el libro de Jueces, tenemos a las mujeres de Hazor esperando el regreso de Sísara.</w:t>
      </w:r>
    </w:p>
    <w:p w14:paraId="6AB275AD" w14:textId="77777777" w:rsidR="00C10AE3" w:rsidRPr="001834EC" w:rsidRDefault="00C10AE3">
      <w:pPr>
        <w:rPr>
          <w:sz w:val="26"/>
          <w:szCs w:val="26"/>
        </w:rPr>
      </w:pPr>
    </w:p>
    <w:p w14:paraId="5B596582" w14:textId="6B752632"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Y su madre y su familia. Y tienes esta hermosa, nuevamente, la canción de Débora en poesía. La madre de Sísara detrás de la celosía grita: ¿Por qué tarda tanto en llegar este carro? ¿Por qué se retrasa el estrépito de sus carros? Bueno, nunca llegarán.</w:t>
      </w:r>
    </w:p>
    <w:p w14:paraId="0F980924" w14:textId="77777777" w:rsidR="00C10AE3" w:rsidRPr="001834EC" w:rsidRDefault="00C10AE3">
      <w:pPr>
        <w:rPr>
          <w:sz w:val="26"/>
          <w:szCs w:val="26"/>
        </w:rPr>
      </w:pPr>
    </w:p>
    <w:p w14:paraId="56A3668B" w14:textId="3001FE13"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No sólo fue derrotado sino asesinado. Entonces, hay un motivo interesante allí. Bueno, la iconografía, por supuesto, va en contra del mandamiento de tener imágenes, pero de todos modos se usaron.</w:t>
      </w:r>
    </w:p>
    <w:p w14:paraId="55A1D2BD" w14:textId="77777777" w:rsidR="00C10AE3" w:rsidRPr="001834EC" w:rsidRDefault="00C10AE3">
      <w:pPr>
        <w:rPr>
          <w:sz w:val="26"/>
          <w:szCs w:val="26"/>
        </w:rPr>
      </w:pPr>
    </w:p>
    <w:p w14:paraId="3C1E7A3F"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La más famosa es esta imagen aquí, el sello que encontró Schumacher en Meguido. Desafortunadamente, perdido. Le hicieron vaciados, pero posteriormente se perdió.</w:t>
      </w:r>
    </w:p>
    <w:p w14:paraId="784497B4" w14:textId="77777777" w:rsidR="00C10AE3" w:rsidRPr="001834EC" w:rsidRDefault="00C10AE3">
      <w:pPr>
        <w:rPr>
          <w:sz w:val="26"/>
          <w:szCs w:val="26"/>
        </w:rPr>
      </w:pPr>
    </w:p>
    <w:p w14:paraId="7A7CC5E7" w14:textId="577CF0DF"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Con suerte, algún día apareceremos en alguna parte. Dice, perteneciente a Shema, siervo de Jeroboam. Ahora, la pregunta era, ¿es este Jeroboam el primero o el segundo? Lo más probable es que sea el segundo.</w:t>
      </w:r>
    </w:p>
    <w:p w14:paraId="1FC13651" w14:textId="77777777" w:rsidR="00C10AE3" w:rsidRPr="001834EC" w:rsidRDefault="00C10AE3">
      <w:pPr>
        <w:rPr>
          <w:sz w:val="26"/>
          <w:szCs w:val="26"/>
        </w:rPr>
      </w:pPr>
    </w:p>
    <w:p w14:paraId="524D7D98"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Mucho más próspero y establecido como rey. Hermosa representación de un león rugiente. Entonces, esa es una pregunta importante.</w:t>
      </w:r>
    </w:p>
    <w:p w14:paraId="01D80498" w14:textId="77777777" w:rsidR="00C10AE3" w:rsidRPr="001834EC" w:rsidRDefault="00C10AE3">
      <w:pPr>
        <w:rPr>
          <w:sz w:val="26"/>
          <w:szCs w:val="26"/>
        </w:rPr>
      </w:pPr>
    </w:p>
    <w:p w14:paraId="5734DC90" w14:textId="6854E295"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Un sello encontrado recientemente, una hermosa imagen de un arquero perteneciente a Hanan, es lo que dice. Hablaremos más sobre los sellos reales, los sellos de roseta y los </w:t>
      </w:r>
      <w:proofErr xmlns:w="http://schemas.openxmlformats.org/wordprocessingml/2006/main" w:type="spellStart"/>
      <w:r xmlns:w="http://schemas.openxmlformats.org/wordprocessingml/2006/main" w:rsidRPr="001834EC">
        <w:rPr>
          <w:rFonts w:ascii="Calibri" w:eastAsia="Calibri" w:hAnsi="Calibri" w:cs="Calibri"/>
          <w:sz w:val="26"/>
          <w:szCs w:val="26"/>
        </w:rPr>
        <w:t xml:space="preserve">sellos </w:t>
      </w:r>
      <w:r xmlns:w="http://schemas.openxmlformats.org/wordprocessingml/2006/main" w:rsidRPr="001834EC">
        <w:rPr>
          <w:rFonts w:ascii="Calibri" w:eastAsia="Calibri" w:hAnsi="Calibri" w:cs="Calibri"/>
          <w:sz w:val="26"/>
          <w:szCs w:val="26"/>
        </w:rPr>
        <w:t xml:space="preserve">lamellek más adelante. </w:t>
      </w:r>
      <w:proofErr xmlns:w="http://schemas.openxmlformats.org/wordprocessingml/2006/main" w:type="spellEnd"/>
      <w:r xmlns:w="http://schemas.openxmlformats.org/wordprocessingml/2006/main" w:rsidRPr="001834EC">
        <w:rPr>
          <w:rFonts w:ascii="Calibri" w:eastAsia="Calibri" w:hAnsi="Calibri" w:cs="Calibri"/>
          <w:sz w:val="26"/>
          <w:szCs w:val="26"/>
        </w:rPr>
        <w:t xml:space="preserve">Pero tienes todos estos estilos diferentes de sellos, algunos con un gallo, un hermoso arpa aquí con una roseta y un gobernador de la ciudad, </w:t>
      </w:r>
      <w:proofErr xmlns:w="http://schemas.openxmlformats.org/wordprocessingml/2006/main" w:type="spellStart"/>
      <w:r xmlns:w="http://schemas.openxmlformats.org/wordprocessingml/2006/main" w:rsidRPr="001834EC">
        <w:rPr>
          <w:rFonts w:ascii="Calibri" w:eastAsia="Calibri" w:hAnsi="Calibri" w:cs="Calibri"/>
          <w:sz w:val="26"/>
          <w:szCs w:val="26"/>
        </w:rPr>
        <w:t xml:space="preserve">Zarhair </w:t>
      </w:r>
      <w:proofErr xmlns:w="http://schemas.openxmlformats.org/wordprocessingml/2006/main" w:type="spellEnd"/>
      <w:r xmlns:w="http://schemas.openxmlformats.org/wordprocessingml/2006/main" w:rsidRPr="001834EC">
        <w:rPr>
          <w:rFonts w:ascii="Calibri" w:eastAsia="Calibri" w:hAnsi="Calibri" w:cs="Calibri"/>
          <w:sz w:val="26"/>
          <w:szCs w:val="26"/>
        </w:rPr>
        <w:t xml:space="preserve">, mencionado aquí, y que pertenece, nuevamente, a los sellos reales en la parte superior. .</w:t>
      </w:r>
    </w:p>
    <w:p w14:paraId="21FE53A3" w14:textId="77777777" w:rsidR="00C10AE3" w:rsidRPr="001834EC" w:rsidRDefault="00C10AE3">
      <w:pPr>
        <w:rPr>
          <w:sz w:val="26"/>
          <w:szCs w:val="26"/>
        </w:rPr>
      </w:pPr>
    </w:p>
    <w:p w14:paraId="34DB5E18" w14:textId="065906FC" w:rsidR="00C10AE3" w:rsidRPr="001834EC" w:rsidRDefault="007D6A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supuesto, este sello supuestamente pertenece a Jezabel. Desafortunadamente, no está probado, por lo que los estudiosos dudan mucho a la hora de afirmar su autenticidad.</w:t>
      </w:r>
    </w:p>
    <w:p w14:paraId="5EB59C4D" w14:textId="77777777" w:rsidR="00C10AE3" w:rsidRPr="001834EC" w:rsidRDefault="00C10AE3">
      <w:pPr>
        <w:rPr>
          <w:sz w:val="26"/>
          <w:szCs w:val="26"/>
        </w:rPr>
      </w:pPr>
    </w:p>
    <w:p w14:paraId="783A3127" w14:textId="26CB8699"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Pero esto sólo te da una buena idea de lo que era parte de la iconografía en los antiguos reinos israelitas y de Judea. Muy, muy famoso soporte para potros hecho, nuevamente, de cerámica o arcilla que fue descubierto por Paul Lapp en Tannach en 1968. En el contexto del siglo X, así que ahí es donde está fechado.</w:t>
      </w:r>
    </w:p>
    <w:p w14:paraId="6B7C96AF" w14:textId="77777777" w:rsidR="00C10AE3" w:rsidRPr="001834EC" w:rsidRDefault="00C10AE3">
      <w:pPr>
        <w:rPr>
          <w:sz w:val="26"/>
          <w:szCs w:val="26"/>
        </w:rPr>
      </w:pPr>
    </w:p>
    <w:p w14:paraId="25AD989C"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lastRenderedPageBreak xmlns:w="http://schemas.openxmlformats.org/wordprocessingml/2006/main"/>
      </w:r>
      <w:r xmlns:w="http://schemas.openxmlformats.org/wordprocessingml/2006/main" w:rsidRPr="001834EC">
        <w:rPr>
          <w:rFonts w:ascii="Calibri" w:eastAsia="Calibri" w:hAnsi="Calibri" w:cs="Calibri"/>
          <w:sz w:val="26"/>
          <w:szCs w:val="26"/>
        </w:rPr>
        <w:t xml:space="preserve">Una vez más, la iconografía de este stand ha sido muy estudiada. Probablemente sea de naturaleza sincretista. Tienes una mujer con dos leones, la dama león, y estos son, nuevamente, motivos cananeos, motivos de la religión cananea.</w:t>
      </w:r>
    </w:p>
    <w:p w14:paraId="0FC454D8" w14:textId="77777777" w:rsidR="00C10AE3" w:rsidRPr="001834EC" w:rsidRDefault="00C10AE3">
      <w:pPr>
        <w:rPr>
          <w:sz w:val="26"/>
          <w:szCs w:val="26"/>
        </w:rPr>
      </w:pPr>
    </w:p>
    <w:p w14:paraId="79F79079"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Más recientemente se han encontrado puestos de potros en Yavne, de los que hablaremos más adelante. Pero este es, con diferencia, el más ornamentado y detallado que se ha encontrado hasta la fecha. Hablamos antes, cuando hablamos de los asirios, de la importancia de la batalla de </w:t>
      </w:r>
      <w:proofErr xmlns:w="http://schemas.openxmlformats.org/wordprocessingml/2006/main" w:type="spellStart"/>
      <w:r xmlns:w="http://schemas.openxmlformats.org/wordprocessingml/2006/main" w:rsidRPr="001834EC">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Pr="001834EC">
        <w:rPr>
          <w:rFonts w:ascii="Calibri" w:eastAsia="Calibri" w:hAnsi="Calibri" w:cs="Calibri"/>
          <w:sz w:val="26"/>
          <w:szCs w:val="26"/>
        </w:rPr>
        <w:t xml:space="preserve">, y este fue, nuevamente, un evento fundamental durante la monarquía dividida.</w:t>
      </w:r>
    </w:p>
    <w:p w14:paraId="296E6007" w14:textId="77777777" w:rsidR="00C10AE3" w:rsidRPr="001834EC" w:rsidRDefault="00C10AE3">
      <w:pPr>
        <w:rPr>
          <w:sz w:val="26"/>
          <w:szCs w:val="26"/>
        </w:rPr>
      </w:pPr>
    </w:p>
    <w:p w14:paraId="0A66BFF1"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Judá e Israel tuvieron lugar. Al parecer, Israel ocupaba una posición de liderazgo en esta coalición de estados levantinos que luchan contra Asiria en el norte de Siria. Esto no se libró en el patio trasero de Israel.</w:t>
      </w:r>
    </w:p>
    <w:p w14:paraId="22DE3A66" w14:textId="77777777" w:rsidR="00C10AE3" w:rsidRPr="001834EC" w:rsidRDefault="00C10AE3">
      <w:pPr>
        <w:rPr>
          <w:sz w:val="26"/>
          <w:szCs w:val="26"/>
        </w:rPr>
      </w:pPr>
    </w:p>
    <w:p w14:paraId="42731739"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Tuvieron que viajar bastante por la costa hasta </w:t>
      </w:r>
      <w:proofErr xmlns:w="http://schemas.openxmlformats.org/wordprocessingml/2006/main" w:type="spellStart"/>
      <w:r xmlns:w="http://schemas.openxmlformats.org/wordprocessingml/2006/main" w:rsidRPr="001834EC">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Pr="001834EC">
        <w:rPr>
          <w:rFonts w:ascii="Calibri" w:eastAsia="Calibri" w:hAnsi="Calibri" w:cs="Calibri"/>
          <w:sz w:val="26"/>
          <w:szCs w:val="26"/>
        </w:rPr>
        <w:t xml:space="preserve">para luchar contra Salmanasar III. Y aparentemente, o fue un empate sangriento o tuvieron éxito. Irónicamente, Primera de Reyes ni siquiera lo menciona.</w:t>
      </w:r>
    </w:p>
    <w:p w14:paraId="544EBA13" w14:textId="77777777" w:rsidR="00C10AE3" w:rsidRPr="001834EC" w:rsidRDefault="00C10AE3">
      <w:pPr>
        <w:rPr>
          <w:sz w:val="26"/>
          <w:szCs w:val="26"/>
        </w:rPr>
      </w:pPr>
    </w:p>
    <w:p w14:paraId="6B4558F8"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Es un evento histórico muy, muy importante. Por cierto, la Batalla de </w:t>
      </w:r>
      <w:proofErr xmlns:w="http://schemas.openxmlformats.org/wordprocessingml/2006/main" w:type="spellStart"/>
      <w:r xmlns:w="http://schemas.openxmlformats.org/wordprocessingml/2006/main" w:rsidRPr="001834EC">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Pr="001834EC">
        <w:rPr>
          <w:rFonts w:ascii="Calibri" w:eastAsia="Calibri" w:hAnsi="Calibri" w:cs="Calibri"/>
          <w:sz w:val="26"/>
          <w:szCs w:val="26"/>
        </w:rPr>
        <w:t xml:space="preserve">es el primer evento que podemos datar en datación absoluta. Pero ¿qué dice, Primera de Reyes 22.1? Tres años de paz entre Aram e Israel.</w:t>
      </w:r>
    </w:p>
    <w:p w14:paraId="5E731BC7" w14:textId="77777777" w:rsidR="00C10AE3" w:rsidRPr="001834EC" w:rsidRDefault="00C10AE3">
      <w:pPr>
        <w:rPr>
          <w:sz w:val="26"/>
          <w:szCs w:val="26"/>
        </w:rPr>
      </w:pPr>
    </w:p>
    <w:p w14:paraId="00FD7A89" w14:textId="767BF3B9"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¿Porqué es eso? No lo explica. Los tres años de paz fueron para enfrentar a un enemigo común, y ese era Asiria. Y esta, por supuesto, es la estela de Kirk, que es el relato asirio de la batalla, que, por supuesto, en su opinión, fue un éxito rotundo.</w:t>
      </w:r>
    </w:p>
    <w:p w14:paraId="17529A10" w14:textId="77777777" w:rsidR="00C10AE3" w:rsidRPr="001834EC" w:rsidRDefault="00C10AE3">
      <w:pPr>
        <w:rPr>
          <w:sz w:val="26"/>
          <w:szCs w:val="26"/>
        </w:rPr>
      </w:pPr>
    </w:p>
    <w:p w14:paraId="56ED0572"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Creo que un tipo similar de propaganda continúa hoy. Cuando Saddam Hussein fue derrotado en la Primera Guerra del Golfo, ¿qué dijo? Proclamó la victoria. Nunca te dejas derrotar.</w:t>
      </w:r>
    </w:p>
    <w:p w14:paraId="5DF6BD24" w14:textId="77777777" w:rsidR="00C10AE3" w:rsidRPr="001834EC" w:rsidRDefault="00C10AE3">
      <w:pPr>
        <w:rPr>
          <w:sz w:val="26"/>
          <w:szCs w:val="26"/>
        </w:rPr>
      </w:pPr>
    </w:p>
    <w:p w14:paraId="5DC3049D"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Siempre sales victorioso. Y esta es la típica propaganda real durante el período bíblico, excepto por el texto bíblico, que es muy sobrio y cuenta cómo fue realmente. Más tarde, Acab muere en batalla.</w:t>
      </w:r>
    </w:p>
    <w:p w14:paraId="1D94E283" w14:textId="77777777" w:rsidR="00C10AE3" w:rsidRPr="001834EC" w:rsidRDefault="00C10AE3">
      <w:pPr>
        <w:rPr>
          <w:sz w:val="26"/>
          <w:szCs w:val="26"/>
        </w:rPr>
      </w:pPr>
    </w:p>
    <w:p w14:paraId="73C28F82"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Es un texto muy conmovedor donde un profeta le dice que morirás. Entonces Acab y Josafat, con sus carros y sus ejércitos, subieron a las llanuras de Galaad y pelearon contra los arameos en la remota Galaad, y Acab murió. Tiene una muerte heroica, se queda con su carro, pero muere.</w:t>
      </w:r>
    </w:p>
    <w:p w14:paraId="0A0858DA" w14:textId="77777777" w:rsidR="00C10AE3" w:rsidRPr="001834EC" w:rsidRDefault="00C10AE3">
      <w:pPr>
        <w:rPr>
          <w:sz w:val="26"/>
          <w:szCs w:val="26"/>
        </w:rPr>
      </w:pPr>
    </w:p>
    <w:p w14:paraId="7D4568F3" w14:textId="19B5CF50"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El sitio de la remota Galaad es Tell er </w:t>
      </w:r>
      <w:proofErr xmlns:w="http://schemas.openxmlformats.org/wordprocessingml/2006/main" w:type="spellStart"/>
      <w:r xmlns:w="http://schemas.openxmlformats.org/wordprocessingml/2006/main" w:rsidRPr="001834EC">
        <w:rPr>
          <w:rFonts w:ascii="Calibri" w:eastAsia="Calibri" w:hAnsi="Calibri" w:cs="Calibri"/>
          <w:sz w:val="26"/>
          <w:szCs w:val="26"/>
        </w:rPr>
        <w:t xml:space="preserve">Rumeith </w:t>
      </w:r>
      <w:proofErr xmlns:w="http://schemas.openxmlformats.org/wordprocessingml/2006/main" w:type="spellEnd"/>
      <w:r xmlns:w="http://schemas.openxmlformats.org/wordprocessingml/2006/main" w:rsidRPr="001834EC">
        <w:rPr>
          <w:rFonts w:ascii="Calibri" w:eastAsia="Calibri" w:hAnsi="Calibri" w:cs="Calibri"/>
          <w:sz w:val="26"/>
          <w:szCs w:val="26"/>
        </w:rPr>
        <w:t xml:space="preserve">, hasta donde sabemos. Fue excavado en la década de 1960 por Paul Lapp. Ahora lo están reconstruyendo, lo cual es triste.</w:t>
      </w:r>
    </w:p>
    <w:p w14:paraId="6AD83699" w14:textId="77777777" w:rsidR="00C10AE3" w:rsidRPr="001834EC" w:rsidRDefault="00C10AE3">
      <w:pPr>
        <w:rPr>
          <w:sz w:val="26"/>
          <w:szCs w:val="26"/>
        </w:rPr>
      </w:pPr>
    </w:p>
    <w:p w14:paraId="03B38365" w14:textId="4FC1373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El sitio está siendo construido con edificios modernos a medida que Jordan continúa expandiéndose alrededor de Irbid y expandiendo la urbanización, la expansión urbana. Pero era un pequeño fuerte. </w:t>
      </w:r>
      <w:r xmlns:w="http://schemas.openxmlformats.org/wordprocessingml/2006/main" w:rsidRPr="001834EC">
        <w:rPr>
          <w:rFonts w:ascii="Calibri" w:eastAsia="Calibri" w:hAnsi="Calibri" w:cs="Calibri"/>
          <w:sz w:val="26"/>
          <w:szCs w:val="26"/>
        </w:rPr>
        <w:lastRenderedPageBreak xmlns:w="http://schemas.openxmlformats.org/wordprocessingml/2006/main"/>
      </w:r>
      <w:r xmlns:w="http://schemas.openxmlformats.org/wordprocessingml/2006/main" w:rsidRPr="001834EC">
        <w:rPr>
          <w:rFonts w:ascii="Calibri" w:eastAsia="Calibri" w:hAnsi="Calibri" w:cs="Calibri"/>
          <w:sz w:val="26"/>
          <w:szCs w:val="26"/>
        </w:rPr>
        <w:t xml:space="preserve">Y puedes ver de nuevo, mirando desde las ruinas de </w:t>
      </w:r>
      <w:proofErr xmlns:w="http://schemas.openxmlformats.org/wordprocessingml/2006/main" w:type="spellStart"/>
      <w:r xmlns:w="http://schemas.openxmlformats.org/wordprocessingml/2006/main" w:rsidRPr="001834EC">
        <w:rPr>
          <w:rFonts w:ascii="Calibri" w:eastAsia="Calibri" w:hAnsi="Calibri" w:cs="Calibri"/>
          <w:sz w:val="26"/>
          <w:szCs w:val="26"/>
        </w:rPr>
        <w:t xml:space="preserve">Rumeith </w:t>
      </w:r>
      <w:proofErr xmlns:w="http://schemas.openxmlformats.org/wordprocessingml/2006/main" w:type="spellEnd"/>
      <w:r xmlns:w="http://schemas.openxmlformats.org/wordprocessingml/2006/main" w:rsidRPr="001834EC">
        <w:rPr>
          <w:rFonts w:ascii="Calibri" w:eastAsia="Calibri" w:hAnsi="Calibri" w:cs="Calibri"/>
          <w:sz w:val="26"/>
          <w:szCs w:val="26"/>
        </w:rPr>
        <w:t xml:space="preserve">, una hermosa llanura aquí, ideal para la guerra de carros.</w:t>
      </w:r>
    </w:p>
    <w:p w14:paraId="18C47E41" w14:textId="77777777" w:rsidR="00C10AE3" w:rsidRPr="001834EC" w:rsidRDefault="00C10AE3">
      <w:pPr>
        <w:rPr>
          <w:sz w:val="26"/>
          <w:szCs w:val="26"/>
        </w:rPr>
      </w:pPr>
    </w:p>
    <w:p w14:paraId="452C3ECF" w14:textId="155A228D" w:rsidR="00C10AE3" w:rsidRPr="001834EC" w:rsidRDefault="007D6A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Este es el lugar donde Acab fue herido y, finalmente, muerto. Elías y Eliseo, nuevamente famosos, Elías y los profetas de Baal en el Monte Carmelo, y por supuesto la viña de Nabot, este lagar de aquí, fueron profetas muy importantes durante este período tan tumultuoso, donde había muy pocas personas que aún mantuvieran lealtad y devoción. y fe en el Señor. El Reino del Norte fue muy, hubo muy pocas dinastías duraderas, los </w:t>
      </w:r>
      <w:proofErr xmlns:w="http://schemas.openxmlformats.org/wordprocessingml/2006/main" w:type="spellStart"/>
      <w:r xmlns:w="http://schemas.openxmlformats.org/wordprocessingml/2006/main" w:rsidR="00000000" w:rsidRPr="001834EC">
        <w:rPr>
          <w:rFonts w:ascii="Calibri" w:eastAsia="Calibri" w:hAnsi="Calibri" w:cs="Calibri"/>
          <w:sz w:val="26"/>
          <w:szCs w:val="26"/>
        </w:rPr>
        <w:t xml:space="preserve">Omrides </w:t>
      </w:r>
      <w:proofErr xmlns:w="http://schemas.openxmlformats.org/wordprocessingml/2006/main" w:type="spellEnd"/>
      <w:r xmlns:w="http://schemas.openxmlformats.org/wordprocessingml/2006/main" w:rsidR="00000000" w:rsidRPr="001834EC">
        <w:rPr>
          <w:rFonts w:ascii="Calibri" w:eastAsia="Calibri" w:hAnsi="Calibri" w:cs="Calibri"/>
          <w:sz w:val="26"/>
          <w:szCs w:val="26"/>
        </w:rPr>
        <w:t xml:space="preserve">, los Jehus, pero fue sobre todo un montón de intrigas palaciegas, golpes y derrocamientos.</w:t>
      </w:r>
    </w:p>
    <w:p w14:paraId="4D7251B5" w14:textId="77777777" w:rsidR="00C10AE3" w:rsidRPr="001834EC" w:rsidRDefault="00C10AE3">
      <w:pPr>
        <w:rPr>
          <w:sz w:val="26"/>
          <w:szCs w:val="26"/>
        </w:rPr>
      </w:pPr>
    </w:p>
    <w:p w14:paraId="35B563AC" w14:textId="5D0BF8E6" w:rsidR="00C10AE3" w:rsidRPr="001834EC" w:rsidRDefault="007D6A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Entonces, era inestable. El poder, la posición del poder en Samaria, era inestable. El último rey fue destruido y Samaria finalmente cayó después de un largo asedio en 722.</w:t>
      </w:r>
    </w:p>
    <w:p w14:paraId="0ABD8BF0" w14:textId="77777777" w:rsidR="00C10AE3" w:rsidRPr="001834EC" w:rsidRDefault="00C10AE3">
      <w:pPr>
        <w:rPr>
          <w:sz w:val="26"/>
          <w:szCs w:val="26"/>
        </w:rPr>
      </w:pPr>
    </w:p>
    <w:p w14:paraId="24AE307C" w14:textId="3530E9A2" w:rsidR="00C10AE3" w:rsidRPr="001834EC" w:rsidRDefault="007D6A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Los asirios bajo Sargón II, Salmanasar V, hubo un cambio de reyes asirios en este momento, deportaron a todo el pueblo al norte de Siria. Y este fue el comienzo de la leyenda de las Diez Tribus Perdidas. Y es importante entender que estas Diez Tribus Perdidas nunca se perdieron.</w:t>
      </w:r>
    </w:p>
    <w:p w14:paraId="4986C4A9" w14:textId="77777777" w:rsidR="00C10AE3" w:rsidRPr="001834EC" w:rsidRDefault="00C10AE3">
      <w:pPr>
        <w:rPr>
          <w:sz w:val="26"/>
          <w:szCs w:val="26"/>
        </w:rPr>
      </w:pPr>
    </w:p>
    <w:p w14:paraId="52336966"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Sabemos adónde fueron. Fueron al norte de Siria. Y sabemos lo que les pasó.</w:t>
      </w:r>
    </w:p>
    <w:p w14:paraId="195F5E60" w14:textId="77777777" w:rsidR="00C10AE3" w:rsidRPr="001834EC" w:rsidRDefault="00C10AE3">
      <w:pPr>
        <w:rPr>
          <w:sz w:val="26"/>
          <w:szCs w:val="26"/>
        </w:rPr>
      </w:pPr>
    </w:p>
    <w:p w14:paraId="7AB44710"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Simplemente se asimilaron a la cultura asiria. Muy pocos fueron fieles al Señor. No mantuvieron su identidad religiosa o nacional.</w:t>
      </w:r>
    </w:p>
    <w:p w14:paraId="711727DF" w14:textId="77777777" w:rsidR="00C10AE3" w:rsidRPr="001834EC" w:rsidRDefault="00C10AE3">
      <w:pPr>
        <w:rPr>
          <w:sz w:val="26"/>
          <w:szCs w:val="26"/>
        </w:rPr>
      </w:pPr>
    </w:p>
    <w:p w14:paraId="206187FB"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Simplemente se asimilaron. E irónicamente, muchos de los asirios e iraquíes de hoy tienen sangre israelita, porque esos israelitas se casaron entre sí, se establecieron, aprendieron asirio y perdieron su identidad. Y durante unas pocas generaciones, eran simplemente súbditos asirios que vivían en el norte de Siria.</w:t>
      </w:r>
    </w:p>
    <w:p w14:paraId="58AA664C" w14:textId="77777777" w:rsidR="00C10AE3" w:rsidRPr="001834EC" w:rsidRDefault="00C10AE3">
      <w:pPr>
        <w:rPr>
          <w:sz w:val="26"/>
          <w:szCs w:val="26"/>
        </w:rPr>
      </w:pPr>
    </w:p>
    <w:p w14:paraId="1C2361B4" w14:textId="16AFBC71" w:rsidR="00C10AE3" w:rsidRPr="001834EC" w:rsidRDefault="007D6AB3">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Entonces, las Diez Tribus Perdidas no son británicas. No están en ningún otro lugar de la tierra. Simplemente eran israelitas asimilados a la cultura asiria.</w:t>
      </w:r>
    </w:p>
    <w:p w14:paraId="1468060B" w14:textId="77777777" w:rsidR="00C10AE3" w:rsidRPr="001834EC" w:rsidRDefault="00C10AE3">
      <w:pPr>
        <w:rPr>
          <w:sz w:val="26"/>
          <w:szCs w:val="26"/>
        </w:rPr>
      </w:pPr>
    </w:p>
    <w:p w14:paraId="75BC8AB1"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Es una representación artística de la caída de Samaria que se encuentra en la parte superior derecha. Y hablaremos de esto cuando hablemos del Obelisco Negro de Salmanasar III aceptando tributo de Jehú, hijo de Omri. Incorrecto.</w:t>
      </w:r>
    </w:p>
    <w:p w14:paraId="5D219911" w14:textId="77777777" w:rsidR="00C10AE3" w:rsidRPr="001834EC" w:rsidRDefault="00C10AE3">
      <w:pPr>
        <w:rPr>
          <w:sz w:val="26"/>
          <w:szCs w:val="26"/>
        </w:rPr>
      </w:pPr>
    </w:p>
    <w:p w14:paraId="6CFA0940"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Jehú no era hijo de Omri. Comenzó una nueva dinastía. Pero los asirios no lo sabían.</w:t>
      </w:r>
    </w:p>
    <w:p w14:paraId="4F41C18D" w14:textId="77777777" w:rsidR="00C10AE3" w:rsidRPr="001834EC" w:rsidRDefault="00C10AE3">
      <w:pPr>
        <w:rPr>
          <w:sz w:val="26"/>
          <w:szCs w:val="26"/>
        </w:rPr>
      </w:pPr>
    </w:p>
    <w:p w14:paraId="28AB2E3E"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Tenían inteligencia antigua. Entonces pensaron que era uno de los </w:t>
      </w:r>
      <w:proofErr xmlns:w="http://schemas.openxmlformats.org/wordprocessingml/2006/main" w:type="spellStart"/>
      <w:r xmlns:w="http://schemas.openxmlformats.org/wordprocessingml/2006/main" w:rsidRPr="001834EC">
        <w:rPr>
          <w:rFonts w:ascii="Calibri" w:eastAsia="Calibri" w:hAnsi="Calibri" w:cs="Calibri"/>
          <w:sz w:val="26"/>
          <w:szCs w:val="26"/>
        </w:rPr>
        <w:t xml:space="preserve">Omrides </w:t>
      </w:r>
      <w:proofErr xmlns:w="http://schemas.openxmlformats.org/wordprocessingml/2006/main" w:type="spellEnd"/>
      <w:r xmlns:w="http://schemas.openxmlformats.org/wordprocessingml/2006/main" w:rsidRPr="001834EC">
        <w:rPr>
          <w:rFonts w:ascii="Calibri" w:eastAsia="Calibri" w:hAnsi="Calibri" w:cs="Calibri"/>
          <w:sz w:val="26"/>
          <w:szCs w:val="26"/>
        </w:rPr>
        <w:t xml:space="preserve">. Estamos en el año 841 a.C., la primera representación de un rey israelita en un relieve contemporáneo.</w:t>
      </w:r>
    </w:p>
    <w:p w14:paraId="4A19C934" w14:textId="77777777" w:rsidR="00C10AE3" w:rsidRPr="001834EC" w:rsidRDefault="00C10AE3">
      <w:pPr>
        <w:rPr>
          <w:sz w:val="26"/>
          <w:szCs w:val="26"/>
        </w:rPr>
      </w:pPr>
    </w:p>
    <w:p w14:paraId="5A48B112" w14:textId="6FB3238E"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lastRenderedPageBreak xmlns:w="http://schemas.openxmlformats.org/wordprocessingml/2006/main"/>
      </w:r>
      <w:r xmlns:w="http://schemas.openxmlformats.org/wordprocessingml/2006/main" w:rsidRPr="001834EC">
        <w:rPr>
          <w:rFonts w:ascii="Calibri" w:eastAsia="Calibri" w:hAnsi="Calibri" w:cs="Calibri"/>
          <w:sz w:val="26"/>
          <w:szCs w:val="26"/>
        </w:rPr>
        <w:t xml:space="preserve">Mientras tanto, Judá tenía sus propios problemas. Josafat fue un rey importante en el siglo IX. Nuevamente se aliaría con Acab y </w:t>
      </w:r>
      <w:r xmlns:w="http://schemas.openxmlformats.org/wordprocessingml/2006/main" w:rsidR="00494E80">
        <w:rPr>
          <w:rFonts w:ascii="Calibri" w:eastAsia="Calibri" w:hAnsi="Calibri" w:cs="Calibri"/>
          <w:sz w:val="26"/>
          <w:szCs w:val="26"/>
        </w:rPr>
        <w:t xml:space="preserve">pelearía con Acab en el remoto Galaad.</w:t>
      </w:r>
    </w:p>
    <w:p w14:paraId="31BDEFEF" w14:textId="77777777" w:rsidR="00C10AE3" w:rsidRPr="001834EC" w:rsidRDefault="00C10AE3">
      <w:pPr>
        <w:rPr>
          <w:sz w:val="26"/>
          <w:szCs w:val="26"/>
        </w:rPr>
      </w:pPr>
    </w:p>
    <w:p w14:paraId="5EAA68FB" w14:textId="1AACCAEA"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Pero cuando cayó la dinastía </w:t>
      </w:r>
      <w:proofErr xmlns:w="http://schemas.openxmlformats.org/wordprocessingml/2006/main" w:type="spellStart"/>
      <w:r xmlns:w="http://schemas.openxmlformats.org/wordprocessingml/2006/main" w:rsidRPr="001834EC">
        <w:rPr>
          <w:rFonts w:ascii="Calibri" w:eastAsia="Calibri" w:hAnsi="Calibri" w:cs="Calibri"/>
          <w:sz w:val="26"/>
          <w:szCs w:val="26"/>
        </w:rPr>
        <w:t xml:space="preserve">Omride </w:t>
      </w:r>
      <w:proofErr xmlns:w="http://schemas.openxmlformats.org/wordprocessingml/2006/main" w:type="spellEnd"/>
      <w:r xmlns:w="http://schemas.openxmlformats.org/wordprocessingml/2006/main" w:rsidRPr="001834EC">
        <w:rPr>
          <w:rFonts w:ascii="Calibri" w:eastAsia="Calibri" w:hAnsi="Calibri" w:cs="Calibri"/>
          <w:sz w:val="26"/>
          <w:szCs w:val="26"/>
        </w:rPr>
        <w:t xml:space="preserve">en 841 a. C., hubo una reorganización del poder en todo el sur del Levante. Las entidades o entidades políticas de Transjordania de Edom, Moab y Ammán vieron el debilitamiento del control israelita sobre Transjordania, por lo que se rebelaron, sobre todo Mesa. Se unieron y cruzaron el Lisan, subieron a En-guedi e iban a atacar a Judá.</w:t>
      </w:r>
    </w:p>
    <w:p w14:paraId="4A8A5820" w14:textId="77777777" w:rsidR="00C10AE3" w:rsidRPr="001834EC" w:rsidRDefault="00C10AE3">
      <w:pPr>
        <w:rPr>
          <w:sz w:val="26"/>
          <w:szCs w:val="26"/>
        </w:rPr>
      </w:pPr>
    </w:p>
    <w:p w14:paraId="38638F87"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Tenían un ejército enorme. Josafat le ruega al Señor, y el Señor le dice que salga con el ejército y su banda. Y el Señor cuidará de este ejército, y así lo hizo.</w:t>
      </w:r>
    </w:p>
    <w:p w14:paraId="5E8607F5" w14:textId="77777777" w:rsidR="00C10AE3" w:rsidRPr="001834EC" w:rsidRDefault="00C10AE3">
      <w:pPr>
        <w:rPr>
          <w:sz w:val="26"/>
          <w:szCs w:val="26"/>
        </w:rPr>
      </w:pPr>
    </w:p>
    <w:p w14:paraId="56EC1AA5" w14:textId="4C8087A8"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Se atacaron unos a otros y se destruyeron unos a otros, y todo lo que el ejército de Judá tuvo que hacer fue recoger todo el botín. Hay un relato increíble en 2 Crónicas 20, y veremos algunas fotos de eso en solo unos minutos. La Estela de Mesa.</w:t>
      </w:r>
    </w:p>
    <w:p w14:paraId="3AC70136" w14:textId="77777777" w:rsidR="00C10AE3" w:rsidRPr="001834EC" w:rsidRDefault="00C10AE3">
      <w:pPr>
        <w:rPr>
          <w:sz w:val="26"/>
          <w:szCs w:val="26"/>
        </w:rPr>
      </w:pPr>
    </w:p>
    <w:p w14:paraId="7F864337"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Nuevamente tenemos una hermosa copia de esto en nuestro museo, de la cual hablaremos. Nuevamente, erigido por el rey Mesa de Moab, que pudo haber estado en esta coalición contra Josafat. Este fue un monumento muy, muy importante.</w:t>
      </w:r>
    </w:p>
    <w:p w14:paraId="5CCD8393" w14:textId="77777777" w:rsidR="00C10AE3" w:rsidRPr="001834EC" w:rsidRDefault="00C10AE3">
      <w:pPr>
        <w:rPr>
          <w:sz w:val="26"/>
          <w:szCs w:val="26"/>
        </w:rPr>
      </w:pPr>
    </w:p>
    <w:p w14:paraId="533D7C23"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Inscripción real encontrada en Daban, Jordania, y lamentablemente posteriormente destruida por los beduinos. Pero esto se pudo recrear, y el texto se restauró porque uno de los visitantes que lo vio hizo un apretón, y recogieron algunas de las piezas, y entre esos dos pudieron reconstruir el texto. Es hasta el día de hoy uno de los textos antiguos más cuidadosamente estudiados del Antiguo Testamento, porque contiene mucha información sobre la atmósfera geopolítica en el siglo IX a.C. entre Israel, Judá y Transjordania.</w:t>
      </w:r>
    </w:p>
    <w:p w14:paraId="78D02D78" w14:textId="77777777" w:rsidR="00C10AE3" w:rsidRPr="001834EC" w:rsidRDefault="00C10AE3">
      <w:pPr>
        <w:rPr>
          <w:sz w:val="26"/>
          <w:szCs w:val="26"/>
        </w:rPr>
      </w:pPr>
    </w:p>
    <w:p w14:paraId="656D3DDE"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Bien, aquí miramos En Gedi. Aquí es donde los tres ejércitos comenzaron a subir y atacar a Judá. La Ascensión de Ziz sobre En Gedi, y luego el Desierto de Tecoa en la cima, al este de Belén, y luego, por supuesto, el Valle de Barakah, donde los israelitas celebraron el hecho de que estos tres ejércitos se habían matado y el Señor los había liberado. Judá y Jerusalén nuevamente de los enemigos.</w:t>
      </w:r>
    </w:p>
    <w:p w14:paraId="2AEB4F6E" w14:textId="77777777" w:rsidR="00C10AE3" w:rsidRPr="001834EC" w:rsidRDefault="00C10AE3">
      <w:pPr>
        <w:rPr>
          <w:sz w:val="26"/>
          <w:szCs w:val="26"/>
        </w:rPr>
      </w:pPr>
    </w:p>
    <w:p w14:paraId="20530A60"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Una de las cosas de las que no hemos hablado demasiado son las posibles falsificaciones, posibles antigüedades falsas que han estado en el mercado, y esto es casi una epidemia últimamente en los últimos 20 o 30 años. Una de las más famosas es la Estela de Joás, que a su vez es una estela parcialmente completa. La parte superior está rota.</w:t>
      </w:r>
    </w:p>
    <w:p w14:paraId="2CC1CF6E" w14:textId="77777777" w:rsidR="00C10AE3" w:rsidRPr="001834EC" w:rsidRDefault="00C10AE3">
      <w:pPr>
        <w:rPr>
          <w:sz w:val="26"/>
          <w:szCs w:val="26"/>
        </w:rPr>
      </w:pPr>
    </w:p>
    <w:p w14:paraId="223F7E89"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Aquí también se rompió. Aquí hay una hermosa escritura hebrea que describe las reparaciones realizadas en el templo por Joás, rey de Judá. Ahora, la mayoría de los estudiosos ven esto como una falsificación.</w:t>
      </w:r>
    </w:p>
    <w:p w14:paraId="78E623DC" w14:textId="77777777" w:rsidR="00C10AE3" w:rsidRPr="001834EC" w:rsidRDefault="00C10AE3">
      <w:pPr>
        <w:rPr>
          <w:sz w:val="26"/>
          <w:szCs w:val="26"/>
        </w:rPr>
      </w:pPr>
    </w:p>
    <w:p w14:paraId="2FFAA3D0" w14:textId="7C6E051A"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lastRenderedPageBreak xmlns:w="http://schemas.openxmlformats.org/wordprocessingml/2006/main"/>
      </w:r>
      <w:r xmlns:w="http://schemas.openxmlformats.org/wordprocessingml/2006/main" w:rsidRPr="001834EC">
        <w:rPr>
          <w:rFonts w:ascii="Calibri" w:eastAsia="Calibri" w:hAnsi="Calibri" w:cs="Calibri"/>
          <w:sz w:val="26"/>
          <w:szCs w:val="26"/>
        </w:rPr>
        <w:t xml:space="preserve">Algunos sostienen que era genuino. El principal problema </w:t>
      </w:r>
      <w:r xmlns:w="http://schemas.openxmlformats.org/wordprocessingml/2006/main" w:rsidR="00494E80">
        <w:rPr>
          <w:rFonts w:ascii="Calibri" w:eastAsia="Calibri" w:hAnsi="Calibri" w:cs="Calibri"/>
          <w:sz w:val="26"/>
          <w:szCs w:val="26"/>
        </w:rPr>
        <w:t xml:space="preserve">, nuevamente, es su </w:t>
      </w:r>
      <w:proofErr xmlns:w="http://schemas.openxmlformats.org/wordprocessingml/2006/main" w:type="spellStart"/>
      <w:r xmlns:w="http://schemas.openxmlformats.org/wordprocessingml/2006/main" w:rsidRPr="001834EC">
        <w:rPr>
          <w:rFonts w:ascii="Calibri" w:eastAsia="Calibri" w:hAnsi="Calibri" w:cs="Calibri"/>
          <w:sz w:val="26"/>
          <w:szCs w:val="26"/>
        </w:rPr>
        <w:t xml:space="preserve">falta de procedencia </w:t>
      </w:r>
      <w:proofErr xmlns:w="http://schemas.openxmlformats.org/wordprocessingml/2006/main" w:type="spellEnd"/>
      <w:r xmlns:w="http://schemas.openxmlformats.org/wordprocessingml/2006/main" w:rsidRPr="001834EC">
        <w:rPr>
          <w:rFonts w:ascii="Calibri" w:eastAsia="Calibri" w:hAnsi="Calibri" w:cs="Calibri"/>
          <w:sz w:val="26"/>
          <w:szCs w:val="26"/>
        </w:rPr>
        <w:t xml:space="preserve">. Nadie sabe de dónde vino.</w:t>
      </w:r>
    </w:p>
    <w:p w14:paraId="3D6B23D3" w14:textId="77777777" w:rsidR="00C10AE3" w:rsidRPr="001834EC" w:rsidRDefault="00C10AE3">
      <w:pPr>
        <w:rPr>
          <w:sz w:val="26"/>
          <w:szCs w:val="26"/>
        </w:rPr>
      </w:pPr>
    </w:p>
    <w:p w14:paraId="524A3782" w14:textId="1D77B5DB"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Nadie sabe dónde fue encontrado. Acaba de aparecer en el mercado de antigüedades, y los eruditos que afirman que es una falsificación tienen una opinión muy firme, y los eruditos que creen que podría ser genuino son igual de inflexibles. Entonces, este es un problema continuo y tratamos, con la mayor tecnología posible, de determinar si esa pátina es real o falsa.</w:t>
      </w:r>
      <w:r xmlns:w="http://schemas.openxmlformats.org/wordprocessingml/2006/main" w:rsidR="00240A5B">
        <w:rPr>
          <w:rFonts w:ascii="Calibri" w:eastAsia="Calibri" w:hAnsi="Calibri" w:cs="Calibri"/>
          <w:sz w:val="26"/>
          <w:szCs w:val="26"/>
        </w:rPr>
        <w:tab xmlns:w="http://schemas.openxmlformats.org/wordprocessingml/2006/main"/>
      </w:r>
    </w:p>
    <w:p w14:paraId="0440589D" w14:textId="77777777" w:rsidR="00C10AE3" w:rsidRPr="001834EC" w:rsidRDefault="00C10AE3">
      <w:pPr>
        <w:rPr>
          <w:sz w:val="26"/>
          <w:szCs w:val="26"/>
        </w:rPr>
      </w:pPr>
    </w:p>
    <w:p w14:paraId="33941F1B" w14:textId="526652A3"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Los falsificadores o las personas en ese negocio se vuelven cada vez más inteligentes, por lo que este es un tema que sigue siendo un problema hasta el día de hoy. Entonces, con eso, pasaremos al siglo VIII y continuaremos con los diferentes PowerPoint. Gracias.</w:t>
      </w:r>
    </w:p>
    <w:p w14:paraId="547A1EC2" w14:textId="77777777" w:rsidR="00C10AE3" w:rsidRPr="001834EC" w:rsidRDefault="00C10AE3">
      <w:pPr>
        <w:rPr>
          <w:sz w:val="26"/>
          <w:szCs w:val="26"/>
        </w:rPr>
      </w:pPr>
    </w:p>
    <w:p w14:paraId="6BFACB0C" w14:textId="6259430C" w:rsidR="00C10AE3" w:rsidRPr="001834EC" w:rsidRDefault="001834EC" w:rsidP="001834EC">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Este es el Dr. Jeffrey Hudon y su enseñanza sobre Arqueología Bíblica. Esta es la sesión 18, Arqueología de la Monarquía Dividida.</w:t>
      </w:r>
      <w:r xmlns:w="http://schemas.openxmlformats.org/wordprocessingml/2006/main">
        <w:rPr>
          <w:rFonts w:ascii="Calibri" w:eastAsia="Calibri" w:hAnsi="Calibri" w:cs="Calibri"/>
          <w:sz w:val="26"/>
          <w:szCs w:val="26"/>
        </w:rPr>
        <w:br xmlns:w="http://schemas.openxmlformats.org/wordprocessingml/2006/main"/>
      </w:r>
    </w:p>
    <w:sectPr w:rsidR="00C10AE3" w:rsidRPr="001834E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5408B" w14:textId="77777777" w:rsidR="004C5345" w:rsidRDefault="004C5345" w:rsidP="001834EC">
      <w:r>
        <w:separator/>
      </w:r>
    </w:p>
  </w:endnote>
  <w:endnote w:type="continuationSeparator" w:id="0">
    <w:p w14:paraId="377B3763" w14:textId="77777777" w:rsidR="004C5345" w:rsidRDefault="004C5345" w:rsidP="0018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5CFA0" w14:textId="77777777" w:rsidR="004C5345" w:rsidRDefault="004C5345" w:rsidP="001834EC">
      <w:r>
        <w:separator/>
      </w:r>
    </w:p>
  </w:footnote>
  <w:footnote w:type="continuationSeparator" w:id="0">
    <w:p w14:paraId="2143A728" w14:textId="77777777" w:rsidR="004C5345" w:rsidRDefault="004C5345" w:rsidP="00183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102274"/>
      <w:docPartObj>
        <w:docPartGallery w:val="Page Numbers (Top of Page)"/>
        <w:docPartUnique/>
      </w:docPartObj>
    </w:sdtPr>
    <w:sdtEndPr>
      <w:rPr>
        <w:noProof/>
      </w:rPr>
    </w:sdtEndPr>
    <w:sdtContent>
      <w:p w14:paraId="0ACEF951" w14:textId="07FA477C" w:rsidR="001834EC" w:rsidRDefault="001834E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45539BC" w14:textId="77777777" w:rsidR="001834EC" w:rsidRDefault="00183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D0B34"/>
    <w:multiLevelType w:val="hybridMultilevel"/>
    <w:tmpl w:val="EBC0C156"/>
    <w:lvl w:ilvl="0" w:tplc="B2700F9C">
      <w:start w:val="1"/>
      <w:numFmt w:val="bullet"/>
      <w:lvlText w:val="●"/>
      <w:lvlJc w:val="left"/>
      <w:pPr>
        <w:ind w:left="720" w:hanging="360"/>
      </w:pPr>
    </w:lvl>
    <w:lvl w:ilvl="1" w:tplc="370E687A">
      <w:start w:val="1"/>
      <w:numFmt w:val="bullet"/>
      <w:lvlText w:val="○"/>
      <w:lvlJc w:val="left"/>
      <w:pPr>
        <w:ind w:left="1440" w:hanging="360"/>
      </w:pPr>
    </w:lvl>
    <w:lvl w:ilvl="2" w:tplc="84C281C0">
      <w:start w:val="1"/>
      <w:numFmt w:val="bullet"/>
      <w:lvlText w:val="■"/>
      <w:lvlJc w:val="left"/>
      <w:pPr>
        <w:ind w:left="2160" w:hanging="360"/>
      </w:pPr>
    </w:lvl>
    <w:lvl w:ilvl="3" w:tplc="194E1466">
      <w:start w:val="1"/>
      <w:numFmt w:val="bullet"/>
      <w:lvlText w:val="●"/>
      <w:lvlJc w:val="left"/>
      <w:pPr>
        <w:ind w:left="2880" w:hanging="360"/>
      </w:pPr>
    </w:lvl>
    <w:lvl w:ilvl="4" w:tplc="03983964">
      <w:start w:val="1"/>
      <w:numFmt w:val="bullet"/>
      <w:lvlText w:val="○"/>
      <w:lvlJc w:val="left"/>
      <w:pPr>
        <w:ind w:left="3600" w:hanging="360"/>
      </w:pPr>
    </w:lvl>
    <w:lvl w:ilvl="5" w:tplc="22769072">
      <w:start w:val="1"/>
      <w:numFmt w:val="bullet"/>
      <w:lvlText w:val="■"/>
      <w:lvlJc w:val="left"/>
      <w:pPr>
        <w:ind w:left="4320" w:hanging="360"/>
      </w:pPr>
    </w:lvl>
    <w:lvl w:ilvl="6" w:tplc="E82A3B28">
      <w:start w:val="1"/>
      <w:numFmt w:val="bullet"/>
      <w:lvlText w:val="●"/>
      <w:lvlJc w:val="left"/>
      <w:pPr>
        <w:ind w:left="5040" w:hanging="360"/>
      </w:pPr>
    </w:lvl>
    <w:lvl w:ilvl="7" w:tplc="EB9207AC">
      <w:start w:val="1"/>
      <w:numFmt w:val="bullet"/>
      <w:lvlText w:val="●"/>
      <w:lvlJc w:val="left"/>
      <w:pPr>
        <w:ind w:left="5760" w:hanging="360"/>
      </w:pPr>
    </w:lvl>
    <w:lvl w:ilvl="8" w:tplc="B776D86A">
      <w:start w:val="1"/>
      <w:numFmt w:val="bullet"/>
      <w:lvlText w:val="●"/>
      <w:lvlJc w:val="left"/>
      <w:pPr>
        <w:ind w:left="6480" w:hanging="360"/>
      </w:pPr>
    </w:lvl>
  </w:abstractNum>
  <w:num w:numId="1" w16cid:durableId="212503735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AE3"/>
    <w:rsid w:val="001834EC"/>
    <w:rsid w:val="00220BBF"/>
    <w:rsid w:val="00240A5B"/>
    <w:rsid w:val="00302A0F"/>
    <w:rsid w:val="00494E80"/>
    <w:rsid w:val="004C5345"/>
    <w:rsid w:val="007D6AB3"/>
    <w:rsid w:val="00C10A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E1B62"/>
  <w15:docId w15:val="{F600A5DD-54B0-45C3-83CC-E8BAEE9B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834EC"/>
    <w:pPr>
      <w:tabs>
        <w:tab w:val="center" w:pos="4680"/>
        <w:tab w:val="right" w:pos="9360"/>
      </w:tabs>
    </w:pPr>
  </w:style>
  <w:style w:type="character" w:customStyle="1" w:styleId="HeaderChar">
    <w:name w:val="Header Char"/>
    <w:basedOn w:val="DefaultParagraphFont"/>
    <w:link w:val="Header"/>
    <w:uiPriority w:val="99"/>
    <w:rsid w:val="001834EC"/>
  </w:style>
  <w:style w:type="paragraph" w:styleId="Footer">
    <w:name w:val="footer"/>
    <w:basedOn w:val="Normal"/>
    <w:link w:val="FooterChar"/>
    <w:uiPriority w:val="99"/>
    <w:unhideWhenUsed/>
    <w:rsid w:val="001834EC"/>
    <w:pPr>
      <w:tabs>
        <w:tab w:val="center" w:pos="4680"/>
        <w:tab w:val="right" w:pos="9360"/>
      </w:tabs>
    </w:pPr>
  </w:style>
  <w:style w:type="character" w:customStyle="1" w:styleId="FooterChar">
    <w:name w:val="Footer Char"/>
    <w:basedOn w:val="DefaultParagraphFont"/>
    <w:link w:val="Footer"/>
    <w:uiPriority w:val="99"/>
    <w:rsid w:val="00183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15</Pages>
  <Words>6324</Words>
  <Characters>29913</Characters>
  <Application>Microsoft Office Word</Application>
  <DocSecurity>0</DocSecurity>
  <Lines>623</Lines>
  <Paragraphs>144</Paragraphs>
  <ScaleCrop>false</ScaleCrop>
  <HeadingPairs>
    <vt:vector size="2" baseType="variant">
      <vt:variant>
        <vt:lpstr>Title</vt:lpstr>
      </vt:variant>
      <vt:variant>
        <vt:i4>1</vt:i4>
      </vt:variant>
    </vt:vector>
  </HeadingPairs>
  <TitlesOfParts>
    <vt:vector size="1" baseType="lpstr">
      <vt:lpstr>Hudon BibArch Ses18</vt:lpstr>
    </vt:vector>
  </TitlesOfParts>
  <Company/>
  <LinksUpToDate>false</LinksUpToDate>
  <CharactersWithSpaces>36093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Ses18</dc:title>
  <dc:creator>TurboScribe.ai</dc:creator>
  <cp:lastModifiedBy>Ted Hildebrandt</cp:lastModifiedBy>
  <cp:revision>9</cp:revision>
  <dcterms:created xsi:type="dcterms:W3CDTF">2024-02-13T10:50:00Z</dcterms:created>
  <dcterms:modified xsi:type="dcterms:W3CDTF">2024-04-11T17:19:00Z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1e17587e56cbc2837948d2933f6e11dad83895d25337ced58e7bce9276e5a696</vt:lpwstr>
  </property>
</Properties>
</file>