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F4BD" w14:textId="0D7E61BD" w:rsidR="000008F1" w:rsidRPr="00EC0179" w:rsidRDefault="00EC0179" w:rsidP="00EC0179">
      <w:pPr xmlns:w="http://schemas.openxmlformats.org/wordprocessingml/2006/main">
        <w:jc w:val="center"/>
        <w:rPr>
          <w:rFonts w:ascii="Calibri" w:eastAsia="Calibri" w:hAnsi="Calibri" w:cs="Calibri"/>
          <w:b/>
          <w:bCs/>
          <w:sz w:val="40"/>
          <w:szCs w:val="40"/>
        </w:rPr>
      </w:pPr>
      <w:r xmlns:w="http://schemas.openxmlformats.org/wordprocessingml/2006/main" w:rsidRPr="00EC0179">
        <w:rPr>
          <w:rFonts w:ascii="Calibri" w:eastAsia="Calibri" w:hAnsi="Calibri" w:cs="Calibri"/>
          <w:b/>
          <w:bCs/>
          <w:sz w:val="40"/>
          <w:szCs w:val="40"/>
        </w:rPr>
        <w:t xml:space="preserve">乔纳森·格里尔博士，考古学和</w:t>
      </w:r>
      <w:r xmlns:w="http://schemas.openxmlformats.org/wordprocessingml/2006/main" w:rsidRPr="00EC0179">
        <w:rPr>
          <w:rFonts w:ascii="Calibri" w:eastAsia="Calibri" w:hAnsi="Calibri" w:cs="Calibri"/>
          <w:b/>
          <w:bCs/>
          <w:sz w:val="40"/>
          <w:szCs w:val="40"/>
        </w:rPr>
        <w:br xmlns:w="http://schemas.openxmlformats.org/wordprocessingml/2006/main"/>
      </w:r>
      <w:r xmlns:w="http://schemas.openxmlformats.org/wordprocessingml/2006/main" w:rsidRPr="00EC0179">
        <w:rPr>
          <w:rFonts w:ascii="Calibri" w:eastAsia="Calibri" w:hAnsi="Calibri" w:cs="Calibri"/>
          <w:b/>
          <w:bCs/>
          <w:sz w:val="40"/>
          <w:szCs w:val="40"/>
        </w:rPr>
        <w:t xml:space="preserve">旧约，</w:t>
      </w:r>
      <w:r xmlns:w="http://schemas.openxmlformats.org/wordprocessingml/2006/main" w:rsidR="00000000" w:rsidRPr="00EC0179">
        <w:rPr>
          <w:rFonts w:ascii="Calibri" w:eastAsia="Calibri" w:hAnsi="Calibri" w:cs="Calibri"/>
          <w:b/>
          <w:bCs/>
          <w:sz w:val="40"/>
          <w:szCs w:val="40"/>
        </w:rPr>
        <w:t xml:space="preserve">第四节，希伯来王国</w:t>
      </w:r>
    </w:p>
    <w:p w14:paraId="54F3A48A" w14:textId="78153EF2" w:rsidR="00EC0179" w:rsidRPr="00EC0179" w:rsidRDefault="00EC0179" w:rsidP="00EC0179">
      <w:pPr xmlns:w="http://schemas.openxmlformats.org/wordprocessingml/2006/main">
        <w:jc w:val="center"/>
        <w:rPr>
          <w:rFonts w:ascii="Calibri" w:eastAsia="Calibri" w:hAnsi="Calibri" w:cs="Calibri"/>
          <w:sz w:val="26"/>
          <w:szCs w:val="26"/>
        </w:rPr>
      </w:pPr>
      <w:r xmlns:w="http://schemas.openxmlformats.org/wordprocessingml/2006/main" w:rsidRPr="00EC0179">
        <w:rPr>
          <w:rFonts w:ascii="AA Times New Roman" w:eastAsia="Calibri" w:hAnsi="AA Times New Roman" w:cs="AA Times New Roman"/>
          <w:sz w:val="26"/>
          <w:szCs w:val="26"/>
        </w:rPr>
        <w:t xml:space="preserve">© </w:t>
      </w:r>
      <w:r xmlns:w="http://schemas.openxmlformats.org/wordprocessingml/2006/main" w:rsidRPr="00EC0179">
        <w:rPr>
          <w:rFonts w:ascii="Calibri" w:eastAsia="Calibri" w:hAnsi="Calibri" w:cs="Calibri"/>
          <w:sz w:val="26"/>
          <w:szCs w:val="26"/>
        </w:rPr>
        <w:t xml:space="preserve">2024 乔纳森·格里尔和特德·希尔德布兰特</w:t>
      </w:r>
    </w:p>
    <w:p w14:paraId="027D7583" w14:textId="77777777" w:rsidR="00EC0179" w:rsidRPr="00EC0179" w:rsidRDefault="00EC0179">
      <w:pPr>
        <w:rPr>
          <w:sz w:val="26"/>
          <w:szCs w:val="26"/>
        </w:rPr>
      </w:pPr>
    </w:p>
    <w:p w14:paraId="22DA12CA" w14:textId="5D6C5BDD" w:rsidR="000008F1" w:rsidRPr="00EC0179" w:rsidRDefault="00000000" w:rsidP="00EC0179">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这是乔纳森·格里尔博士在他的考古学和旧约圣经教学中。这是第四节，希伯来王国。</w:t>
      </w:r>
      <w:r xmlns:w="http://schemas.openxmlformats.org/wordprocessingml/2006/main" w:rsidR="00EC0179" w:rsidRPr="00EC0179">
        <w:rPr>
          <w:rFonts w:ascii="Calibri" w:eastAsia="Calibri" w:hAnsi="Calibri" w:cs="Calibri"/>
          <w:sz w:val="26"/>
          <w:szCs w:val="26"/>
        </w:rPr>
        <w:br xmlns:w="http://schemas.openxmlformats.org/wordprocessingml/2006/main"/>
      </w:r>
      <w:r xmlns:w="http://schemas.openxmlformats.org/wordprocessingml/2006/main" w:rsidR="00EC0179" w:rsidRPr="00EC0179">
        <w:rPr>
          <w:rFonts w:ascii="Calibri" w:eastAsia="Calibri" w:hAnsi="Calibri" w:cs="Calibri"/>
          <w:sz w:val="26"/>
          <w:szCs w:val="26"/>
        </w:rPr>
        <w:br xmlns:w="http://schemas.openxmlformats.org/wordprocessingml/2006/main"/>
      </w:r>
      <w:r xmlns:w="http://schemas.openxmlformats.org/wordprocessingml/2006/main" w:rsidRPr="00EC0179">
        <w:rPr>
          <w:rFonts w:ascii="Calibri" w:eastAsia="Calibri" w:hAnsi="Calibri" w:cs="Calibri"/>
          <w:sz w:val="26"/>
          <w:szCs w:val="26"/>
        </w:rPr>
        <w:t xml:space="preserve">欢迎回来。我们现在要谈论希伯来王国并开始，继续我们的扫荡，从早期的以色列开始，现在谈论我们的人们从传统上理解的部落游牧主义的存在过渡到君主制的时代。但即使在最近几年，人们对此概念化的方式也存在很多争论和变化。人们曾经认为，我们会根据某种中世纪范式来思考君主制，这种范式以纪念性、宏伟的结构和复杂的等级制度为标志，新的研究表明，它与一些社会制度有更密切的关系。这些类似的游牧社会中运作的结构。</w:t>
      </w:r>
    </w:p>
    <w:p w14:paraId="230F9093" w14:textId="77777777" w:rsidR="000008F1" w:rsidRPr="00EC0179" w:rsidRDefault="000008F1">
      <w:pPr>
        <w:rPr>
          <w:sz w:val="26"/>
          <w:szCs w:val="26"/>
        </w:rPr>
      </w:pPr>
    </w:p>
    <w:p w14:paraId="272A0BEE" w14:textId="4B6318E5" w:rsidR="000008F1" w:rsidRPr="00EC0179" w:rsidRDefault="00EC0179">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我们将简要讨论这一点，但我们将从早期君主制开始，并简要介绍圣经的描述。所以，你可能还记得扫罗是以色列的第一位国王，在士师时代的过渡时期由撒母耳任命。即使在圣经的描述中，王权也存在一些紧张关系。</w:t>
      </w:r>
    </w:p>
    <w:p w14:paraId="1318699A" w14:textId="77777777" w:rsidR="000008F1" w:rsidRPr="00EC0179" w:rsidRDefault="000008F1">
      <w:pPr>
        <w:rPr>
          <w:sz w:val="26"/>
          <w:szCs w:val="26"/>
        </w:rPr>
      </w:pPr>
    </w:p>
    <w:p w14:paraId="2A97FF01"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这个现在将比所有其他人更伟大的人是谁？这是个好主意吗？催化剂可能就是这种庸俗的威胁。我们有圣经记载说，给我们一个像其他国家一样的国王。每个人都有一个。</w:t>
      </w:r>
    </w:p>
    <w:p w14:paraId="241E9CD6" w14:textId="77777777" w:rsidR="000008F1" w:rsidRPr="00EC0179" w:rsidRDefault="000008F1">
      <w:pPr>
        <w:rPr>
          <w:sz w:val="26"/>
          <w:szCs w:val="26"/>
        </w:rPr>
      </w:pPr>
    </w:p>
    <w:p w14:paraId="45737E8E" w14:textId="405CF5F2"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我们也想要一个。但这动机是什么？是像许多人建议的那样，将这些氏族群体聚集在一起，组建军事阵线来对抗或保护非利士人吗？但我们在这些早期故事中也看到，北方部落群体和南方部落群体之间存在紧张关系。在扫罗的兴衰之后，我们有了大卫，这是一幅非常复杂的肖像，大卫是一位牧羊人、音乐家、雇佣兵、战士、国王、奸夫、杀人犯，但弥赛亚也是一位受膏者。</w:t>
      </w:r>
    </w:p>
    <w:p w14:paraId="7ACAEBFE" w14:textId="77777777" w:rsidR="000008F1" w:rsidRPr="00EC0179" w:rsidRDefault="000008F1">
      <w:pPr>
        <w:rPr>
          <w:sz w:val="26"/>
          <w:szCs w:val="26"/>
        </w:rPr>
      </w:pPr>
    </w:p>
    <w:p w14:paraId="55CC6A61"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我们似乎有关于他的不同传统，这些传统在第一铁器时代结束和第二铁器时代开始之间的这个过渡时期的文化背景下再次产生共鸣。现在，当我们转向考古学时，会遇到一些挑战。一是在任何铭文中都没有提及此时的古代以色列。</w:t>
      </w:r>
    </w:p>
    <w:p w14:paraId="1E19F5DD" w14:textId="77777777" w:rsidR="000008F1" w:rsidRPr="00EC0179" w:rsidRDefault="000008F1">
      <w:pPr>
        <w:rPr>
          <w:sz w:val="26"/>
          <w:szCs w:val="26"/>
        </w:rPr>
      </w:pPr>
    </w:p>
    <w:p w14:paraId="64F9E4F7" w14:textId="4F5B5BCB"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我们</w:t>
      </w:r>
      <w:r xmlns:w="http://schemas.openxmlformats.org/wordprocessingml/2006/main" w:rsidR="00DF64E1">
        <w:rPr>
          <w:rFonts w:ascii="Calibri" w:eastAsia="Calibri" w:hAnsi="Calibri" w:cs="Calibri"/>
          <w:sz w:val="26"/>
          <w:szCs w:val="26"/>
        </w:rPr>
        <w:t xml:space="preserve">已经提到过 Meren Ptah 石碑中对以色列的第一次描述或第一次提及，但直到 9 世纪才出现其他描述。因此，在 11 世纪和 10 世纪，没有提到以色列王国、犹大王国、大卫王国、所罗门王国或任何我们可能与圣经文本直接联系起来的此类实体。因此，我们确实有一个非常接近的参考文献，那就是埃及的参考文献，这是由利比亚王朝的某个沙尚克在古埃及第三中期进行的一场运动，他留下了他所记录的这些地方的清单。征服，最著名的是在卡纳克城墙上，伟大的卡纳克神庙。</w:t>
      </w:r>
    </w:p>
    <w:p w14:paraId="61D1D515" w14:textId="77777777" w:rsidR="000008F1" w:rsidRPr="00EC0179" w:rsidRDefault="000008F1">
      <w:pPr>
        <w:rPr>
          <w:sz w:val="26"/>
          <w:szCs w:val="26"/>
        </w:rPr>
      </w:pPr>
    </w:p>
    <w:p w14:paraId="49E88269" w14:textId="5BE7C45C"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给出了他在该地区征服的地名，其中许多都可以与圣经中的城市联系起来，以至于可以规划出他的行程。当然，具体这个行程是如何衔接的，还有争议，但可以看出，他侵入了中部山地，也去过北方，也去过南方。这发生在南方王国的圣经故事中所罗门和他的儿子罗波安与北方王国的耶罗波安之间的过渡时期。</w:t>
      </w:r>
    </w:p>
    <w:p w14:paraId="77DFD2AE" w14:textId="77777777" w:rsidR="000008F1" w:rsidRPr="00EC0179" w:rsidRDefault="000008F1">
      <w:pPr>
        <w:rPr>
          <w:sz w:val="26"/>
          <w:szCs w:val="26"/>
        </w:rPr>
      </w:pPr>
    </w:p>
    <w:p w14:paraId="60A24390" w14:textId="7283DAC3"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所以，这发生在罗波安统治时期。但除此之外，我们没有提到所罗门或罗波安，只是一些排列在一起的城镇名称。除此之外，我们没有任何亚述记录，但这并不奇怪，因为亚述尚未开始向黎凡特扩张。</w:t>
      </w:r>
    </w:p>
    <w:p w14:paraId="4C06C9F2" w14:textId="77777777" w:rsidR="000008F1" w:rsidRPr="00EC0179" w:rsidRDefault="000008F1">
      <w:pPr>
        <w:rPr>
          <w:sz w:val="26"/>
          <w:szCs w:val="26"/>
        </w:rPr>
      </w:pPr>
    </w:p>
    <w:p w14:paraId="3B7E3290" w14:textId="24E2E974"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事实上，这将在九世纪晚些时候发生，那时我们开始让他们提到以色列和犹太国王。但由于缺乏铭文材料，特别是所罗门的铭文材料，出现了一些复杂的情况。跟随大卫的所罗门，是一种黑帮式的临终场景，因为权力传给了所罗门，</w:t>
      </w:r>
      <w:proofErr xmlns:w="http://schemas.openxmlformats.org/wordprocessingml/2006/main" w:type="gramStart"/>
      <w:r xmlns:w="http://schemas.openxmlformats.org/wordprocessingml/2006/main" w:rsidR="00DF64E1">
        <w:rPr>
          <w:rFonts w:ascii="Calibri" w:eastAsia="Calibri" w:hAnsi="Calibri" w:cs="Calibri"/>
          <w:sz w:val="26"/>
          <w:szCs w:val="26"/>
        </w:rPr>
        <w:t xml:space="preserve">他</w:t>
      </w:r>
      <w:proofErr xmlns:w="http://schemas.openxmlformats.org/wordprocessingml/2006/main" w:type="gramEnd"/>
      <w:r xmlns:w="http://schemas.openxmlformats.org/wordprocessingml/2006/main" w:rsidR="00DF64E1">
        <w:rPr>
          <w:rFonts w:ascii="Calibri" w:eastAsia="Calibri" w:hAnsi="Calibri" w:cs="Calibri"/>
          <w:sz w:val="26"/>
          <w:szCs w:val="26"/>
        </w:rPr>
        <w:t xml:space="preserve">发展了令人难以置信的财富，通过婚姻与外国人民结盟，以及猖獗的偶像崇拜，猖獗的偶像崇拜。</w:t>
      </w:r>
    </w:p>
    <w:p w14:paraId="73669C7F" w14:textId="77777777" w:rsidR="000008F1" w:rsidRPr="00EC0179" w:rsidRDefault="000008F1">
      <w:pPr>
        <w:rPr>
          <w:sz w:val="26"/>
          <w:szCs w:val="26"/>
        </w:rPr>
      </w:pPr>
    </w:p>
    <w:p w14:paraId="428E9A57" w14:textId="3B41FD77"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这是旧约故事的讽刺之一，这位因其智慧而受人尊敬的人物，却是这些以色列国王最伟大的偶像崇拜者之一。现在，当我们谈论所罗门时，因为他被描述为一位拥有庞大迷你帝国的伟大君主，这就是我们真正希望看到一些铭文材料的地方，但我们没有任何铭文材料。因此，当我们转向考古学时，与所罗门的大部分联系都来自于传统上可以追溯到 10 世纪的纪念性建筑的联系，问题是，关于所罗门的历史存在着激烈的争论。 10世纪，我们如何确定这些材料的年代，它们实际上是来自10世纪，还是来自9世纪，因此它被称为高低年代之间的差异。</w:t>
      </w:r>
    </w:p>
    <w:p w14:paraId="73C3CC27" w14:textId="77777777" w:rsidR="000008F1" w:rsidRPr="00EC0179" w:rsidRDefault="000008F1">
      <w:pPr>
        <w:rPr>
          <w:sz w:val="26"/>
          <w:szCs w:val="26"/>
        </w:rPr>
      </w:pPr>
    </w:p>
    <w:p w14:paraId="397BD820" w14:textId="0D90AD36"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因此，由于没有任何直接的铭文证据证明所罗门的统治，许多人将传统上被理解为这一时期的一些纪念性建筑与所罗门君主制的证据联系起来。这是</w:t>
      </w:r>
      <w:r xmlns:w="http://schemas.openxmlformats.org/wordprocessingml/2006/main" w:rsidRPr="00EC0179">
        <w:rPr>
          <w:rFonts w:ascii="Calibri" w:eastAsia="Calibri" w:hAnsi="Calibri" w:cs="Calibri"/>
          <w:sz w:val="26"/>
          <w:szCs w:val="26"/>
        </w:rPr>
        <w:t xml:space="preserve">一个</w:t>
      </w:r>
      <w:r xmlns:w="http://schemas.openxmlformats.org/wordprocessingml/2006/main" w:rsidR="00000000" w:rsidRPr="00EC0179">
        <w:rPr>
          <w:rFonts w:ascii="Calibri" w:eastAsia="Calibri" w:hAnsi="Calibri" w:cs="Calibri"/>
          <w:sz w:val="26"/>
          <w:szCs w:val="26"/>
        </w:rPr>
        <w:lastRenderedPageBreak xmlns:w="http://schemas.openxmlformats.org/wordprocessingml/2006/main"/>
      </w:r>
      <w:r xmlns:w="http://schemas.openxmlformats.org/wordprocessingml/2006/main" w:rsidR="00000000" w:rsidRPr="00EC0179">
        <w:rPr>
          <w:rFonts w:ascii="Calibri" w:eastAsia="Calibri" w:hAnsi="Calibri" w:cs="Calibri"/>
          <w:sz w:val="26"/>
          <w:szCs w:val="26"/>
        </w:rPr>
        <w:t xml:space="preserve">伟大而强大的君主制国家，因为在传统意义上的十世纪，纪念性建筑激增，炮台墙由内墙和外墙组成，房间被房间打破，这些房间可以填充碎石或用作空间将与多室门相连，最著名的是六室门，带有巨大的守卫塔、放置大门的门槛，以及在考古学的早期发现这座纪念性建筑的兴奋。所罗门时期的特殊陶器风格。所以，我们没有铭文，但事实上，我们在这座纪念性建筑中看到了所罗门，甚至特别是在《圣经》中据说是他建造的地方。</w:t>
      </w:r>
    </w:p>
    <w:p w14:paraId="5F1F0316" w14:textId="77777777" w:rsidR="000008F1" w:rsidRPr="00EC0179" w:rsidRDefault="000008F1">
      <w:pPr>
        <w:rPr>
          <w:sz w:val="26"/>
          <w:szCs w:val="26"/>
        </w:rPr>
      </w:pPr>
    </w:p>
    <w:p w14:paraId="43C65D6D" w14:textId="3475D4BD"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所以，这一切都非常令人兴奋。然而，出现了另一种理论，认为实际上传统上被理解为 10 世纪的建筑应该可以追溯到 9 世纪和奥姆里德王朝的统治</w:t>
      </w:r>
      <w:proofErr xmlns:w="http://schemas.openxmlformats.org/wordprocessingml/2006/main" w:type="spellStart"/>
      <w:r xmlns:w="http://schemas.openxmlformats.org/wordprocessingml/2006/main" w:rsidR="00000000" w:rsidRPr="00EC0179">
        <w:rPr>
          <w:rFonts w:ascii="Calibri" w:eastAsia="Calibri" w:hAnsi="Calibri" w:cs="Calibri"/>
          <w:sz w:val="26"/>
          <w:szCs w:val="26"/>
        </w:rPr>
        <w:t xml:space="preserve">时期</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。因此，到了十世纪，大型建筑消失了，所罗门现在又回到了考古图景，看起来更像大卫和扫罗的某种部落酋长的图景。</w:t>
      </w:r>
    </w:p>
    <w:p w14:paraId="2BFAF0CC" w14:textId="77777777" w:rsidR="000008F1" w:rsidRPr="00EC0179" w:rsidRDefault="000008F1">
      <w:pPr>
        <w:rPr>
          <w:sz w:val="26"/>
          <w:szCs w:val="26"/>
        </w:rPr>
      </w:pPr>
    </w:p>
    <w:p w14:paraId="54F47F8D" w14:textId="25393261"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所以，我们称之为年代争论。一方面，有高年表，另一方面，有低年表。在过去几十年的争论中，两位著名考古学家阿米·马扎尔和伊斯雷尔·芬克尔斯坦代表了这些观点。</w:t>
      </w:r>
    </w:p>
    <w:p w14:paraId="42CE1BF7" w14:textId="77777777" w:rsidR="000008F1" w:rsidRPr="00EC0179" w:rsidRDefault="000008F1">
      <w:pPr>
        <w:rPr>
          <w:sz w:val="26"/>
          <w:szCs w:val="26"/>
        </w:rPr>
      </w:pPr>
    </w:p>
    <w:p w14:paraId="7813A11A" w14:textId="1E4E7EF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此后，马扎尔将他的年表稍微改变为他所说的修改后的传统年表，但我们在这里使用这些术语只是为了方便起见。高年代顺序是传统的框架，归因于我们所看到的纪念性建筑。在这里，您可以看到来自夏琐的一个例子，其中有守卫塔和六室大门。</w:t>
      </w:r>
    </w:p>
    <w:p w14:paraId="24186280" w14:textId="77777777" w:rsidR="000008F1" w:rsidRPr="00EC0179" w:rsidRDefault="000008F1">
      <w:pPr>
        <w:rPr>
          <w:sz w:val="26"/>
          <w:szCs w:val="26"/>
        </w:rPr>
      </w:pPr>
    </w:p>
    <w:p w14:paraId="56878C4F"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这些是建造城墙的地基，一侧还有一堵炮台墙。我们还有因战车战争而出现的柱状仓库，人们争论它们是马厩还是仓库，还是两者兼而有之。我们在这些地点有大型蓄水池和主要的蓄水池，它们也被视为建筑上表达的纪念性的一个指标。</w:t>
      </w:r>
    </w:p>
    <w:p w14:paraId="291E9B4D" w14:textId="77777777" w:rsidR="000008F1" w:rsidRPr="00EC0179" w:rsidRDefault="000008F1">
      <w:pPr>
        <w:rPr>
          <w:sz w:val="26"/>
          <w:szCs w:val="26"/>
        </w:rPr>
      </w:pPr>
    </w:p>
    <w:p w14:paraId="1638A255" w14:textId="682E1E1B"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低年代顺序，从对上一个时期（青铜时代晚期）的一些非利士阶段的一些重新约会开始，重新解释了那些传统上理解为十世纪的十世纪遗迹，到九世纪，并将它们与</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奥姆赖德</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王朝是北方王国最强大的王朝，它当然也统治着南方的大部分地区，正如《圣经》中所描绘的那样，也正如考古学上所理解的那样。在这场争论涉及的不同因素中，最大的一个是放射性碳测年法，C14。现在，你可能还记得，最大的问题是，在我们对方法的讨论中，存在一系列错误。</w:t>
      </w:r>
    </w:p>
    <w:p w14:paraId="15B843B0" w14:textId="77777777" w:rsidR="000008F1" w:rsidRPr="00EC0179" w:rsidRDefault="000008F1">
      <w:pPr>
        <w:rPr>
          <w:sz w:val="26"/>
          <w:szCs w:val="26"/>
        </w:rPr>
      </w:pPr>
    </w:p>
    <w:p w14:paraId="5909823D" w14:textId="29965FF4"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大约有7500年的历史。嗯，这正是高年代和低年代的区别。</w:t>
      </w:r>
      <w:r xmlns:w="http://schemas.openxmlformats.org/wordprocessingml/2006/main" w:rsidR="00DF64E1" w:rsidRPr="00EC0179">
        <w:rPr>
          <w:rFonts w:ascii="Calibri" w:eastAsia="Calibri" w:hAnsi="Calibri" w:cs="Calibri"/>
          <w:sz w:val="26"/>
          <w:szCs w:val="26"/>
        </w:rPr>
        <w:t xml:space="preserve">因此，你可以从支持高年代顺序的人和支持低年代顺序的人那里得到大量数据，这些数据并排放置，每个人都争论自己的立场。</w:t>
      </w:r>
    </w:p>
    <w:p w14:paraId="5CD64D0D" w14:textId="77777777" w:rsidR="000008F1" w:rsidRPr="00EC0179" w:rsidRDefault="000008F1">
      <w:pPr>
        <w:rPr>
          <w:sz w:val="26"/>
          <w:szCs w:val="26"/>
        </w:rPr>
      </w:pPr>
    </w:p>
    <w:p w14:paraId="2456E555" w14:textId="09029ADA"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至少在我看来，确实有许多考古因素会导致人们倾向于高年代顺序，或者至少是马扎尔修改后的传统年代顺序，这可能要求我们稍微改变我们的日期，同时仍然认识到这些不同的年代之间的空间。传统上被理解为十世纪和九世纪的建筑阶段。因为问题之一是当 10 世纪消失时，有大量的考古材料需要压缩到很短的时间范围内。还有一些特定的陶器风格位于某些破坏层之下，有些人会将其与什萨克征服联系起来。</w:t>
      </w:r>
    </w:p>
    <w:p w14:paraId="34A8C027" w14:textId="77777777" w:rsidR="000008F1" w:rsidRPr="00EC0179" w:rsidRDefault="000008F1">
      <w:pPr>
        <w:rPr>
          <w:sz w:val="26"/>
          <w:szCs w:val="26"/>
        </w:rPr>
      </w:pPr>
    </w:p>
    <w:p w14:paraId="48E05C94" w14:textId="4C38AEDF"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但即使在那里，情况也很复杂，因为什么是古代世界的征服？是不是只要走进一个城镇并说，我是老大，人们就会说，好吧，你看，那里有一座被征服的城市。因此，我们这个地区也发生了地震，并且发生了局部冲突。因此，仅仅因为我们发现了希撒克时代前后的破坏层，我们就应该谨慎地将该破坏层归因于希撒克的特定活动，据了解，该活动发生在公元前 925 年左右。</w:t>
      </w:r>
    </w:p>
    <w:p w14:paraId="624C6D62" w14:textId="77777777" w:rsidR="000008F1" w:rsidRPr="00EC0179" w:rsidRDefault="000008F1">
      <w:pPr>
        <w:rPr>
          <w:sz w:val="26"/>
          <w:szCs w:val="26"/>
        </w:rPr>
      </w:pPr>
    </w:p>
    <w:p w14:paraId="290D3DB7" w14:textId="6A12D6E0"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无论是在 C14 还是我刚才提到的陶器风格中，关于约会的问题都有很多复杂性。还有一些令人兴奋但有争议的新发掘。大卫城的一座因政治和考古解释而变得复杂，因为它位于巴勒斯坦人居住的地区。</w:t>
      </w:r>
    </w:p>
    <w:p w14:paraId="7C056BA5" w14:textId="77777777" w:rsidR="000008F1" w:rsidRPr="00EC0179" w:rsidRDefault="000008F1">
      <w:pPr>
        <w:rPr>
          <w:sz w:val="26"/>
          <w:szCs w:val="26"/>
        </w:rPr>
      </w:pPr>
    </w:p>
    <w:p w14:paraId="76FF94CB" w14:textId="3558EA48"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因此，你对那些可能试图利用考古学作为政治工具在该地区建立存在的人有一定的抵制。因此，这进入了现代政治辩论。但它也成为了考古争论的素材，在</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埃利亚特·</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马扎尔的发掘中，人们发现了巨大的建筑，这些建筑似乎非常清楚，根据陶器的年代可以追溯到九世纪之前的时期。</w:t>
      </w:r>
    </w:p>
    <w:p w14:paraId="45FC39B0" w14:textId="77777777" w:rsidR="000008F1" w:rsidRPr="00EC0179" w:rsidRDefault="000008F1">
      <w:pPr>
        <w:rPr>
          <w:sz w:val="26"/>
          <w:szCs w:val="26"/>
        </w:rPr>
      </w:pPr>
    </w:p>
    <w:p w14:paraId="783DFE35" w14:textId="680C4F81"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现在是十世纪。许多人会将其归因于这座纪念性的建筑。那么，问题就变成了，是谁建造的？我们应该把这个架构归功于谁？是大卫吗？是所罗门吗？它是后来的行政大楼吗？那些的基础？我们在名称和印章印记方面有令人兴奋的发现，我们将在下一张来自该领域的幻灯片中讨论这些发现。</w:t>
      </w:r>
    </w:p>
    <w:p w14:paraId="7D4E3F52" w14:textId="77777777" w:rsidR="000008F1" w:rsidRPr="00EC0179" w:rsidRDefault="000008F1">
      <w:pPr>
        <w:rPr>
          <w:sz w:val="26"/>
          <w:szCs w:val="26"/>
        </w:rPr>
      </w:pPr>
    </w:p>
    <w:p w14:paraId="3DE02799" w14:textId="35F9A3F3"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因此，从考古学的角度来看，该地区有非常令人兴奋的发掘，似乎显示了这个所谓的大卫城的大型建筑。它们还由阶梯式石头结构支撑</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，我将在下一张幻灯片中展示该结构的图片。这座巨大的挡土墙是为了防止城市滑入汲沦谷而建造的。</w:t>
      </w:r>
    </w:p>
    <w:p w14:paraId="5B5BE755" w14:textId="77777777" w:rsidR="000008F1" w:rsidRPr="00EC0179" w:rsidRDefault="000008F1">
      <w:pPr>
        <w:rPr>
          <w:sz w:val="26"/>
          <w:szCs w:val="26"/>
        </w:rPr>
      </w:pPr>
    </w:p>
    <w:p w14:paraId="6FC67E0B"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当你看到那种巨大的挡土墙时，它肯定表明上面有重要的建筑。台阶石结构的年代是，你猜怎么着？争论过。但我们在这个地区有很多主要的建筑，这些建筑将成为这一时期早期以色列的首都。</w:t>
      </w:r>
    </w:p>
    <w:p w14:paraId="2CDE67DB" w14:textId="77777777" w:rsidR="000008F1" w:rsidRPr="00EC0179" w:rsidRDefault="000008F1">
      <w:pPr>
        <w:rPr>
          <w:sz w:val="26"/>
          <w:szCs w:val="26"/>
        </w:rPr>
      </w:pPr>
    </w:p>
    <w:p w14:paraId="6B42F9C6" w14:textId="594ADFB5"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柯比特</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市</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《Qeiyafa </w:t>
      </w:r>
      <w:proofErr xmlns:w="http://schemas.openxmlformats.org/wordprocessingml/2006/main" w:type="spellEnd"/>
      <w:r xmlns:w="http://schemas.openxmlformats.org/wordprocessingml/2006/main" w:rsidR="00DF64E1">
        <w:rPr>
          <w:rFonts w:ascii="Calibri" w:eastAsia="Calibri" w:hAnsi="Calibri" w:cs="Calibri"/>
          <w:sz w:val="26"/>
          <w:szCs w:val="26"/>
        </w:rPr>
        <w:t xml:space="preserve">》再次成为争论的焦点。所以，这是一个早期网站，即使不是至少第 10 位，但很多人会说第 11 位或这些时代之间的过渡。再说一遍，这取决于这里的约会。</w:t>
      </w:r>
    </w:p>
    <w:p w14:paraId="03750A22" w14:textId="77777777" w:rsidR="000008F1" w:rsidRPr="00EC0179" w:rsidRDefault="000008F1">
      <w:pPr>
        <w:rPr>
          <w:sz w:val="26"/>
          <w:szCs w:val="26"/>
        </w:rPr>
      </w:pPr>
    </w:p>
    <w:p w14:paraId="3C126EBA" w14:textId="04FA4219"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但如果它可以追溯到大卫时代，这将表明中央集权政府的影响力甚至可以延伸到山谷。因此，这些山谷堡垒可以防止来自沿海平原的任何入侵。因此，</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盖亚法（Qeiyafa）</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已成为讨论在山谷中来回推拉的重要部分，距离迦特不远，迦特是一个主要的非利士中心，可能是这一时期最重要的非利士中心。</w:t>
      </w:r>
    </w:p>
    <w:p w14:paraId="2A2EAE23" w14:textId="77777777" w:rsidR="000008F1" w:rsidRPr="00EC0179" w:rsidRDefault="000008F1">
      <w:pPr>
        <w:rPr>
          <w:sz w:val="26"/>
          <w:szCs w:val="26"/>
        </w:rPr>
      </w:pPr>
    </w:p>
    <w:p w14:paraId="5BDB4303" w14:textId="54E9A191"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争论仍在继续，很大程度上取决于人们如何理解圣经中的数据。因此，我们又回到了那些将圣经中的历史数据最小化和最大化历史数据的人之间的一些极端。当我们退一步思考所罗门的背景时，我们从圣经数据中得出所罗门帝国作为一个强大帝国的描述。</w:t>
      </w:r>
    </w:p>
    <w:p w14:paraId="05A6C32E" w14:textId="77777777" w:rsidR="000008F1" w:rsidRPr="00EC0179" w:rsidRDefault="000008F1">
      <w:pPr>
        <w:rPr>
          <w:sz w:val="26"/>
          <w:szCs w:val="26"/>
        </w:rPr>
      </w:pPr>
    </w:p>
    <w:p w14:paraId="699A5D34" w14:textId="212E15EE"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考古材料对此提出了质疑。但我们在现代阿拉瓦山谷（以东的传统地区）进行了新的发掘，这最近一直是人们讨论的话题。活动的高峰期可以追溯到 11 世纪和 10 世纪，这表明在约旦的</w:t>
      </w:r>
      <w:r xmlns:w="http://schemas.openxmlformats.org/wordprocessingml/2006/main" w:rsidR="00000000" w:rsidRPr="00EC0179">
        <w:rPr>
          <w:rFonts w:ascii="Calibri" w:eastAsia="Calibri" w:hAnsi="Calibri" w:cs="Calibri"/>
          <w:sz w:val="26"/>
          <w:szCs w:val="26"/>
        </w:rPr>
        <w:t xml:space="preserve">费</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南河和红海最南端的蒂姆纳</w:t>
      </w:r>
      <w:r xmlns:w="http://schemas.openxmlformats.org/wordprocessingml/2006/main">
        <w:rPr>
          <w:rFonts w:ascii="Calibri" w:eastAsia="Calibri" w:hAnsi="Calibri" w:cs="Calibri"/>
          <w:sz w:val="26"/>
          <w:szCs w:val="26"/>
        </w:rPr>
        <w:t xml:space="preserve">之间的地区存在一个游牧政体，从事大量的铜生产。</w:t>
      </w:r>
      <w:proofErr xmlns:w="http://schemas.openxmlformats.org/wordprocessingml/2006/main" w:type="spellStart"/>
    </w:p>
    <w:p w14:paraId="61F67525" w14:textId="77777777" w:rsidR="000008F1" w:rsidRPr="00EC0179" w:rsidRDefault="000008F1">
      <w:pPr>
        <w:rPr>
          <w:sz w:val="26"/>
          <w:szCs w:val="26"/>
        </w:rPr>
      </w:pPr>
    </w:p>
    <w:p w14:paraId="46F903CD" w14:textId="2C58E44C"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所以，你有这个巨大的区域，显示出广泛的金属生产。我们在这些场地、数十个冶炼场和10,000多个矿山中发现了超过10万吨的矿渣。其中一些竖井深达70米，这是前所未有的，直到罗马时期才再次出现。</w:t>
      </w:r>
    </w:p>
    <w:p w14:paraId="5A13B6DF" w14:textId="77777777" w:rsidR="000008F1" w:rsidRPr="00EC0179" w:rsidRDefault="000008F1">
      <w:pPr>
        <w:rPr>
          <w:sz w:val="26"/>
          <w:szCs w:val="26"/>
        </w:rPr>
      </w:pPr>
    </w:p>
    <w:p w14:paraId="415B7C54" w14:textId="6F6F4AB7"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这是一个正在行动但看似住在帐篷里的主要政体。因此，人们对我们对社会组织的看法提出了质疑。它是如何工作的？我们是否仍在使用王国的范式作为某种封建制度，国王居高临下，住在豪华的宫殿里？我们是否应该</w:t>
      </w:r>
      <w:r xmlns:w="http://schemas.openxmlformats.org/wordprocessingml/2006/main" w:rsidR="00000000" w:rsidRPr="00EC0179">
        <w:rPr>
          <w:rFonts w:ascii="Calibri" w:eastAsia="Calibri" w:hAnsi="Calibri" w:cs="Calibri"/>
          <w:sz w:val="26"/>
          <w:szCs w:val="26"/>
        </w:rPr>
        <w:lastRenderedPageBreak xmlns:w="http://schemas.openxmlformats.org/wordprocessingml/2006/main"/>
      </w:r>
      <w:r xmlns:w="http://schemas.openxmlformats.org/wordprocessingml/2006/main" w:rsidR="00000000" w:rsidRPr="00EC0179">
        <w:rPr>
          <w:rFonts w:ascii="Calibri" w:eastAsia="Calibri" w:hAnsi="Calibri" w:cs="Calibri"/>
          <w:sz w:val="26"/>
          <w:szCs w:val="26"/>
        </w:rPr>
        <w:t xml:space="preserve">更多地思考宗族协会的游牧模式？当我们谈论古代以色列的社会环境时，我们会讨论这一点。</w:t>
      </w:r>
    </w:p>
    <w:p w14:paraId="6DBD6AE5" w14:textId="77777777" w:rsidR="000008F1" w:rsidRPr="00EC0179" w:rsidRDefault="000008F1">
      <w:pPr>
        <w:rPr>
          <w:sz w:val="26"/>
          <w:szCs w:val="26"/>
        </w:rPr>
      </w:pPr>
    </w:p>
    <w:p w14:paraId="16BABEDE" w14:textId="104A439E"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些人建议我们重新考虑对所罗门强大帝国的期望。我们确实有圣经数据表明，此时正在运行的行政列表可以与历史地理很好地相关。当然，我们也保留了这样一个时代的记忆：在大卫和所罗门的君主统治下，北方和南方是一个王国，而不是两个王国。</w:t>
      </w:r>
    </w:p>
    <w:p w14:paraId="1538FEE0" w14:textId="77777777" w:rsidR="000008F1" w:rsidRPr="00EC0179" w:rsidRDefault="000008F1">
      <w:pPr>
        <w:rPr>
          <w:sz w:val="26"/>
          <w:szCs w:val="26"/>
        </w:rPr>
      </w:pPr>
    </w:p>
    <w:p w14:paraId="4696A201"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当我们审视考古背景时，我们还可以指出穿越这片土地的贸易路线的重要性。可能有一些反映这一点，例如，示巴女王的故事、阿拉伯贸易路线、航海尝试以及我刚才谈到的瓦迪菲南和蒂姆纳山谷的铜生产。然后我们还有一个非常令人兴奋的发现，实际上，也许是我将在接下来的幻灯片中提到的两个发现。</w:t>
      </w:r>
    </w:p>
    <w:p w14:paraId="1BD1D6E8" w14:textId="77777777" w:rsidR="000008F1" w:rsidRPr="00EC0179" w:rsidRDefault="000008F1">
      <w:pPr>
        <w:rPr>
          <w:sz w:val="26"/>
          <w:szCs w:val="26"/>
        </w:rPr>
      </w:pPr>
    </w:p>
    <w:p w14:paraId="5C2E5440" w14:textId="1747912A"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是的，在特尔丹发现的特尔丹石碑。米沙石碑，其中第一块，泰尔丹石碑，明确提到了大卫家。所以，我们将讨论这个即将到来的事情，但它可以追溯到公元前 9 世纪，指的是来自大卫的王朝房屋。</w:t>
      </w:r>
    </w:p>
    <w:p w14:paraId="78631082" w14:textId="77777777" w:rsidR="000008F1" w:rsidRPr="00EC0179" w:rsidRDefault="000008F1">
      <w:pPr>
        <w:rPr>
          <w:sz w:val="26"/>
          <w:szCs w:val="26"/>
        </w:rPr>
      </w:pPr>
    </w:p>
    <w:p w14:paraId="0B7D55B3" w14:textId="0F4619D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我们距离这个时期只有几代人了。因此，如果我们从这座王朝的房屋向后看，它似乎在历史和圣经上产生了共鸣。当我们谈到这些建筑项目时，这个纪念性建筑的问题，这就是我提到的阶梯石结构。</w:t>
      </w:r>
    </w:p>
    <w:p w14:paraId="624D5AEA" w14:textId="77777777" w:rsidR="000008F1" w:rsidRPr="00EC0179" w:rsidRDefault="000008F1">
      <w:pPr>
        <w:rPr>
          <w:sz w:val="26"/>
          <w:szCs w:val="26"/>
        </w:rPr>
      </w:pPr>
    </w:p>
    <w:p w14:paraId="4CA5A743" w14:textId="356EFB24"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在这里，我们看到了夏琐、米吉多和基色的城门，以色列早期伟大的考古学家之一伊格尔·亚丁 (Yigal Yadin) 在阅读《国王》中的文字时感到非常非常兴奋，并注意到这些城门与这些六室城门的建筑相似之处。他说，给你。我们有圣经所说所罗门建造的这些门。</w:t>
      </w:r>
    </w:p>
    <w:p w14:paraId="0A0E9088" w14:textId="77777777" w:rsidR="000008F1" w:rsidRPr="00EC0179" w:rsidRDefault="000008F1">
      <w:pPr>
        <w:rPr>
          <w:sz w:val="26"/>
          <w:szCs w:val="26"/>
        </w:rPr>
      </w:pPr>
    </w:p>
    <w:p w14:paraId="6BCB670D"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他们有相同的架构模式。那么，这就是对高年代学的传统理解的基石之一。正如我所提到的，其中一些已经受到质疑。</w:t>
      </w:r>
    </w:p>
    <w:p w14:paraId="753D6005" w14:textId="77777777" w:rsidR="000008F1" w:rsidRPr="00EC0179" w:rsidRDefault="000008F1">
      <w:pPr>
        <w:rPr>
          <w:sz w:val="26"/>
          <w:szCs w:val="26"/>
        </w:rPr>
      </w:pPr>
    </w:p>
    <w:p w14:paraId="4E999B39" w14:textId="4B2F47C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一些发掘工作已确定它不再适合，特别是在米吉多，而其他发掘工作，例如夏琐，似乎仍然非常适合这种传统理解。再次强调，对于这些问题，你猜对了，都存在争论。一方面，这是考古学。</w:t>
      </w:r>
    </w:p>
    <w:p w14:paraId="75E4B9D6" w14:textId="77777777" w:rsidR="000008F1" w:rsidRPr="00EC0179" w:rsidRDefault="000008F1">
      <w:pPr>
        <w:rPr>
          <w:sz w:val="26"/>
          <w:szCs w:val="26"/>
        </w:rPr>
      </w:pPr>
    </w:p>
    <w:p w14:paraId="62BA48AB" w14:textId="4B93C4BD"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当我们观察耶路撒冷的寺庙和宫殿时，我们会再次注意到在大卫城中发现的这座纪念性建筑以及我们在这里看到的阶梯结构。民间也指出，提到</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所罗门王的商店城和战车城。</w:t>
      </w:r>
      <w:r xmlns:w="http://schemas.openxmlformats.org/wordprocessingml/2006/main" w:rsidR="00DF64E1">
        <w:rPr>
          <w:rFonts w:ascii="Calibri" w:eastAsia="Calibri" w:hAnsi="Calibri" w:cs="Calibri"/>
          <w:sz w:val="26"/>
          <w:szCs w:val="26"/>
        </w:rPr>
        <w:t xml:space="preserve">最初，这些是在米吉多发现的，在那里我们有一些有柱子的仓库或马厩。</w:t>
      </w:r>
    </w:p>
    <w:p w14:paraId="1F82A0C3" w14:textId="77777777" w:rsidR="000008F1" w:rsidRPr="00EC0179" w:rsidRDefault="000008F1">
      <w:pPr>
        <w:rPr>
          <w:sz w:val="26"/>
          <w:szCs w:val="26"/>
        </w:rPr>
      </w:pPr>
    </w:p>
    <w:p w14:paraId="715E2E1B" w14:textId="4F5E56E2"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再说一次，在这场按时间顺序争论的争论中，不同的考古学家对这些的年代有不同的认识。当我们转向特定的王国时，从北方王国或以色列王国开始，我们开始看到</w:t>
      </w:r>
      <w:proofErr xmlns:w="http://schemas.openxmlformats.org/wordprocessingml/2006/main" w:type="gramStart"/>
      <w:r xmlns:w="http://schemas.openxmlformats.org/wordprocessingml/2006/main" w:rsidRPr="00EC0179">
        <w:rPr>
          <w:rFonts w:ascii="Calibri" w:eastAsia="Calibri" w:hAnsi="Calibri" w:cs="Calibri"/>
          <w:sz w:val="26"/>
          <w:szCs w:val="26"/>
        </w:rPr>
        <w:t xml:space="preserve">我们所描述的历史与可以与古代记录以及历史记录有某种验证或联系的历史之间存在</w:t>
      </w:r>
      <w:r xmlns:w="http://schemas.openxmlformats.org/wordprocessingml/2006/main" w:rsidRPr="00EC0179">
        <w:rPr>
          <w:rFonts w:ascii="Calibri" w:eastAsia="Calibri" w:hAnsi="Calibri" w:cs="Calibri"/>
          <w:sz w:val="26"/>
          <w:szCs w:val="26"/>
        </w:rPr>
        <w:t xml:space="preserve">更清晰的联系。</w:t>
      </w:r>
      <w:proofErr xmlns:w="http://schemas.openxmlformats.org/wordprocessingml/2006/main" w:type="gramEnd"/>
      <w:r xmlns:w="http://schemas.openxmlformats.org/wordprocessingml/2006/main" w:rsidRPr="00EC0179">
        <w:rPr>
          <w:rFonts w:ascii="Calibri" w:eastAsia="Calibri" w:hAnsi="Calibri" w:cs="Calibri"/>
          <w:sz w:val="26"/>
          <w:szCs w:val="26"/>
        </w:rPr>
        <w:t xml:space="preserve">考古学。因此，我们将在这里看到其中的一些示例。</w:t>
      </w:r>
    </w:p>
    <w:p w14:paraId="451BB6C6" w14:textId="77777777" w:rsidR="000008F1" w:rsidRPr="00EC0179" w:rsidRDefault="000008F1">
      <w:pPr>
        <w:rPr>
          <w:sz w:val="26"/>
          <w:szCs w:val="26"/>
        </w:rPr>
      </w:pPr>
    </w:p>
    <w:p w14:paraId="533F923C"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圣经对北方王国起源的记载是，由于罗波安未能倾听人民的呼声，曾在所罗门手下担任忠实官员的耶罗波安一世加冕为王。加冕为王。我就用那些中世纪的比喻。</w:t>
      </w:r>
    </w:p>
    <w:p w14:paraId="48D9EC80" w14:textId="77777777" w:rsidR="000008F1" w:rsidRPr="00EC0179" w:rsidRDefault="000008F1">
      <w:pPr>
        <w:rPr>
          <w:sz w:val="26"/>
          <w:szCs w:val="26"/>
        </w:rPr>
      </w:pPr>
    </w:p>
    <w:p w14:paraId="6B52C922" w14:textId="0A98339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他无时无刻都潜入我们的内心。按照传统的理解，他在930年左右被提升为这个北方王国的统治者。而且他不希望人们去南方的首都耶路撒冷。</w:t>
      </w:r>
    </w:p>
    <w:p w14:paraId="61FB0700" w14:textId="77777777" w:rsidR="000008F1" w:rsidRPr="00EC0179" w:rsidRDefault="000008F1">
      <w:pPr>
        <w:rPr>
          <w:sz w:val="26"/>
          <w:szCs w:val="26"/>
        </w:rPr>
      </w:pPr>
    </w:p>
    <w:p w14:paraId="76486955" w14:textId="47D6ABEF"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所以，我们有关于他在丹和伯特利建造邪教场所的描述。伯特利尚未被明确认定为</w:t>
      </w:r>
      <w:proofErr xmlns:w="http://schemas.openxmlformats.org/wordprocessingml/2006/main" w:type="spellStart"/>
      <w:r xmlns:w="http://schemas.openxmlformats.org/wordprocessingml/2006/main" w:rsidR="00000000" w:rsidRPr="00EC0179">
        <w:rPr>
          <w:rFonts w:ascii="Calibri" w:eastAsia="Calibri" w:hAnsi="Calibri" w:cs="Calibri"/>
          <w:sz w:val="26"/>
          <w:szCs w:val="26"/>
        </w:rPr>
        <w:t xml:space="preserve">贝廷的任何邪教场所</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，许多人认为这是伯特利。但告诉丹，我们确实有大量的遗迹，显然是在九世纪和八世纪。</w:t>
      </w:r>
    </w:p>
    <w:p w14:paraId="52FDD604" w14:textId="77777777" w:rsidR="000008F1" w:rsidRPr="00EC0179" w:rsidRDefault="000008F1">
      <w:pPr>
        <w:rPr>
          <w:sz w:val="26"/>
          <w:szCs w:val="26"/>
        </w:rPr>
      </w:pPr>
    </w:p>
    <w:p w14:paraId="6F084645" w14:textId="530DA0C4"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还有大量来自 10 世纪的遗迹，我们中的许多人都将其归因于耶罗波安一世的早期建筑项目。特别是丹的一座寺庙，我们将在即将到来的讲座中简要讨论它。当我们纵观全局时，我在介绍中提到了</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公元前853年的</w:t>
      </w:r>
      <w:r xmlns:w="http://schemas.openxmlformats.org/wordprocessingml/2006/main" w:rsidR="00DF232E">
        <w:rPr>
          <w:rFonts w:ascii="Calibri" w:eastAsia="Calibri" w:hAnsi="Calibri" w:cs="Calibri"/>
          <w:sz w:val="26"/>
          <w:szCs w:val="26"/>
        </w:rPr>
        <w:t xml:space="preserve">夸夸之战。</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我们有很多关于</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Omrides力量的例子</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w:t>
      </w:r>
    </w:p>
    <w:p w14:paraId="2B7CB7B5" w14:textId="77777777" w:rsidR="000008F1" w:rsidRPr="00EC0179" w:rsidRDefault="000008F1">
      <w:pPr>
        <w:rPr>
          <w:sz w:val="26"/>
          <w:szCs w:val="26"/>
        </w:rPr>
      </w:pPr>
    </w:p>
    <w:p w14:paraId="6AA0714B"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他们无疑是一支不可忽视的国际力量。正如我们所看到的，无论年代的长短，广泛的建筑项目都可能归功于</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奥姆里德家族</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。例如，我们有耶斯列城、耶斯列谷。</w:t>
      </w:r>
    </w:p>
    <w:p w14:paraId="28274295" w14:textId="77777777" w:rsidR="000008F1" w:rsidRPr="00EC0179" w:rsidRDefault="000008F1">
      <w:pPr>
        <w:rPr>
          <w:sz w:val="26"/>
          <w:szCs w:val="26"/>
        </w:rPr>
      </w:pPr>
    </w:p>
    <w:p w14:paraId="05321D08" w14:textId="3A0E75DF"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我们在米吉多拥有广泛的建筑，无论年代的长短。我们在亚述铭文中提到过以色列与伟大的亚述帝国之间的冲突。当我们还需要引入米沙石碑或摩押石碑的非常重要的铭文时，令人兴奋的铭文提到了摩押国王米沙，他是从《圣经》中得知的，还提到了他的神卡莫什，正如我们从《圣经》中知道的那样圣经。</w:t>
      </w:r>
    </w:p>
    <w:p w14:paraId="6E9079A5" w14:textId="77777777" w:rsidR="000008F1" w:rsidRPr="00EC0179" w:rsidRDefault="000008F1">
      <w:pPr>
        <w:rPr>
          <w:sz w:val="26"/>
          <w:szCs w:val="26"/>
        </w:rPr>
      </w:pPr>
    </w:p>
    <w:p w14:paraId="3797A28E" w14:textId="61FEC08F"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耶和华和一些人会争辩说，即使在破碎的部分中，也指的是大卫家，就像泰尔丹石碑一样。但对</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奥姆里德人</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的证明的重要之处</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在于，米沙王铭文的介绍</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从摩押人的角度提到了</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奥姆里德人的压迫，即</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奥姆里德人</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对摩押的压迫。因此，它说明了</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奥姆里德人</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对摩押外约旦地区的统治地位。</w:t>
      </w:r>
    </w:p>
    <w:p w14:paraId="4F4405EA" w14:textId="77777777" w:rsidR="000008F1" w:rsidRPr="00EC0179" w:rsidRDefault="000008F1">
      <w:pPr>
        <w:rPr>
          <w:sz w:val="26"/>
          <w:szCs w:val="26"/>
        </w:rPr>
      </w:pPr>
    </w:p>
    <w:p w14:paraId="7FA3C429"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暗利</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王朝</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在某个耶户手中结束，耶户不仅杀死了北方王约兰，还杀死了南方王亚哈谢。我们再次发现这里与泰尔丹石碑有着惊人的联系。现在，《泰尔丹石碑》讲述了某个人杀死了某个国王，他的名字已被破坏，但被重建为以色列国王约兰，还有一个亚哈谢，他的名字又被破坏了，他是以色列王大卫。</w:t>
      </w:r>
    </w:p>
    <w:p w14:paraId="48A95726" w14:textId="77777777" w:rsidR="000008F1" w:rsidRPr="00EC0179" w:rsidRDefault="000008F1">
      <w:pPr>
        <w:rPr>
          <w:sz w:val="26"/>
          <w:szCs w:val="26"/>
        </w:rPr>
      </w:pPr>
    </w:p>
    <w:p w14:paraId="23812931" w14:textId="640048E2"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所以，这就是犹大。所以，你与一个主要的例外有着密切的联系。石碑无疑是从阿拉米亚人的角度出发的。</w:t>
      </w:r>
    </w:p>
    <w:p w14:paraId="2D161538" w14:textId="77777777" w:rsidR="000008F1" w:rsidRPr="00EC0179" w:rsidRDefault="000008F1">
      <w:pPr>
        <w:rPr>
          <w:sz w:val="26"/>
          <w:szCs w:val="26"/>
        </w:rPr>
      </w:pPr>
    </w:p>
    <w:p w14:paraId="4338C5B5" w14:textId="4A882682"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它谈到崇拜哈达神。因此，有些人认为这是哈薛石碑。现在，这两件事也不一定是不相容的，因为耶户很可能一直与亚兰势力合作，而哈薛却为这两起暗杀事件负责。</w:t>
      </w:r>
    </w:p>
    <w:p w14:paraId="74058BB7" w14:textId="77777777" w:rsidR="000008F1" w:rsidRPr="00EC0179" w:rsidRDefault="000008F1">
      <w:pPr>
        <w:rPr>
          <w:sz w:val="26"/>
          <w:szCs w:val="26"/>
        </w:rPr>
      </w:pPr>
    </w:p>
    <w:p w14:paraId="13CDD8F4" w14:textId="643A18CC"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但是，我们在考古记录和圣经中发现的内容之间再次存在这种根源和联系。撒缦以色三世的黑色方尖碑中也提到了耶户，甚至有些人会说耶户跪在撒缦以色面前，所以我们得到了一张以色列国王的照片。我们从圣经中得知，以色列最终屈服于新亚述的压力，萨尔贡二世的记载也证实了这一点。</w:t>
      </w:r>
    </w:p>
    <w:p w14:paraId="5B08CAA7" w14:textId="77777777" w:rsidR="000008F1" w:rsidRPr="00EC0179" w:rsidRDefault="000008F1">
      <w:pPr>
        <w:rPr>
          <w:sz w:val="26"/>
          <w:szCs w:val="26"/>
        </w:rPr>
      </w:pPr>
    </w:p>
    <w:p w14:paraId="7B53437A" w14:textId="420BD1FF"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所以，我们看到，如果我们回到</w:t>
      </w:r>
      <w:proofErr xmlns:w="http://schemas.openxmlformats.org/wordprocessingml/2006/main" w:type="spellStart"/>
      <w:r xmlns:w="http://schemas.openxmlformats.org/wordprocessingml/2006/main">
        <w:rPr>
          <w:rFonts w:ascii="Calibri" w:eastAsia="Calibri" w:hAnsi="Calibri" w:cs="Calibri"/>
          <w:sz w:val="26"/>
          <w:szCs w:val="26"/>
        </w:rPr>
        <w:t xml:space="preserve">夸夸之战</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，亚哈能够在 853 年抵挡撒缦以色三世，但到了 840 年代，耶户已经向亚述势力投降，并且在每年的战役中，亚述都走得更远，越走越远，最终成功占领了撒玛利亚。我们没有大量的考古证据表明撒马利亚遭到破坏，但我们确实在建筑方面发生了变化，尽管撒马利亚的考古学非常非常复杂。但我们在亚述和圣经中都有记载，这就是北方王国的终结。</w:t>
      </w:r>
    </w:p>
    <w:p w14:paraId="4450A538" w14:textId="77777777" w:rsidR="000008F1" w:rsidRPr="00EC0179" w:rsidRDefault="000008F1">
      <w:pPr>
        <w:rPr>
          <w:sz w:val="26"/>
          <w:szCs w:val="26"/>
        </w:rPr>
      </w:pPr>
    </w:p>
    <w:p w14:paraId="64DF1F99" w14:textId="25055894"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我们现在转向南方的犹大王国，并记住，当我们谈论大卫之家时，我们有一个特殊的现实，他们不被称为犹大；他们不被称为犹大。他们实际上被称为大卫之家。我们也有亚兰人的家族，也就是这些部落王朝的家族，而且，除了阿塔利雅之外，圣经中国王世系中的每一位国王都属于大卫家族，从父到子。所以，它比北方更小、更弱。</w:t>
      </w:r>
    </w:p>
    <w:p w14:paraId="5ECC0AA5" w14:textId="77777777" w:rsidR="000008F1" w:rsidRPr="00EC0179" w:rsidRDefault="000008F1">
      <w:pPr>
        <w:rPr>
          <w:sz w:val="26"/>
          <w:szCs w:val="26"/>
        </w:rPr>
      </w:pPr>
    </w:p>
    <w:p w14:paraId="54C14284" w14:textId="49C9E90C"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我们</w:t>
      </w:r>
      <w:r xmlns:w="http://schemas.openxmlformats.org/wordprocessingml/2006/main" w:rsidR="00DF232E">
        <w:rPr>
          <w:rFonts w:ascii="Calibri" w:eastAsia="Calibri" w:hAnsi="Calibri" w:cs="Calibri"/>
          <w:sz w:val="26"/>
          <w:szCs w:val="26"/>
        </w:rPr>
        <w:t xml:space="preserve">根据比较建筑和聚落模式，从考古学上确定了这一点，甚至不考虑争论。但我说比较一下圣经的描述；我们可能会把事情搞得有点倒退，或者把文本中不存在的东西读进去，这是因为耶路撒冷在宗教上的重要性。因为耶路撒冷是耶和华的圣殿，是北方、以色列和南方的民族之神。</w:t>
      </w:r>
    </w:p>
    <w:p w14:paraId="1521B558" w14:textId="77777777" w:rsidR="000008F1" w:rsidRPr="00EC0179" w:rsidRDefault="000008F1">
      <w:pPr>
        <w:rPr>
          <w:sz w:val="26"/>
          <w:szCs w:val="26"/>
        </w:rPr>
      </w:pPr>
    </w:p>
    <w:p w14:paraId="4936C051" w14:textId="550466D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因此，因为第一座国家圣殿位于耶路撒冷，这就是为什么它在文本中被提升，而且它也比北方王国存在得更久。</w:t>
      </w:r>
      <w:proofErr xmlns:w="http://schemas.openxmlformats.org/wordprocessingml/2006/main" w:type="gramStart"/>
      <w:r xmlns:w="http://schemas.openxmlformats.org/wordprocessingml/2006/main" w:rsidRPr="00EC017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C0179">
        <w:rPr>
          <w:rFonts w:ascii="Calibri" w:eastAsia="Calibri" w:hAnsi="Calibri" w:cs="Calibri"/>
          <w:sz w:val="26"/>
          <w:szCs w:val="26"/>
        </w:rPr>
        <w:t xml:space="preserve">故事情节在722年、721年之后继续。南方犹大最伟大的国王之一是希西家王，不管你信不信，我们实际上对这位国王本人有一个印象。</w:t>
      </w:r>
    </w:p>
    <w:p w14:paraId="547CCAFA" w14:textId="77777777" w:rsidR="000008F1" w:rsidRPr="00EC0179" w:rsidRDefault="000008F1">
      <w:pPr>
        <w:rPr>
          <w:sz w:val="26"/>
          <w:szCs w:val="26"/>
        </w:rPr>
      </w:pPr>
    </w:p>
    <w:p w14:paraId="5283B3B5" w14:textId="2FF734ED"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当时还使用了希西家王的皇家印象；我们还有另一件多年前在古物市场上发现的，后来经过验证，因为我们在考古发掘的原地发现了一件。能够印上圣经国王希西家的印章真是太令人兴奋了。他在西拿基立铭文中也为人所知，西拿基立是一位新亚述统治者，于公元前 701 年在黎凡特南部的这些土地上征战。</w:t>
      </w:r>
    </w:p>
    <w:p w14:paraId="21920D42" w14:textId="77777777" w:rsidR="000008F1" w:rsidRPr="00EC0179" w:rsidRDefault="000008F1">
      <w:pPr>
        <w:rPr>
          <w:sz w:val="26"/>
          <w:szCs w:val="26"/>
        </w:rPr>
      </w:pPr>
    </w:p>
    <w:p w14:paraId="7B136308" w14:textId="6082416E" w:rsidR="000008F1" w:rsidRPr="00EC0179" w:rsidRDefault="00DF2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在《列王纪》和《以赛亚书》的圣经中看到了这样一个戏剧性的故事：主的天使在毁灭的边缘，将犹大从亚述手中拯救出来。然后我们转向亚述人的记录，关于这是否是一场战役或两次战役进行了一些讨论和辩论，并试图将这些事情整合在一起。但我们发现，他来时所能说的就是他囚禁了犹大人希西家。</w:t>
      </w:r>
    </w:p>
    <w:p w14:paraId="31CB23BE" w14:textId="77777777" w:rsidR="000008F1" w:rsidRPr="00EC0179" w:rsidRDefault="000008F1">
      <w:pPr>
        <w:rPr>
          <w:sz w:val="26"/>
          <w:szCs w:val="26"/>
        </w:rPr>
      </w:pPr>
    </w:p>
    <w:p w14:paraId="5926F0FC"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他特别提到了他的名字。将他像囚禁在笼子里的鸟一样著名，这是自阿玛纳之类的常见文学主题。但他把他囚禁在他的王城里，而不是摧毁他的城市并俘虏他。</w:t>
      </w:r>
    </w:p>
    <w:p w14:paraId="45F7DFE5" w14:textId="77777777" w:rsidR="000008F1" w:rsidRPr="00EC0179" w:rsidRDefault="000008F1">
      <w:pPr>
        <w:rPr>
          <w:sz w:val="26"/>
          <w:szCs w:val="26"/>
        </w:rPr>
      </w:pPr>
    </w:p>
    <w:p w14:paraId="515520B1" w14:textId="12E2CE92"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因此，人们对这场战斗有不同的看法，但西拿基立的铭文和圣经的描述之间存在显着的对应关系，即使在细节层面也是如此。因此，西拿基立说他从希西家那里拿了 30 他连得金子和 800 他连得银子，而圣经说，就像西拿基立所说的那样，给了 30 他连得金子，但给了 300 他连得银子。给予。因此，有许多非常密切的对应关系。</w:t>
      </w:r>
    </w:p>
    <w:p w14:paraId="49D41199" w14:textId="77777777" w:rsidR="000008F1" w:rsidRPr="00EC0179" w:rsidRDefault="000008F1">
      <w:pPr>
        <w:rPr>
          <w:sz w:val="26"/>
          <w:szCs w:val="26"/>
        </w:rPr>
      </w:pPr>
    </w:p>
    <w:p w14:paraId="67B3F89D" w14:textId="0569D1BB"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还有大量的考古证据表明希西家正在为进攻亚述做准备。因此，我们有某种形式的标记罐、储存罐，被称为国王的</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拉米莱克</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罐，似乎代表着某种从内陆进入首都的经济供给，为亚述的进攻做准备。我们挖掘了希西家的隧道，这可能是一条天然裂缝的延伸，它改变了基训泉水的方向，以保护一个更安全的地方。</w:t>
      </w:r>
    </w:p>
    <w:p w14:paraId="7E559DA9" w14:textId="77777777" w:rsidR="000008F1" w:rsidRPr="00EC0179" w:rsidRDefault="000008F1">
      <w:pPr>
        <w:rPr>
          <w:sz w:val="26"/>
          <w:szCs w:val="26"/>
        </w:rPr>
      </w:pPr>
    </w:p>
    <w:p w14:paraId="358E5B8C" w14:textId="50BB4FD1"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我们建造了所谓的宽墙，以包围以前没有城墙的西山。一些人认为，由于以色列人在亚述入侵的边缘逃离北方，耶路撒冷的人口显着增加，有许多不同的指标。也许</w:t>
      </w:r>
      <w:proofErr xmlns:w="http://schemas.openxmlformats.org/wordprocessingml/2006/main" w:type="gramStart"/>
      <w:r xmlns:w="http://schemas.openxmlformats.org/wordprocessingml/2006/main" w:rsidR="00DF232E">
        <w:rPr>
          <w:rFonts w:ascii="Calibri" w:eastAsia="Calibri" w:hAnsi="Calibri" w:cs="Calibri"/>
          <w:sz w:val="26"/>
          <w:szCs w:val="26"/>
        </w:rPr>
        <w:t xml:space="preserve">最明显的</w:t>
      </w:r>
      <w:proofErr xmlns:w="http://schemas.openxmlformats.org/wordprocessingml/2006/main" w:type="gramEnd"/>
      <w:r xmlns:w="http://schemas.openxmlformats.org/wordprocessingml/2006/main" w:rsidR="00DF232E">
        <w:rPr>
          <w:rFonts w:ascii="Calibri" w:eastAsia="Calibri" w:hAnsi="Calibri" w:cs="Calibri"/>
          <w:sz w:val="26"/>
          <w:szCs w:val="26"/>
        </w:rPr>
        <w:t xml:space="preserve">联系是拉吉遗址的考古学，这是西拿基立最伟大的胜利。</w:t>
      </w:r>
    </w:p>
    <w:p w14:paraId="315AED24" w14:textId="77777777" w:rsidR="000008F1" w:rsidRPr="00EC0179" w:rsidRDefault="000008F1">
      <w:pPr>
        <w:rPr>
          <w:sz w:val="26"/>
          <w:szCs w:val="26"/>
        </w:rPr>
      </w:pPr>
    </w:p>
    <w:p w14:paraId="08484B68" w14:textId="2FA7DA79"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由于他没有占领首都耶路撒冷，所以他最吹嘘的是对拉吉的胜利。我们有这些精致的宫殿浮雕和铭文，展示了拉吉城，并且可以与塔楼和坡道所在位置、拉吉的毁灭以及俘虏被带到西拿基立面前的实际考古相关。再说一遍，我们与真正合适的事物有这种联系和关联。</w:t>
      </w:r>
    </w:p>
    <w:p w14:paraId="588199A4" w14:textId="77777777" w:rsidR="000008F1" w:rsidRPr="00EC0179" w:rsidRDefault="000008F1">
      <w:pPr>
        <w:rPr>
          <w:sz w:val="26"/>
          <w:szCs w:val="26"/>
        </w:rPr>
      </w:pPr>
    </w:p>
    <w:p w14:paraId="7EEFFFA4" w14:textId="78078487"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所以，这是考古学和圣经的互补关系。有些细节不是一对一的，而是圣经和考古数据融合的大图景。关于希西家，我们需要指出的另一件事是，圣经和物质记录表明，在希西家和随后的约西亚统治下，文士活动有所增加。</w:t>
      </w:r>
    </w:p>
    <w:p w14:paraId="582F3954" w14:textId="77777777" w:rsidR="000008F1" w:rsidRPr="00EC0179" w:rsidRDefault="000008F1">
      <w:pPr>
        <w:rPr>
          <w:sz w:val="26"/>
          <w:szCs w:val="26"/>
        </w:rPr>
      </w:pPr>
    </w:p>
    <w:p w14:paraId="26B72402" w14:textId="68852BCB"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因此，许多圣经作品很可能是在这个时期创作的。甚至《希西家箴言》中也提到了他的人收集智慧的谚语。犹大比他们的北方姐妹以色列存在的时间更长，在这段时间内，我们的新亚述帝国突然结束了。</w:t>
      </w:r>
    </w:p>
    <w:p w14:paraId="5AED280F" w14:textId="77777777" w:rsidR="000008F1" w:rsidRPr="00EC0179" w:rsidRDefault="000008F1">
      <w:pPr>
        <w:rPr>
          <w:sz w:val="26"/>
          <w:szCs w:val="26"/>
        </w:rPr>
      </w:pPr>
    </w:p>
    <w:p w14:paraId="57269E4A" w14:textId="5438B67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这是令人毛骨悚然的历史事实之一，新亚述帝国在亚述巴尼拔统治下达到鼎盛，他们的扩张从埃及一直到安纳托利亚边缘，再到大海和整个美索不达米亚。而且，在他们的鼎盛时期也是他们王国的终结，以至于我们不确定亚述巴尼拔何时完成统治。因此，在亚述帝国末期的动荡时期，埃及也参与其中。</w:t>
      </w:r>
    </w:p>
    <w:p w14:paraId="7F936AB9" w14:textId="77777777" w:rsidR="000008F1" w:rsidRPr="00EC0179" w:rsidRDefault="000008F1">
      <w:pPr>
        <w:rPr>
          <w:sz w:val="26"/>
          <w:szCs w:val="26"/>
        </w:rPr>
      </w:pPr>
    </w:p>
    <w:p w14:paraId="55724659" w14:textId="488BBF7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我们还有其他几个国家，但最终，新巴比伦帝国接管了，他们继承了亚述王国。他们对外交政策采取不同的观点，更多的是破坏性的，并将所有的东西都带到首都，而不是投资于各省的机制。但尼布甲尼撒二世领导下的巴比伦人最终占领并摧毁了耶路撒冷，包括圣殿。</w:t>
      </w:r>
    </w:p>
    <w:p w14:paraId="1C01AA03" w14:textId="77777777" w:rsidR="000008F1" w:rsidRPr="00EC0179" w:rsidRDefault="000008F1">
      <w:pPr>
        <w:rPr>
          <w:sz w:val="26"/>
          <w:szCs w:val="26"/>
        </w:rPr>
      </w:pPr>
    </w:p>
    <w:p w14:paraId="06E3FB3A" w14:textId="4E34BE30"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它们始于公元前 597 年的第一波浪潮，最后于公元前 587 年或 586 年的毁灭。我们在巴比伦编年史中记录了 597 年第一次入侵的情况，甚至在巴比伦也有证据表明与口粮清单有一些奇怪的联系，还有当时居住和留在巴比伦的犹大人的其他证据。我们的档案中出现了这一时期的名字。</w:t>
      </w:r>
    </w:p>
    <w:p w14:paraId="73299425" w14:textId="77777777" w:rsidR="000008F1" w:rsidRPr="00EC0179" w:rsidRDefault="000008F1">
      <w:pPr>
        <w:rPr>
          <w:sz w:val="26"/>
          <w:szCs w:val="26"/>
        </w:rPr>
      </w:pPr>
    </w:p>
    <w:p w14:paraId="1D253280" w14:textId="26A8A3FB"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这就是我们的讨论，对以色列王国从早期到犹大和以色列的平行历史的非常简短的讨论。我们经常想到，当我们审视古代以色列的历史和文化时，焦点总是集中在精英、国王和伟大帝国的运动上。因此，在最后一堂课中，我将更广泛地讨论古代以色列的文化，即社会结构。</w:t>
      </w:r>
    </w:p>
    <w:p w14:paraId="370F1112" w14:textId="77777777" w:rsidR="000008F1" w:rsidRPr="00EC0179" w:rsidRDefault="000008F1">
      <w:pPr>
        <w:rPr>
          <w:sz w:val="26"/>
          <w:szCs w:val="26"/>
        </w:rPr>
      </w:pPr>
    </w:p>
    <w:p w14:paraId="580EBEB2" w14:textId="7ECE1488"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我们还将了解一些不同的饮食方式，然后还会了解作为古代以色列存在的重要组成部分的宗教。当然，还有继承者。我们是这一传统的继承者。</w:t>
      </w:r>
    </w:p>
    <w:p w14:paraId="48B6A6BA" w14:textId="77777777" w:rsidR="000008F1" w:rsidRPr="00EC0179" w:rsidRDefault="000008F1">
      <w:pPr>
        <w:rPr>
          <w:sz w:val="26"/>
          <w:szCs w:val="26"/>
        </w:rPr>
      </w:pPr>
    </w:p>
    <w:p w14:paraId="22271546" w14:textId="29C36680" w:rsidR="000008F1" w:rsidRPr="00EC0179" w:rsidRDefault="00EC0179" w:rsidP="00EC0179">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这是乔纳森·格里尔博士在他的考古学和旧约圣经教学中。这是第四节，希伯来王国。</w:t>
      </w:r>
      <w:r xmlns:w="http://schemas.openxmlformats.org/wordprocessingml/2006/main" w:rsidRPr="00EC0179">
        <w:rPr>
          <w:rFonts w:ascii="Calibri" w:eastAsia="Calibri" w:hAnsi="Calibri" w:cs="Calibri"/>
          <w:sz w:val="26"/>
          <w:szCs w:val="26"/>
        </w:rPr>
        <w:br xmlns:w="http://schemas.openxmlformats.org/wordprocessingml/2006/main"/>
      </w:r>
    </w:p>
    <w:sectPr w:rsidR="000008F1" w:rsidRPr="00EC017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DF70" w14:textId="77777777" w:rsidR="00F06826" w:rsidRDefault="00F06826" w:rsidP="00EC0179">
      <w:r>
        <w:separator/>
      </w:r>
    </w:p>
  </w:endnote>
  <w:endnote w:type="continuationSeparator" w:id="0">
    <w:p w14:paraId="1EF16FCE" w14:textId="77777777" w:rsidR="00F06826" w:rsidRDefault="00F06826" w:rsidP="00EC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DFEC" w14:textId="77777777" w:rsidR="00F06826" w:rsidRDefault="00F06826" w:rsidP="00EC0179">
      <w:r>
        <w:separator/>
      </w:r>
    </w:p>
  </w:footnote>
  <w:footnote w:type="continuationSeparator" w:id="0">
    <w:p w14:paraId="6DEBA6AD" w14:textId="77777777" w:rsidR="00F06826" w:rsidRDefault="00F06826" w:rsidP="00EC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00816"/>
      <w:docPartObj>
        <w:docPartGallery w:val="Page Numbers (Top of Page)"/>
        <w:docPartUnique/>
      </w:docPartObj>
    </w:sdtPr>
    <w:sdtEndPr>
      <w:rPr>
        <w:noProof/>
      </w:rPr>
    </w:sdtEndPr>
    <w:sdtContent>
      <w:p w14:paraId="50A283C7" w14:textId="2AEE421F" w:rsidR="00EC0179" w:rsidRDefault="00EC017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5B5A8E" w14:textId="77777777" w:rsidR="00EC0179" w:rsidRDefault="00EC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17A34"/>
    <w:multiLevelType w:val="hybridMultilevel"/>
    <w:tmpl w:val="C33E9754"/>
    <w:lvl w:ilvl="0" w:tplc="E5C2C262">
      <w:start w:val="1"/>
      <w:numFmt w:val="bullet"/>
      <w:lvlText w:val="●"/>
      <w:lvlJc w:val="left"/>
      <w:pPr>
        <w:ind w:left="720" w:hanging="360"/>
      </w:pPr>
    </w:lvl>
    <w:lvl w:ilvl="1" w:tplc="D55260C4">
      <w:start w:val="1"/>
      <w:numFmt w:val="bullet"/>
      <w:lvlText w:val="○"/>
      <w:lvlJc w:val="left"/>
      <w:pPr>
        <w:ind w:left="1440" w:hanging="360"/>
      </w:pPr>
    </w:lvl>
    <w:lvl w:ilvl="2" w:tplc="A5621538">
      <w:start w:val="1"/>
      <w:numFmt w:val="bullet"/>
      <w:lvlText w:val="■"/>
      <w:lvlJc w:val="left"/>
      <w:pPr>
        <w:ind w:left="2160" w:hanging="360"/>
      </w:pPr>
    </w:lvl>
    <w:lvl w:ilvl="3" w:tplc="82E4D1DC">
      <w:start w:val="1"/>
      <w:numFmt w:val="bullet"/>
      <w:lvlText w:val="●"/>
      <w:lvlJc w:val="left"/>
      <w:pPr>
        <w:ind w:left="2880" w:hanging="360"/>
      </w:pPr>
    </w:lvl>
    <w:lvl w:ilvl="4" w:tplc="866C4146">
      <w:start w:val="1"/>
      <w:numFmt w:val="bullet"/>
      <w:lvlText w:val="○"/>
      <w:lvlJc w:val="left"/>
      <w:pPr>
        <w:ind w:left="3600" w:hanging="360"/>
      </w:pPr>
    </w:lvl>
    <w:lvl w:ilvl="5" w:tplc="6938FF1C">
      <w:start w:val="1"/>
      <w:numFmt w:val="bullet"/>
      <w:lvlText w:val="■"/>
      <w:lvlJc w:val="left"/>
      <w:pPr>
        <w:ind w:left="4320" w:hanging="360"/>
      </w:pPr>
    </w:lvl>
    <w:lvl w:ilvl="6" w:tplc="943E7FC2">
      <w:start w:val="1"/>
      <w:numFmt w:val="bullet"/>
      <w:lvlText w:val="●"/>
      <w:lvlJc w:val="left"/>
      <w:pPr>
        <w:ind w:left="5040" w:hanging="360"/>
      </w:pPr>
    </w:lvl>
    <w:lvl w:ilvl="7" w:tplc="9C226A9C">
      <w:start w:val="1"/>
      <w:numFmt w:val="bullet"/>
      <w:lvlText w:val="●"/>
      <w:lvlJc w:val="left"/>
      <w:pPr>
        <w:ind w:left="5760" w:hanging="360"/>
      </w:pPr>
    </w:lvl>
    <w:lvl w:ilvl="8" w:tplc="4AF05028">
      <w:start w:val="1"/>
      <w:numFmt w:val="bullet"/>
      <w:lvlText w:val="●"/>
      <w:lvlJc w:val="left"/>
      <w:pPr>
        <w:ind w:left="6480" w:hanging="360"/>
      </w:pPr>
    </w:lvl>
  </w:abstractNum>
  <w:num w:numId="1" w16cid:durableId="5453405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F1"/>
    <w:rsid w:val="000008F1"/>
    <w:rsid w:val="002A6DE3"/>
    <w:rsid w:val="00DF232E"/>
    <w:rsid w:val="00DF64E1"/>
    <w:rsid w:val="00EC0179"/>
    <w:rsid w:val="00F06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B5E29"/>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179"/>
    <w:pPr>
      <w:tabs>
        <w:tab w:val="center" w:pos="4680"/>
        <w:tab w:val="right" w:pos="9360"/>
      </w:tabs>
    </w:pPr>
  </w:style>
  <w:style w:type="character" w:customStyle="1" w:styleId="HeaderChar">
    <w:name w:val="Header Char"/>
    <w:basedOn w:val="DefaultParagraphFont"/>
    <w:link w:val="Header"/>
    <w:uiPriority w:val="99"/>
    <w:rsid w:val="00EC0179"/>
  </w:style>
  <w:style w:type="paragraph" w:styleId="Footer">
    <w:name w:val="footer"/>
    <w:basedOn w:val="Normal"/>
    <w:link w:val="FooterChar"/>
    <w:uiPriority w:val="99"/>
    <w:unhideWhenUsed/>
    <w:rsid w:val="00EC0179"/>
    <w:pPr>
      <w:tabs>
        <w:tab w:val="center" w:pos="4680"/>
        <w:tab w:val="right" w:pos="9360"/>
      </w:tabs>
    </w:pPr>
  </w:style>
  <w:style w:type="character" w:customStyle="1" w:styleId="FooterChar">
    <w:name w:val="Footer Char"/>
    <w:basedOn w:val="DefaultParagraphFont"/>
    <w:link w:val="Footer"/>
    <w:uiPriority w:val="99"/>
    <w:rsid w:val="00EC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4880</Words>
  <Characters>23605</Characters>
  <Application>Microsoft Office Word</Application>
  <DocSecurity>0</DocSecurity>
  <Lines>449</Lines>
  <Paragraphs>70</Paragraphs>
  <ScaleCrop>false</ScaleCrop>
  <HeadingPairs>
    <vt:vector size="2" baseType="variant">
      <vt:variant>
        <vt:lpstr>Title</vt:lpstr>
      </vt:variant>
      <vt:variant>
        <vt:i4>1</vt:i4>
      </vt:variant>
    </vt:vector>
  </HeadingPairs>
  <TitlesOfParts>
    <vt:vector size="1" baseType="lpstr">
      <vt:lpstr>Greer Arch OT Session 04</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04</dc:title>
  <dc:creator>TurboScribe.ai</dc:creator>
  <cp:lastModifiedBy>Ted</cp:lastModifiedBy>
  <cp:revision>2</cp:revision>
  <dcterms:created xsi:type="dcterms:W3CDTF">2024-04-04T11:07:00Z</dcterms:created>
  <dcterms:modified xsi:type="dcterms:W3CDTF">2024-04-04T16:11:00Z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e8488c185a243bb1901c582aa321abf74efcf42fb86134b087be04094bab251f</vt:lpwstr>
  </property>
</Properties>
</file>