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EA43B" w14:textId="45AED60F" w:rsidR="009963FE" w:rsidRPr="00310E88" w:rsidRDefault="00310E88" w:rsidP="00310E88">
      <w:pPr xmlns:w="http://schemas.openxmlformats.org/wordprocessingml/2006/main">
        <w:jc w:val="center"/>
        <w:rPr>
          <w:rFonts w:ascii="Calibri" w:eastAsia="Calibri" w:hAnsi="Calibri" w:cs="Calibri"/>
          <w:b/>
          <w:bCs/>
          <w:sz w:val="40"/>
          <w:szCs w:val="40"/>
        </w:rPr>
      </w:pPr>
      <w:r xmlns:w="http://schemas.openxmlformats.org/wordprocessingml/2006/main" w:rsidRPr="00310E88">
        <w:rPr>
          <w:rFonts w:ascii="Calibri" w:eastAsia="Calibri" w:hAnsi="Calibri" w:cs="Calibri"/>
          <w:b/>
          <w:bCs/>
          <w:sz w:val="40"/>
          <w:szCs w:val="40"/>
        </w:rPr>
        <w:t xml:space="preserve">乔纳森·格里尔博士，考古学和旧约</w:t>
      </w:r>
      <w:r xmlns:w="http://schemas.openxmlformats.org/wordprocessingml/2006/main" w:rsidRPr="00310E88">
        <w:rPr>
          <w:rFonts w:ascii="Calibri" w:eastAsia="Calibri" w:hAnsi="Calibri" w:cs="Calibri"/>
          <w:b/>
          <w:bCs/>
          <w:sz w:val="40"/>
          <w:szCs w:val="40"/>
        </w:rPr>
        <w:br xmlns:w="http://schemas.openxmlformats.org/wordprocessingml/2006/main"/>
      </w:r>
      <w:r xmlns:w="http://schemas.openxmlformats.org/wordprocessingml/2006/main" w:rsidRPr="00310E88">
        <w:rPr>
          <w:rFonts w:ascii="Calibri" w:eastAsia="Calibri" w:hAnsi="Calibri" w:cs="Calibri"/>
          <w:b/>
          <w:bCs/>
          <w:sz w:val="40"/>
          <w:szCs w:val="40"/>
        </w:rPr>
        <w:t xml:space="preserve">，</w:t>
      </w:r>
      <w:r xmlns:w="http://schemas.openxmlformats.org/wordprocessingml/2006/main" w:rsidR="00000000" w:rsidRPr="00310E88">
        <w:rPr>
          <w:rFonts w:ascii="Calibri" w:eastAsia="Calibri" w:hAnsi="Calibri" w:cs="Calibri"/>
          <w:b/>
          <w:bCs/>
          <w:sz w:val="40"/>
          <w:szCs w:val="40"/>
        </w:rPr>
        <w:t xml:space="preserve">第二节，考古方法</w:t>
      </w:r>
    </w:p>
    <w:p w14:paraId="45248D7B" w14:textId="1DEC9059" w:rsidR="00310E88" w:rsidRPr="00310E88" w:rsidRDefault="00310E88" w:rsidP="00310E88">
      <w:pPr xmlns:w="http://schemas.openxmlformats.org/wordprocessingml/2006/main">
        <w:jc w:val="center"/>
        <w:rPr>
          <w:rFonts w:ascii="Calibri" w:eastAsia="Calibri" w:hAnsi="Calibri" w:cs="Calibri"/>
          <w:sz w:val="26"/>
          <w:szCs w:val="26"/>
        </w:rPr>
      </w:pPr>
      <w:r xmlns:w="http://schemas.openxmlformats.org/wordprocessingml/2006/main" w:rsidRPr="00310E88">
        <w:rPr>
          <w:rFonts w:ascii="AA Times New Roman" w:eastAsia="Calibri" w:hAnsi="AA Times New Roman" w:cs="AA Times New Roman"/>
          <w:sz w:val="26"/>
          <w:szCs w:val="26"/>
        </w:rPr>
        <w:t xml:space="preserve">© </w:t>
      </w:r>
      <w:r xmlns:w="http://schemas.openxmlformats.org/wordprocessingml/2006/main" w:rsidRPr="00310E88">
        <w:rPr>
          <w:rFonts w:ascii="Calibri" w:eastAsia="Calibri" w:hAnsi="Calibri" w:cs="Calibri"/>
          <w:sz w:val="26"/>
          <w:szCs w:val="26"/>
        </w:rPr>
        <w:t xml:space="preserve">2024 乔纳森·格里尔和特德·希尔德布兰特</w:t>
      </w:r>
    </w:p>
    <w:p w14:paraId="6AC1354B" w14:textId="77777777" w:rsidR="00310E88" w:rsidRPr="00310E88" w:rsidRDefault="00310E88">
      <w:pPr>
        <w:rPr>
          <w:sz w:val="26"/>
          <w:szCs w:val="26"/>
        </w:rPr>
      </w:pPr>
    </w:p>
    <w:p w14:paraId="143382A3" w14:textId="69859B97" w:rsidR="00310E88" w:rsidRPr="00310E88" w:rsidRDefault="00000000">
      <w:pPr xmlns:w="http://schemas.openxmlformats.org/wordprocessingml/2006/main">
        <w:rPr>
          <w:rFonts w:ascii="Calibri" w:eastAsia="Calibri" w:hAnsi="Calibri" w:cs="Calibri"/>
          <w:sz w:val="26"/>
          <w:szCs w:val="26"/>
        </w:rPr>
      </w:pPr>
      <w:r xmlns:w="http://schemas.openxmlformats.org/wordprocessingml/2006/main" w:rsidRPr="00310E88">
        <w:rPr>
          <w:rFonts w:ascii="Calibri" w:eastAsia="Calibri" w:hAnsi="Calibri" w:cs="Calibri"/>
          <w:sz w:val="26"/>
          <w:szCs w:val="26"/>
        </w:rPr>
        <w:t xml:space="preserve">这是乔纳森·格里尔博士在讲授《旧约》考古学。这是第二节，考古方法。</w:t>
      </w:r>
    </w:p>
    <w:p w14:paraId="5C78A257" w14:textId="77777777" w:rsidR="00310E88" w:rsidRPr="00310E88" w:rsidRDefault="00310E88">
      <w:pPr>
        <w:rPr>
          <w:rFonts w:ascii="Calibri" w:eastAsia="Calibri" w:hAnsi="Calibri" w:cs="Calibri"/>
          <w:sz w:val="26"/>
          <w:szCs w:val="26"/>
        </w:rPr>
      </w:pPr>
    </w:p>
    <w:p w14:paraId="1EA97E53" w14:textId="25FA09A2" w:rsidR="009963FE" w:rsidRPr="00310E88" w:rsidRDefault="00000000" w:rsidP="00310E88">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再一次问好。我们将在本次讲座中讨论考古方法。在我们真正将铲子铲入泥土之前，我们需要记住，我们需要缩小范围并记住我们所在位置的大局，以及这片土地的地理位置。现在，这是一个完全独立的子学科，我们可以做一个关于历史地理学实践的整个讲座系列，其中涉及语言学、地理学、水文学和理解景观。</w:t>
      </w:r>
    </w:p>
    <w:p w14:paraId="67600B92" w14:textId="77777777" w:rsidR="009963FE" w:rsidRPr="00310E88" w:rsidRDefault="009963FE">
      <w:pPr>
        <w:rPr>
          <w:sz w:val="26"/>
          <w:szCs w:val="26"/>
        </w:rPr>
      </w:pPr>
    </w:p>
    <w:p w14:paraId="6AA8BC93" w14:textId="2BCEFF2C"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因此，我们只是要深入了解古代以色列为何在这片土地上。所以，如果我们想到《文明101》，你可能会记得初中时的这个故事。您将了解大约公元前 3000 年的河流文化和文明的兴起。</w:t>
      </w:r>
    </w:p>
    <w:p w14:paraId="665739C1" w14:textId="77777777" w:rsidR="009963FE" w:rsidRPr="00310E88" w:rsidRDefault="009963FE">
      <w:pPr>
        <w:rPr>
          <w:sz w:val="26"/>
          <w:szCs w:val="26"/>
        </w:rPr>
      </w:pPr>
    </w:p>
    <w:p w14:paraId="3B4F7F99" w14:textId="77777777"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这发生在古代近东的两个地方，埃及和美索不达米亚山谷。还有第三种河流文化，即哈拉帕河谷，它孕育了我们范围之外的东方文明。但对于黎凡特南部来说，河流文化的两个主要中心是埃及和美索不达米亚。</w:t>
      </w:r>
    </w:p>
    <w:p w14:paraId="73DEEC4B" w14:textId="77777777" w:rsidR="009963FE" w:rsidRPr="00310E88" w:rsidRDefault="009963FE">
      <w:pPr>
        <w:rPr>
          <w:sz w:val="26"/>
          <w:szCs w:val="26"/>
        </w:rPr>
      </w:pPr>
    </w:p>
    <w:p w14:paraId="4A1BDFAC" w14:textId="1B916299"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河流文化的美妙之处在于，你可以种植比你吃的更多的食物。因此，如果你有多余的食物，可以通过两种主要机制将其转化为电力。所以，一是你可以用额外的食物换取资源。</w:t>
      </w:r>
    </w:p>
    <w:p w14:paraId="2A60AF04" w14:textId="77777777" w:rsidR="009963FE" w:rsidRPr="00310E88" w:rsidRDefault="009963FE">
      <w:pPr>
        <w:rPr>
          <w:sz w:val="26"/>
          <w:szCs w:val="26"/>
        </w:rPr>
      </w:pPr>
    </w:p>
    <w:p w14:paraId="5A26E4A6" w14:textId="3DD3D676"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如果你能够养活某些人并且他们不必花时间收集食物，你就可以走向专业化经济。或者，在暴力的结局中，你可以养活一支军队去偷别人的东西。所以，这就是这些河流文化历史悠久的原因。</w:t>
      </w:r>
    </w:p>
    <w:p w14:paraId="211E96FD" w14:textId="77777777" w:rsidR="009963FE" w:rsidRPr="00310E88" w:rsidRDefault="009963FE">
      <w:pPr>
        <w:rPr>
          <w:sz w:val="26"/>
          <w:szCs w:val="26"/>
        </w:rPr>
      </w:pPr>
    </w:p>
    <w:p w14:paraId="2D9323DB" w14:textId="77777777"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因此，埃及和美索不达米亚都是我们在这些文明地区获得第一个证据的地方。然后，在这片土地的伟大历史中，它们多次兴衰。我们还有两个自然地理特征，可以汇集这些河流文化之间的交通。</w:t>
      </w:r>
    </w:p>
    <w:p w14:paraId="00D34807" w14:textId="77777777" w:rsidR="009963FE" w:rsidRPr="00310E88" w:rsidRDefault="009963FE">
      <w:pPr>
        <w:rPr>
          <w:sz w:val="26"/>
          <w:szCs w:val="26"/>
        </w:rPr>
      </w:pPr>
    </w:p>
    <w:p w14:paraId="447EE240" w14:textId="02D738D9"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那就是东部沙漠，东边是叙利亚沙漠，西边是地中海。因此，这一地区被吉姆·蒙森（Jim Monson）和耶路撒冷大学学院的许多追随他的人恰当地称为“介于两者之间的土地”。我喜欢这个名称，因为它提醒我们这是</w:t>
      </w:r>
      <w:r xmlns:w="http://schemas.openxmlformats.org/wordprocessingml/2006/main" w:rsidRPr="00310E88">
        <w:rPr>
          <w:rFonts w:ascii="Calibri" w:eastAsia="Calibri" w:hAnsi="Calibri" w:cs="Calibri"/>
          <w:sz w:val="26"/>
          <w:szCs w:val="26"/>
        </w:rPr>
        <w:lastRenderedPageBreak xmlns:w="http://schemas.openxmlformats.org/wordprocessingml/2006/main"/>
      </w:r>
      <w:r xmlns:w="http://schemas.openxmlformats.org/wordprocessingml/2006/main" w:rsidRPr="00310E88">
        <w:rPr>
          <w:rFonts w:ascii="Calibri" w:eastAsia="Calibri" w:hAnsi="Calibri" w:cs="Calibri"/>
          <w:sz w:val="26"/>
          <w:szCs w:val="26"/>
        </w:rPr>
        <w:t xml:space="preserve">超级大国之间的土地，但它也是沙漠和海洋之间的土地。</w:t>
      </w:r>
    </w:p>
    <w:p w14:paraId="52BA8372" w14:textId="77777777" w:rsidR="009963FE" w:rsidRPr="00310E88" w:rsidRDefault="009963FE">
      <w:pPr>
        <w:rPr>
          <w:sz w:val="26"/>
          <w:szCs w:val="26"/>
        </w:rPr>
      </w:pPr>
    </w:p>
    <w:p w14:paraId="58519BAE" w14:textId="56DD318A"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因此，圣经中所讲述的历史，大局是规定的，如果我们看一下漫长的历史，我们会看到贯穿这片土地的交通的潮起潮落。我们也称这个地区为黎凡特，但有人会说，这违背了西方的观点。黎凡特从升起，太阳升起只是从东方看。</w:t>
      </w:r>
    </w:p>
    <w:p w14:paraId="4DCE584C" w14:textId="77777777" w:rsidR="009963FE" w:rsidRPr="00310E88" w:rsidRDefault="009963FE">
      <w:pPr>
        <w:rPr>
          <w:sz w:val="26"/>
          <w:szCs w:val="26"/>
        </w:rPr>
      </w:pPr>
    </w:p>
    <w:p w14:paraId="001E3FA5" w14:textId="59064462" w:rsidR="009963FE" w:rsidRPr="00310E88" w:rsidRDefault="00310E8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其他人会用地质术语来谈论它，比如板块之类的，比如叙利亚和巴勒斯坦。但在这片土地上，圣经中的事件正在上演。所以，你可以看到我在那里画了箭头，表明我们在这些土地上有很多冲突。</w:t>
      </w:r>
    </w:p>
    <w:p w14:paraId="237C3CDD" w14:textId="77777777" w:rsidR="009963FE" w:rsidRPr="00310E88" w:rsidRDefault="009963FE">
      <w:pPr>
        <w:rPr>
          <w:sz w:val="26"/>
          <w:szCs w:val="26"/>
        </w:rPr>
      </w:pPr>
    </w:p>
    <w:p w14:paraId="7037AC4C" w14:textId="3C40217A" w:rsidR="009963FE" w:rsidRPr="00310E88" w:rsidRDefault="00310E8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提醒我们，当我们在圣经故事中遇到这些超级大国时，他们对这些土地感兴趣的主要原因与这些权力动态有关，与扩大他们的影响力有关，并最终控制这些贸易和商业路线。因为如果你控制了收费站和酒店，你就可以赚到过往人们的所有钱。这就是与我们的故事相关的古代近东地理的大图景。</w:t>
      </w:r>
    </w:p>
    <w:p w14:paraId="22D9C8D0" w14:textId="77777777" w:rsidR="009963FE" w:rsidRPr="00310E88" w:rsidRDefault="009963FE">
      <w:pPr>
        <w:rPr>
          <w:sz w:val="26"/>
          <w:szCs w:val="26"/>
        </w:rPr>
      </w:pPr>
    </w:p>
    <w:p w14:paraId="17F987F1" w14:textId="25FD378B"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然后，在圣经的土地上，现在的以色列、巴勒斯坦、约旦、黎巴嫩的部分地区和埃及，我们有纵向区域。我们有沿海平原；我们有中部山区，在它们之间，在南部，有一个小缓冲区，由谢斐拉低矮的丘陵组成。然后我们下降到东非大裂谷、约旦河谷，然后上升到外约旦高原。</w:t>
      </w:r>
    </w:p>
    <w:p w14:paraId="5AE0DAC0" w14:textId="77777777" w:rsidR="009963FE" w:rsidRPr="00310E88" w:rsidRDefault="009963FE">
      <w:pPr>
        <w:rPr>
          <w:sz w:val="26"/>
          <w:szCs w:val="26"/>
        </w:rPr>
      </w:pPr>
    </w:p>
    <w:p w14:paraId="7F34EC69" w14:textId="7E48A36A"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当我们从北向南移动时，我们还会看到气候和天气的差异。一般来说，北部的降雨量较多，而南部的降雨量则较少，内盖夫每年的降雨量为 0 至 2 英寸。每年一月都是我和妻子带领的年度旅行之一。</w:t>
      </w:r>
    </w:p>
    <w:p w14:paraId="2C5E713B" w14:textId="77777777" w:rsidR="009963FE" w:rsidRPr="00310E88" w:rsidRDefault="009963FE">
      <w:pPr>
        <w:rPr>
          <w:sz w:val="26"/>
          <w:szCs w:val="26"/>
        </w:rPr>
      </w:pPr>
    </w:p>
    <w:p w14:paraId="3E2AAC4A" w14:textId="1F55521D"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我们开玩笑说，我们经常在一月份的内盖夫有一天，所有两英寸同时落下。但当我们审视地理时，我们注意到这些帝国之间存在着冲突点，并且在毁灭的事实中留下了痕迹。我们也有地震。</w:t>
      </w:r>
    </w:p>
    <w:p w14:paraId="06207425" w14:textId="77777777" w:rsidR="009963FE" w:rsidRPr="00310E88" w:rsidRDefault="009963FE">
      <w:pPr>
        <w:rPr>
          <w:sz w:val="26"/>
          <w:szCs w:val="26"/>
        </w:rPr>
      </w:pPr>
    </w:p>
    <w:p w14:paraId="26145A14" w14:textId="31B78171"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随着时间的推移，我们也有自然遗弃的情况。这些为我们挖掘和寻找人类过去的物质遗迹提供了大部分地点。那么，我们在现场做什么呢？我们在现场做什么？那么首先就是要搞区域调查。</w:t>
      </w:r>
    </w:p>
    <w:p w14:paraId="75D0724D" w14:textId="77777777" w:rsidR="009963FE" w:rsidRPr="00310E88" w:rsidRDefault="009963FE">
      <w:pPr>
        <w:rPr>
          <w:sz w:val="26"/>
          <w:szCs w:val="26"/>
        </w:rPr>
      </w:pPr>
    </w:p>
    <w:p w14:paraId="58BDE749" w14:textId="67EDA9A2"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在圣经中的土地上进行了长达数十年的调查，基本上遍历了整片土地并从地表拾取陶器。不挖。有时，他们只会用一把铲子。</w:t>
      </w:r>
    </w:p>
    <w:p w14:paraId="085ECA58" w14:textId="77777777" w:rsidR="009963FE" w:rsidRPr="00310E88" w:rsidRDefault="009963FE">
      <w:pPr>
        <w:rPr>
          <w:sz w:val="26"/>
          <w:szCs w:val="26"/>
        </w:rPr>
      </w:pPr>
    </w:p>
    <w:p w14:paraId="378537E2" w14:textId="2391A709"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这就是所允许的一切，一个铲子测试坑。但只要走遍陆地表面，我们已经讨论过的地理，并收集陶器碎片、陶器碎片。我们将从这里的几个要点中了解到，陶器是我们相对年代测定的最佳指标，因为陶器的风格会随着时间的推移而变化。</w:t>
      </w:r>
    </w:p>
    <w:p w14:paraId="0CBDAF7F" w14:textId="77777777" w:rsidR="009963FE" w:rsidRPr="00310E88" w:rsidRDefault="009963FE">
      <w:pPr>
        <w:rPr>
          <w:sz w:val="26"/>
          <w:szCs w:val="26"/>
        </w:rPr>
      </w:pPr>
    </w:p>
    <w:p w14:paraId="64025F2B" w14:textId="66C1A83C" w:rsidR="009963FE" w:rsidRPr="00310E88" w:rsidRDefault="00310E8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因此，通过评估散落在古代遗址表面的陶器碎片的时代，我们可以了解该遗址在漫长的历史中被占领的时间。现在，听起来有点有趣，对吧，陶器是如何从文明的各个层面到达地表的？但我们发现很多调查数据，事实上，当我们深入挖掘古城的遗迹时，我们发现表面陶器确实代表了很多，而不是以任何形式的占领时间长短或强度的百分比。 ，但它可以让我们大致了解青铜时代晚期、铁器时代或拜占庭时期等是否有人居住。</w:t>
      </w:r>
    </w:p>
    <w:p w14:paraId="4A09F220" w14:textId="77777777" w:rsidR="009963FE" w:rsidRPr="00310E88" w:rsidRDefault="009963FE">
      <w:pPr>
        <w:rPr>
          <w:sz w:val="26"/>
          <w:szCs w:val="26"/>
        </w:rPr>
      </w:pPr>
    </w:p>
    <w:p w14:paraId="7A9A98FA" w14:textId="001A319D" w:rsidR="009963FE" w:rsidRPr="00310E88" w:rsidRDefault="00310E88">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因此，过去几十年来，我们在大部分土地上进行了地面调查，可以表明</w:t>
      </w:r>
      <w:proofErr xmlns:w="http://schemas.openxmlformats.org/wordprocessingml/2006/main" w:type="spellStart"/>
      <w:r xmlns:w="http://schemas.openxmlformats.org/wordprocessingml/2006/main" w:rsidR="00000000" w:rsidRPr="00310E88">
        <w:rPr>
          <w:rFonts w:ascii="Calibri" w:eastAsia="Calibri" w:hAnsi="Calibri" w:cs="Calibri"/>
          <w:sz w:val="26"/>
          <w:szCs w:val="26"/>
        </w:rPr>
        <w:t xml:space="preserve">定居点数量何时</w:t>
      </w:r>
      <w:r xmlns:w="http://schemas.openxmlformats.org/wordprocessingml/2006/main" w:rsidR="00000000" w:rsidRPr="00310E88">
        <w:rPr>
          <w:rFonts w:ascii="Calibri" w:eastAsia="Calibri" w:hAnsi="Calibri" w:cs="Calibri"/>
          <w:sz w:val="26"/>
          <w:szCs w:val="26"/>
        </w:rPr>
        <w:t xml:space="preserve">增减。</w:t>
      </w:r>
      <w:proofErr xmlns:w="http://schemas.openxmlformats.org/wordprocessingml/2006/main" w:type="spellEnd"/>
      <w:r xmlns:w="http://schemas.openxmlformats.org/wordprocessingml/2006/main" w:rsidR="00000000" w:rsidRPr="00310E88">
        <w:rPr>
          <w:rFonts w:ascii="Calibri" w:eastAsia="Calibri" w:hAnsi="Calibri" w:cs="Calibri"/>
          <w:sz w:val="26"/>
          <w:szCs w:val="26"/>
        </w:rPr>
        <w:t xml:space="preserve">因此，它没有提及该遗址的定居强度，但在将铁器时代遗址与青铜时代晚期遗址进行比较方面有很多话要说。因此，这在我们稍后的讨论中将变得很重要。</w:t>
      </w:r>
    </w:p>
    <w:p w14:paraId="17EBA97B" w14:textId="77777777" w:rsidR="009963FE" w:rsidRPr="00310E88" w:rsidRDefault="009963FE">
      <w:pPr>
        <w:rPr>
          <w:sz w:val="26"/>
          <w:szCs w:val="26"/>
        </w:rPr>
      </w:pPr>
    </w:p>
    <w:p w14:paraId="46D1947F" w14:textId="77777777"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但这是确定遗址所在以及哪些遗址在哪个时期被占用的第一步。我们可以将其带到下一步，即站点识别。这是历史地理学的范畴，它将采用《圣经》和其他古代记录，例如尤西比乌斯的《Onomasticon》，这是一份很久以后的地名列表，可以在一定程度上表明某个地点之间的相对位置。写作时间。</w:t>
      </w:r>
    </w:p>
    <w:p w14:paraId="713AAA8B" w14:textId="77777777" w:rsidR="009963FE" w:rsidRPr="00310E88" w:rsidRDefault="009963FE">
      <w:pPr>
        <w:rPr>
          <w:sz w:val="26"/>
          <w:szCs w:val="26"/>
        </w:rPr>
      </w:pPr>
    </w:p>
    <w:p w14:paraId="72AD919A" w14:textId="19599147"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我们还有来自超级大国的记录，包括站点顺序及其征服列表等等。然后我们有丰富的圣经数据、部落边界和行政列表。通过这个过程，并识别这些中列出的地标，最好的是，偶尔，例如在 Tel Dan，您可以获得一个铭文，其中实际上提到了站点的名称，该铭文确认了您所拼凑的标识通过对古代文献和地理的分析。</w:t>
      </w:r>
    </w:p>
    <w:p w14:paraId="07B7AB92" w14:textId="77777777" w:rsidR="009963FE" w:rsidRPr="00310E88" w:rsidRDefault="009963FE">
      <w:pPr>
        <w:rPr>
          <w:sz w:val="26"/>
          <w:szCs w:val="26"/>
        </w:rPr>
      </w:pPr>
    </w:p>
    <w:p w14:paraId="2C3DC5CD" w14:textId="0A73E873" w:rsidR="009963FE" w:rsidRPr="00310E88" w:rsidRDefault="00310E8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一旦确定了某个地点，有时虽然尚未确定，但我们还是决定挖掘，我们就会进行</w:t>
      </w:r>
      <w:proofErr xmlns:w="http://schemas.openxmlformats.org/wordprocessingml/2006/main" w:type="spellStart"/>
      <w:r xmlns:w="http://schemas.openxmlformats.org/wordprocessingml/2006/main" w:rsidR="00000000" w:rsidRPr="00310E88">
        <w:rPr>
          <w:rFonts w:ascii="Calibri" w:eastAsia="Calibri" w:hAnsi="Calibri" w:cs="Calibri"/>
          <w:sz w:val="26"/>
          <w:szCs w:val="26"/>
        </w:rPr>
        <w:t xml:space="preserve">电话</w:t>
      </w:r>
      <w:proofErr xmlns:w="http://schemas.openxmlformats.org/wordprocessingml/2006/main" w:type="spellEnd"/>
      <w:r xmlns:w="http://schemas.openxmlformats.org/wordprocessingml/2006/main" w:rsidR="00000000" w:rsidRPr="00310E88">
        <w:rPr>
          <w:rFonts w:ascii="Calibri" w:eastAsia="Calibri" w:hAnsi="Calibri" w:cs="Calibri"/>
          <w:sz w:val="26"/>
          <w:szCs w:val="26"/>
        </w:rPr>
        <w:t xml:space="preserve">挖掘。希伯来语中有两个 L，一个 L，抱歉，希伯来语有一个 L，阿拉伯语中有两个 L，因为我们将两者音译为英语。什么是</w:t>
      </w:r>
      <w:proofErr xmlns:w="http://schemas.openxmlformats.org/wordprocessingml/2006/main" w:type="spellStart"/>
      <w:r xmlns:w="http://schemas.openxmlformats.org/wordprocessingml/2006/main">
        <w:rPr>
          <w:rFonts w:ascii="Calibri" w:eastAsia="Calibri" w:hAnsi="Calibri" w:cs="Calibri"/>
          <w:sz w:val="26"/>
          <w:szCs w:val="26"/>
        </w:rPr>
        <w:t xml:space="preserve">电话</w:t>
      </w:r>
      <w:proofErr xmlns:w="http://schemas.openxmlformats.org/wordprocessingml/2006/main" w:type="spellEnd"/>
      <w:r xmlns:w="http://schemas.openxmlformats.org/wordprocessingml/2006/main" w:rsidR="00000000" w:rsidRPr="00310E88">
        <w:rPr>
          <w:rFonts w:ascii="Calibri" w:eastAsia="Calibri" w:hAnsi="Calibri" w:cs="Calibri"/>
          <w:sz w:val="26"/>
          <w:szCs w:val="26"/>
        </w:rPr>
        <w:t xml:space="preserve">？因此，我制作了一些非常复杂的动画来向您展示</w:t>
      </w:r>
      <w:proofErr xmlns:w="http://schemas.openxmlformats.org/wordprocessingml/2006/main" w:type="spellStart"/>
      <w:r xmlns:w="http://schemas.openxmlformats.org/wordprocessingml/2006/main">
        <w:rPr>
          <w:rFonts w:ascii="Calibri" w:eastAsia="Calibri" w:hAnsi="Calibri" w:cs="Calibri"/>
          <w:sz w:val="26"/>
          <w:szCs w:val="26"/>
        </w:rPr>
        <w:t xml:space="preserve">电话</w:t>
      </w:r>
      <w:proofErr xmlns:w="http://schemas.openxmlformats.org/wordprocessingml/2006/main" w:type="spellEnd"/>
      <w:r xmlns:w="http://schemas.openxmlformats.org/wordprocessingml/2006/main" w:rsidR="00000000" w:rsidRPr="00310E88">
        <w:rPr>
          <w:rFonts w:ascii="Calibri" w:eastAsia="Calibri" w:hAnsi="Calibri" w:cs="Calibri"/>
          <w:sz w:val="26"/>
          <w:szCs w:val="26"/>
        </w:rPr>
        <w:t xml:space="preserve">是什么。</w:t>
      </w:r>
    </w:p>
    <w:p w14:paraId="58DA0111" w14:textId="77777777" w:rsidR="009963FE" w:rsidRPr="00310E88" w:rsidRDefault="009963FE">
      <w:pPr>
        <w:rPr>
          <w:sz w:val="26"/>
          <w:szCs w:val="26"/>
        </w:rPr>
      </w:pPr>
    </w:p>
    <w:p w14:paraId="3E67E0D6" w14:textId="62BA49E1" w:rsidR="009963FE" w:rsidRPr="00310E88" w:rsidRDefault="00310E88">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lastRenderedPageBreak xmlns:w="http://schemas.openxmlformats.org/wordprocessingml/2006/main"/>
      </w:r>
      <w:r xmlns:w="http://schemas.openxmlformats.org/wordprocessingml/2006/main" w:rsidRPr="00310E88">
        <w:rPr>
          <w:rFonts w:ascii="Calibri" w:eastAsia="Calibri" w:hAnsi="Calibri" w:cs="Calibri"/>
          <w:sz w:val="26"/>
          <w:szCs w:val="26"/>
        </w:rPr>
        <w:t xml:space="preserve">所以，</w:t>
      </w:r>
      <w:r xmlns:w="http://schemas.openxmlformats.org/wordprocessingml/2006/main" w:rsidR="00000000" w:rsidRPr="00310E88">
        <w:rPr>
          <w:rFonts w:ascii="Calibri" w:eastAsia="Calibri" w:hAnsi="Calibri" w:cs="Calibri"/>
          <w:sz w:val="26"/>
          <w:szCs w:val="26"/>
        </w:rPr>
        <w:t xml:space="preserve">你可以判断我是否有一个圣经里失败的未来，你是否有一个古城，而古代的古城首先是根据地理位置来选择的。所以，他们总是要考虑水。所以，有些古迹远离水道，后期必须从远处取水或用管道输送。</w:t>
      </w:r>
    </w:p>
    <w:p w14:paraId="32294EA8" w14:textId="77777777" w:rsidR="009963FE" w:rsidRPr="00310E88" w:rsidRDefault="009963FE">
      <w:pPr>
        <w:rPr>
          <w:sz w:val="26"/>
          <w:szCs w:val="26"/>
        </w:rPr>
      </w:pPr>
    </w:p>
    <w:p w14:paraId="75BB3F7F" w14:textId="77777777"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但我们的大多数定居点，最大和最持久的定居点，附近都有自己的水源。这可能是天然井、天然泉水或井的水，或者我们也有蓄水池，即从石灰岩中凿出的大洞穴，用于收集全年可吸收的雨水。但是我们有水源，所以古代人会在水源附近定居，然后道路将连接这些古代定居点。</w:t>
      </w:r>
    </w:p>
    <w:p w14:paraId="2B7FDB62" w14:textId="77777777" w:rsidR="009963FE" w:rsidRPr="00310E88" w:rsidRDefault="009963FE">
      <w:pPr>
        <w:rPr>
          <w:sz w:val="26"/>
          <w:szCs w:val="26"/>
        </w:rPr>
      </w:pPr>
    </w:p>
    <w:p w14:paraId="630FF5F9" w14:textId="03B60C65" w:rsidR="009963FE" w:rsidRPr="00310E88" w:rsidRDefault="00310E88">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所以，把这里想象成一个古老的聚居地，那里发生了可怕的火灾。现在，这是一个温和的例证。每个人都逃了出来，一切都很好，但整个城市都着火了，留下了一大堆被毁的灰烬。</w:t>
      </w:r>
    </w:p>
    <w:p w14:paraId="765C3436" w14:textId="77777777" w:rsidR="009963FE" w:rsidRPr="00310E88" w:rsidRDefault="009963FE">
      <w:pPr>
        <w:rPr>
          <w:sz w:val="26"/>
          <w:szCs w:val="26"/>
        </w:rPr>
      </w:pPr>
    </w:p>
    <w:p w14:paraId="4A4BE4E4" w14:textId="0AFBADD1"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现在，我们用现代术语认为，如果这种情况发生，我们可能会清理整个地点，挖掘新的地基，然后开始重建。嗯，在古代，他们永远不会这样做。首先，他们不会离开，因为那里有水，有路，所以他们会想要这个位置。</w:t>
      </w:r>
    </w:p>
    <w:p w14:paraId="5C98E09C" w14:textId="77777777" w:rsidR="009963FE" w:rsidRPr="00310E88" w:rsidRDefault="009963FE">
      <w:pPr>
        <w:rPr>
          <w:sz w:val="26"/>
          <w:szCs w:val="26"/>
        </w:rPr>
      </w:pPr>
    </w:p>
    <w:p w14:paraId="6FED9C15" w14:textId="77777777"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然后是木材和石头，你已经得到了已经凿好的、已经雕刻的石块。木材在这些土地上非常非常稀有。最好的树林位于腓尼基北部，即现在的黎巴嫩。</w:t>
      </w:r>
    </w:p>
    <w:p w14:paraId="0989C28D" w14:textId="77777777" w:rsidR="009963FE" w:rsidRPr="00310E88" w:rsidRDefault="009963FE">
      <w:pPr>
        <w:rPr>
          <w:sz w:val="26"/>
          <w:szCs w:val="26"/>
        </w:rPr>
      </w:pPr>
    </w:p>
    <w:p w14:paraId="04F94483" w14:textId="06DAD44C"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因此，他们会重复使用任何可以使用的木材、任何可以使用的方块、任何材料。因此，他们从骨灰中建造，在完全相同的地方重建了另一座城市。完全一样的地方。</w:t>
      </w:r>
    </w:p>
    <w:p w14:paraId="69C60C49" w14:textId="77777777" w:rsidR="009963FE" w:rsidRPr="00310E88" w:rsidRDefault="009963FE">
      <w:pPr>
        <w:rPr>
          <w:sz w:val="26"/>
          <w:szCs w:val="26"/>
        </w:rPr>
      </w:pPr>
    </w:p>
    <w:p w14:paraId="6DD23D49" w14:textId="77777777"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现在我们开始，这可能是几年后，也可能是十年后。然后，假设发生了地震。再说一次，每个人都很好，每个人都很好，但这座城市已成为废墟，现在在第一层之上留下了另一层被毁坏的层。</w:t>
      </w:r>
    </w:p>
    <w:p w14:paraId="35860185" w14:textId="77777777" w:rsidR="009963FE" w:rsidRPr="00310E88" w:rsidRDefault="009963FE">
      <w:pPr>
        <w:rPr>
          <w:sz w:val="26"/>
          <w:szCs w:val="26"/>
        </w:rPr>
      </w:pPr>
    </w:p>
    <w:p w14:paraId="70F529A6" w14:textId="77777777"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你猜怎么着？他们在被摧毁的城市的废墟上建造了另一座城市，仍然靠近水，仍然靠近道路。随着时间的推移，这个被遗弃了，所以沙子移动了，污垢沉积物移动了，也许它们靠近洪水谷，东西被冲走了。我们还有这座被及时遗弃的城市的残余物。</w:t>
      </w:r>
    </w:p>
    <w:p w14:paraId="084BB973" w14:textId="77777777" w:rsidR="009963FE" w:rsidRPr="00310E88" w:rsidRDefault="009963FE">
      <w:pPr>
        <w:rPr>
          <w:sz w:val="26"/>
          <w:szCs w:val="26"/>
        </w:rPr>
      </w:pPr>
    </w:p>
    <w:p w14:paraId="5C1612DE" w14:textId="77777777"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你猜怎么着？他们在同一个地方建造了另一座城市，你猜怎么着？此亦毁于火。每个人都做到了，但它很火，因为我</w:t>
      </w:r>
      <w:r xmlns:w="http://schemas.openxmlformats.org/wordprocessingml/2006/main" w:rsidRPr="00310E88">
        <w:rPr>
          <w:rFonts w:ascii="Calibri" w:eastAsia="Calibri" w:hAnsi="Calibri" w:cs="Calibri"/>
          <w:sz w:val="26"/>
          <w:szCs w:val="26"/>
        </w:rPr>
        <w:lastRenderedPageBreak xmlns:w="http://schemas.openxmlformats.org/wordprocessingml/2006/main"/>
      </w:r>
      <w:r xmlns:w="http://schemas.openxmlformats.org/wordprocessingml/2006/main" w:rsidRPr="00310E88">
        <w:rPr>
          <w:rFonts w:ascii="Calibri" w:eastAsia="Calibri" w:hAnsi="Calibri" w:cs="Calibri"/>
          <w:sz w:val="26"/>
          <w:szCs w:val="26"/>
        </w:rPr>
        <w:t xml:space="preserve">认为这是幻灯片切换中最酷的自动化。但现在我们看到了不同文明层次对文明的影响。</w:t>
      </w:r>
    </w:p>
    <w:p w14:paraId="55DEC14A" w14:textId="77777777" w:rsidR="009963FE" w:rsidRPr="00310E88" w:rsidRDefault="009963FE">
      <w:pPr>
        <w:rPr>
          <w:sz w:val="26"/>
          <w:szCs w:val="26"/>
        </w:rPr>
      </w:pPr>
    </w:p>
    <w:p w14:paraId="5DAA0A46" w14:textId="2486BA6B"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一座座废墟城市接着一座废墟城市。这就是我们所说的“土堆”，一个人造土堆，代表着一个又一个的废墟城市。在古代近东的任何旅行中，您都会看到这些点缀在风景中。</w:t>
      </w:r>
    </w:p>
    <w:p w14:paraId="5F5909D4" w14:textId="77777777" w:rsidR="009963FE" w:rsidRPr="00310E88" w:rsidRDefault="009963FE">
      <w:pPr>
        <w:rPr>
          <w:sz w:val="26"/>
          <w:szCs w:val="26"/>
        </w:rPr>
      </w:pPr>
    </w:p>
    <w:p w14:paraId="75DAE127" w14:textId="77777777"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它们与美国的垃圾填埋场非常相似，但通常隐藏在树木后面。但在这里你可以看到遍布古代近东的这些土丘。现在，我们如何去理解和约会一个故事呢？好吧，秘密在于与每个破坏层相关的物质文物。</w:t>
      </w:r>
    </w:p>
    <w:p w14:paraId="68FC9EE2" w14:textId="77777777" w:rsidR="009963FE" w:rsidRPr="00310E88" w:rsidRDefault="009963FE">
      <w:pPr>
        <w:rPr>
          <w:sz w:val="26"/>
          <w:szCs w:val="26"/>
        </w:rPr>
      </w:pPr>
    </w:p>
    <w:p w14:paraId="3E683EE9" w14:textId="59E3ACA4"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所以在这里我放了一个碗、一个罐子的小剪影，还有一个油灯的鸟瞰图，他们把灯芯放在这里，一点油，这些就是古代世界的灯。所以，假设在第一层中，碗看起来像这样，壶看起来像那样，油灯看起来像那样。好吧，那么，在下一个级别，我们可以注意到这些容器中的每一个都有风格上的变化。</w:t>
      </w:r>
    </w:p>
    <w:p w14:paraId="40423F52" w14:textId="77777777" w:rsidR="009963FE" w:rsidRPr="00310E88" w:rsidRDefault="009963FE">
      <w:pPr>
        <w:rPr>
          <w:sz w:val="26"/>
          <w:szCs w:val="26"/>
        </w:rPr>
      </w:pPr>
    </w:p>
    <w:p w14:paraId="4883FBFD" w14:textId="51759286"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我们可能想到的一个现代例子是可口可乐容器。因此，在 60 年代，这些可口可乐瓶、玻璃瓶至今仍在世界某些地区使用，但被带回、回收并重新装满可口可乐。然后，在 70 年代，他们引入了这种铝罐，这种铝罐具有非常危险的拉片，非常厚且硬的侧面，然后在 80 年代，他们转向更薄的铝，然后是锥形顶部，到更安全的拉片并没有完全消失。</w:t>
      </w:r>
    </w:p>
    <w:p w14:paraId="0A66F287" w14:textId="77777777" w:rsidR="009963FE" w:rsidRPr="00310E88" w:rsidRDefault="009963FE">
      <w:pPr>
        <w:rPr>
          <w:sz w:val="26"/>
          <w:szCs w:val="26"/>
        </w:rPr>
      </w:pPr>
    </w:p>
    <w:p w14:paraId="2A72E1D0" w14:textId="57AA1C81"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然后，在 90 年代，塑料瓶，所以你可以在地下挖掘并找到可口可乐容器，你很可能可以告诉我这笔存款是由于可口可乐风格的变化而产生的十年-可乐容器。当然，然后你会遇到一些复杂的情况，因为在圣诞节期间，他们可能会带回传统的可乐瓶，等等。收藏家可能会保留一些藏品，如果这是在存款中，可能会造成混乱。</w:t>
      </w:r>
    </w:p>
    <w:p w14:paraId="144DA7F4" w14:textId="77777777" w:rsidR="009963FE" w:rsidRPr="00310E88" w:rsidRDefault="009963FE">
      <w:pPr>
        <w:rPr>
          <w:sz w:val="26"/>
          <w:szCs w:val="26"/>
        </w:rPr>
      </w:pPr>
    </w:p>
    <w:p w14:paraId="023108BF" w14:textId="77777777"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我们在考古学中也有类似的东西。但你明白了。随着时间的推移，船只的风格发生变化。</w:t>
      </w:r>
    </w:p>
    <w:p w14:paraId="2E293758" w14:textId="77777777" w:rsidR="009963FE" w:rsidRPr="00310E88" w:rsidRDefault="009963FE">
      <w:pPr>
        <w:rPr>
          <w:sz w:val="26"/>
          <w:szCs w:val="26"/>
        </w:rPr>
      </w:pPr>
    </w:p>
    <w:p w14:paraId="7E3CE809" w14:textId="628B48AF" w:rsidR="009963FE" w:rsidRPr="00310E88" w:rsidRDefault="00310E8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这可以让我们了解相对年代学——容器风格的变化。现在，我们如何确定图层的日期？所以相对约会，我们可以说这个级别是之前，在时间上比这个级别早。</w:t>
      </w:r>
    </w:p>
    <w:p w14:paraId="019E938A" w14:textId="77777777" w:rsidR="009963FE" w:rsidRPr="00310E88" w:rsidRDefault="009963FE">
      <w:pPr>
        <w:rPr>
          <w:sz w:val="26"/>
          <w:szCs w:val="26"/>
        </w:rPr>
      </w:pPr>
    </w:p>
    <w:p w14:paraId="3B8EC8C2" w14:textId="70242268"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简单叠加，我们可以从地质学借用一个术语，它表示早期的东西比最近的东西更深。但我们知道事情远没有那么简单。所以，我们都喜欢层蛋糕效果，这让您了解它是如何发挥作用的。</w:t>
      </w:r>
    </w:p>
    <w:p w14:paraId="6FB89A15" w14:textId="77777777" w:rsidR="009963FE" w:rsidRPr="00310E88" w:rsidRDefault="009963FE">
      <w:pPr>
        <w:rPr>
          <w:sz w:val="26"/>
          <w:szCs w:val="26"/>
        </w:rPr>
      </w:pPr>
    </w:p>
    <w:p w14:paraId="17FC1A9B" w14:textId="77777777"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lastRenderedPageBreak xmlns:w="http://schemas.openxmlformats.org/wordprocessingml/2006/main"/>
      </w:r>
      <w:r xmlns:w="http://schemas.openxmlformats.org/wordprocessingml/2006/main" w:rsidRPr="00310E88">
        <w:rPr>
          <w:rFonts w:ascii="Calibri" w:eastAsia="Calibri" w:hAnsi="Calibri" w:cs="Calibri"/>
          <w:sz w:val="26"/>
          <w:szCs w:val="26"/>
        </w:rPr>
        <w:t xml:space="preserve">但实际上，人们正在挖掘战壕、地基和坟墓。他们重复使用后期的材料并将其放入后期层中。或者当他们挖坑时，他们会将较早的材料放在较新的材料之上。</w:t>
      </w:r>
    </w:p>
    <w:p w14:paraId="3D957344" w14:textId="77777777" w:rsidR="009963FE" w:rsidRPr="00310E88" w:rsidRDefault="009963FE">
      <w:pPr>
        <w:rPr>
          <w:sz w:val="26"/>
          <w:szCs w:val="26"/>
        </w:rPr>
      </w:pPr>
    </w:p>
    <w:p w14:paraId="2973D211" w14:textId="47F801A4" w:rsidR="009963FE" w:rsidRPr="00310E88" w:rsidRDefault="00310E8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实际上，情况要复杂得多。但总的来说，我们根据其与其他材料的深度关系来显示相对年代顺序。这就是亲戚约会。</w:t>
      </w:r>
    </w:p>
    <w:p w14:paraId="5B4EB243" w14:textId="77777777" w:rsidR="009963FE" w:rsidRPr="00310E88" w:rsidRDefault="009963FE">
      <w:pPr>
        <w:rPr>
          <w:sz w:val="26"/>
          <w:szCs w:val="26"/>
        </w:rPr>
      </w:pPr>
    </w:p>
    <w:p w14:paraId="7519973E" w14:textId="180EFC75"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现在，对于绝对年代测定，我们有不同的方法可以尝试将年代锚定在特定的层中，或者考古学术语是地层。因此，地层是材料、建筑遗迹和特定时期的材料遗迹的单独层。因此，我们可以查看各个层次，并尝试按时间顺序锚定，以帮助确定与我们的相对年表相关的日期。</w:t>
      </w:r>
    </w:p>
    <w:p w14:paraId="71CC1CBB" w14:textId="77777777" w:rsidR="009963FE" w:rsidRPr="00310E88" w:rsidRDefault="009963FE">
      <w:pPr>
        <w:rPr>
          <w:sz w:val="26"/>
          <w:szCs w:val="26"/>
        </w:rPr>
      </w:pPr>
    </w:p>
    <w:p w14:paraId="3E7731D6" w14:textId="3765FC6F"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现在，在南黎凡特考古学中越来越多地使用的最好的硬科学锚是放射性碳测年法，它观察特定元素的半衰期，然后根据树木年轮进行校准，并回到过去。能够像我们想象的那样固定历史年份。即便如此，仍有很大的回旋余地，误差范围很容易达到 50 到 75 个甚至更多，这在与 10 世纪有关的所谓圣经考古学中激烈的争论之一中产生了一些巨大的复杂性。以及所谓的联合君主制的存在。因此，我们将来会讨论这个问题，但是放射性碳测年以及我们拥有的可以绘制和聚类的样本越多，我们就可以更好地了解每个层的绝对日期。</w:t>
      </w:r>
    </w:p>
    <w:p w14:paraId="7DBFBAFA" w14:textId="77777777" w:rsidR="009963FE" w:rsidRPr="00310E88" w:rsidRDefault="009963FE">
      <w:pPr>
        <w:rPr>
          <w:sz w:val="26"/>
          <w:szCs w:val="26"/>
        </w:rPr>
      </w:pPr>
    </w:p>
    <w:p w14:paraId="3F74F9AA" w14:textId="448FBC93"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然后我们可以做的就是将一个站点的图层与其他站点的图层进行比较。因此，我们可以开始将其与我们从地面调查中收集的数据结合起来，并开始重建特定时间段的占领情况。我们还可以追踪文明变迁的趋势。</w:t>
      </w:r>
    </w:p>
    <w:p w14:paraId="059AB784" w14:textId="77777777" w:rsidR="009963FE" w:rsidRPr="00310E88" w:rsidRDefault="009963FE">
      <w:pPr>
        <w:rPr>
          <w:sz w:val="26"/>
          <w:szCs w:val="26"/>
        </w:rPr>
      </w:pPr>
    </w:p>
    <w:p w14:paraId="1B7F04BE" w14:textId="5A89784C"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人多还是人少？我们看到人口变化吗？我们能否将这些与外国列强的历史军事行动联系起来？等等等等。所有这一切都非常复杂，但你知道人们如何提出这些问题。除了确凿的科学数据外，我们还可以使用铭文遗存和书面遗存（如果我们拥有）。</w:t>
      </w:r>
    </w:p>
    <w:p w14:paraId="72E5B2EE" w14:textId="77777777" w:rsidR="009963FE" w:rsidRPr="00310E88" w:rsidRDefault="009963FE">
      <w:pPr>
        <w:rPr>
          <w:sz w:val="26"/>
          <w:szCs w:val="26"/>
        </w:rPr>
      </w:pPr>
    </w:p>
    <w:p w14:paraId="710E405B" w14:textId="4D6719A6" w:rsidR="009963FE" w:rsidRPr="00310E88" w:rsidRDefault="00310E88">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所以，在后期，我们可以使用带有日期的硬币。好吧，他们没有日期，但是我们用年表重建了特定的统治者，以便根据我们可以协调的国王列表回到特定的日期。我们还有埃及圣甲虫，它的形状像甲虫，底部有铭文，通常会提到某个特定的法老。</w:t>
      </w:r>
    </w:p>
    <w:p w14:paraId="4AC7D27A" w14:textId="77777777" w:rsidR="009963FE" w:rsidRPr="00310E88" w:rsidRDefault="009963FE">
      <w:pPr>
        <w:rPr>
          <w:sz w:val="26"/>
          <w:szCs w:val="26"/>
        </w:rPr>
      </w:pPr>
    </w:p>
    <w:p w14:paraId="6EE2700E" w14:textId="5AADFD44"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不过，这些可能很复杂，因为它们有时会保留几代人。如果他们是二次接收的，那么对于来自黎凡特的人来说，它们看起来很酷，而且很有异国情调。所以，这些有时可以继续下去。</w:t>
      </w:r>
    </w:p>
    <w:p w14:paraId="7FF1ABD6" w14:textId="77777777" w:rsidR="009963FE" w:rsidRPr="00310E88" w:rsidRDefault="009963FE">
      <w:pPr>
        <w:rPr>
          <w:sz w:val="26"/>
          <w:szCs w:val="26"/>
        </w:rPr>
      </w:pPr>
    </w:p>
    <w:p w14:paraId="755A4087" w14:textId="6F0DA57A" w:rsidR="009963FE" w:rsidRPr="00310E88" w:rsidRDefault="00310E88">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所以，他们只能在约会的一个方向上帮助我们。因此，我们可以应用某些东西来尝试挂钩绝对日期并将其与我们的相对约会数据进行协调。这就是关于什么是告诉以及我们如何从该告诉中保留下来的内容。</w:t>
      </w:r>
    </w:p>
    <w:p w14:paraId="226A6AC3" w14:textId="77777777" w:rsidR="009963FE" w:rsidRPr="00310E88" w:rsidRDefault="009963FE">
      <w:pPr>
        <w:rPr>
          <w:sz w:val="26"/>
          <w:szCs w:val="26"/>
        </w:rPr>
      </w:pPr>
    </w:p>
    <w:p w14:paraId="678E8E15" w14:textId="77535511"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当我们得到线索后，下一步就是开始通过线索进行挖掘。有时，这是用泰尔雷霍夫 (Tell Rehov) 的一条大沟渠完成的，我 2007 年曾在那里担任志愿者。即使在沟渠内，你也可以看到不同空间的名称。</w:t>
      </w:r>
    </w:p>
    <w:p w14:paraId="62EDB443" w14:textId="77777777" w:rsidR="009963FE" w:rsidRPr="00310E88" w:rsidRDefault="009963FE">
      <w:pPr>
        <w:rPr>
          <w:sz w:val="26"/>
          <w:szCs w:val="26"/>
        </w:rPr>
      </w:pPr>
    </w:p>
    <w:p w14:paraId="5429591D" w14:textId="77777777"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你可以看到建筑特色，石头基础。您可以在滑梯中看到泥砖建筑的证据和不同的石头装置。在青铜时代晚期的最底部，我们发现了冶金熔化装置。</w:t>
      </w:r>
    </w:p>
    <w:p w14:paraId="514C8128" w14:textId="77777777" w:rsidR="009963FE" w:rsidRPr="00310E88" w:rsidRDefault="009963FE">
      <w:pPr>
        <w:rPr>
          <w:sz w:val="26"/>
          <w:szCs w:val="26"/>
        </w:rPr>
      </w:pPr>
    </w:p>
    <w:p w14:paraId="7F03AA47" w14:textId="1D78570E" w:rsidR="009963FE" w:rsidRPr="00310E88" w:rsidRDefault="008B1655">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因此，您可以看到与不同时间段协调的图层。青铜时代晚期仍保留于此，铁器一号和铁器二号则更进一步。但一般来说，我们在一块地面上开始的方式是画出一个5乘5米的正方形，然后开始慢慢地逐层下降，留下一个1米的块体，它本质上是一个挡土墙。定义正方形。</w:t>
      </w:r>
    </w:p>
    <w:p w14:paraId="4AA86253" w14:textId="77777777" w:rsidR="009963FE" w:rsidRPr="00310E88" w:rsidRDefault="009963FE">
      <w:pPr>
        <w:rPr>
          <w:sz w:val="26"/>
          <w:szCs w:val="26"/>
        </w:rPr>
      </w:pPr>
    </w:p>
    <w:p w14:paraId="38D0DFCC" w14:textId="77777777"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但它也使我们能够在识别不同地层方面有所控制，因为考古学是一门破坏性的科学。你正在删除材料，对其进行编目，但你无法像找到它一样将其放回去。所以这是一门破坏性的科学。</w:t>
      </w:r>
    </w:p>
    <w:p w14:paraId="40266030" w14:textId="77777777" w:rsidR="009963FE" w:rsidRPr="00310E88" w:rsidRDefault="009963FE">
      <w:pPr>
        <w:rPr>
          <w:sz w:val="26"/>
          <w:szCs w:val="26"/>
        </w:rPr>
      </w:pPr>
    </w:p>
    <w:p w14:paraId="1B44EB6E" w14:textId="094AB0EA"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一旦删除该信息，您就无法返回。所以在发掘中变得非常重要的是记录、记录方法。所以，当我们在这5米见方的范围内一层层往下走的时候，有些人会做10×10米见方的。</w:t>
      </w:r>
    </w:p>
    <w:p w14:paraId="3E089435" w14:textId="77777777" w:rsidR="009963FE" w:rsidRPr="00310E88" w:rsidRDefault="009963FE">
      <w:pPr>
        <w:rPr>
          <w:sz w:val="26"/>
          <w:szCs w:val="26"/>
        </w:rPr>
      </w:pPr>
    </w:p>
    <w:p w14:paraId="6A2A8666" w14:textId="1171C1D3"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有不同的挖掘技术。但我们还是非常小心地往下走。因此，有时，如果现代农业活动产生大量表土等，我们可能会走得更快并使用更大的工具。</w:t>
      </w:r>
    </w:p>
    <w:p w14:paraId="7C72EC64" w14:textId="77777777" w:rsidR="009963FE" w:rsidRPr="00310E88" w:rsidRDefault="009963FE">
      <w:pPr>
        <w:rPr>
          <w:sz w:val="26"/>
          <w:szCs w:val="26"/>
        </w:rPr>
      </w:pPr>
    </w:p>
    <w:p w14:paraId="5FE3A366" w14:textId="542573B3"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但当我们深入到物质遗迹时，我们会非常小心地使用我们的主要工具泥刀，即泥瓦匠的抹刀，每次只向下几毫米进行刮擦，用刷子清扫，然后用我们收集到的土壤进行清扫。 ，当它最仔细地完成时，这将通过不同尺寸的屏幕或筛子来隔离任何陶器碎片，任何动物骨头遗骸，或任何物体，文物。我们还将取出一些土壤，将其放入桶中，加水，有机物质将漂浮到表面，然后可以在显微镜下检查以识别存在的不同植物种类。所以，当时我们还有很多其他的考古方法可以应用。</w:t>
      </w:r>
    </w:p>
    <w:p w14:paraId="3B006FA0" w14:textId="77777777" w:rsidR="009963FE" w:rsidRPr="00310E88" w:rsidRDefault="009963FE">
      <w:pPr>
        <w:rPr>
          <w:sz w:val="26"/>
          <w:szCs w:val="26"/>
        </w:rPr>
      </w:pPr>
    </w:p>
    <w:p w14:paraId="1AC7125D" w14:textId="271C4B9E"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lastRenderedPageBreak xmlns:w="http://schemas.openxmlformats.org/wordprocessingml/2006/main"/>
      </w:r>
      <w:r xmlns:w="http://schemas.openxmlformats.org/wordprocessingml/2006/main" w:rsidRPr="00310E88">
        <w:rPr>
          <w:rFonts w:ascii="Calibri" w:eastAsia="Calibri" w:hAnsi="Calibri" w:cs="Calibri"/>
          <w:sz w:val="26"/>
          <w:szCs w:val="26"/>
        </w:rPr>
        <w:t xml:space="preserve">但记录我们挖掘的一切变得非常重要。</w:t>
      </w:r>
      <w:r xmlns:w="http://schemas.openxmlformats.org/wordprocessingml/2006/main" w:rsidR="008B1655" w:rsidRPr="00310E88">
        <w:rPr>
          <w:rFonts w:ascii="Calibri" w:eastAsia="Calibri" w:hAnsi="Calibri" w:cs="Calibri"/>
          <w:sz w:val="26"/>
          <w:szCs w:val="26"/>
        </w:rPr>
        <w:t xml:space="preserve">所以，通过使用计算机来完成这件事大大提高了我们的录音技术。从甚至在我们通过探地雷达挖掘之前绘制结构图，到通过卫星图像或飞机航拍图像从空中识别地点，到记录我们通常挖掘的时间。</w:t>
      </w:r>
    </w:p>
    <w:p w14:paraId="621826F7" w14:textId="77777777" w:rsidR="009963FE" w:rsidRPr="00310E88" w:rsidRDefault="009963FE">
      <w:pPr>
        <w:rPr>
          <w:sz w:val="26"/>
          <w:szCs w:val="26"/>
        </w:rPr>
      </w:pPr>
    </w:p>
    <w:p w14:paraId="539BBFE0" w14:textId="29DC7BE4"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传统上，这些都是草图，不同的层次是由艺术家绘制的。现在，我们使用高分辨率数字摄影，甚至摄影测量领域的技术，将照片与与 GPS 挂钩的草图分层，以通过摄影方式和通过 GPS 数据在空间上链接它们来绘制空间和时间中的特定精确位置，以逐层创建 3D 模型。我们还将使用无人机进行本地航拍以获得现场视图。</w:t>
      </w:r>
    </w:p>
    <w:p w14:paraId="191CCEAB" w14:textId="77777777" w:rsidR="009963FE" w:rsidRPr="00310E88" w:rsidRDefault="009963FE">
      <w:pPr>
        <w:rPr>
          <w:sz w:val="26"/>
          <w:szCs w:val="26"/>
        </w:rPr>
      </w:pPr>
    </w:p>
    <w:p w14:paraId="013124E1" w14:textId="77777777"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所以录音非常非常重要。有些人甚至在我们现在参与的过程中使用视频。当您下降时，您会看到整个过程的动态图片。</w:t>
      </w:r>
    </w:p>
    <w:p w14:paraId="55608C67" w14:textId="77777777" w:rsidR="009963FE" w:rsidRPr="00310E88" w:rsidRDefault="009963FE">
      <w:pPr>
        <w:rPr>
          <w:sz w:val="26"/>
          <w:szCs w:val="26"/>
        </w:rPr>
      </w:pPr>
    </w:p>
    <w:p w14:paraId="73F71BE4" w14:textId="58E70827"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所以录音非常非常重要。下一步是对石头、骨头、罐子、材料和有机遗骸进行分析。正如我所提到的，在硬科学应用于植物遗骸、动物考古遗骸、DNA 研究和同位素研究方面，这已经变得相当复杂。</w:t>
      </w:r>
    </w:p>
    <w:p w14:paraId="69F5E247" w14:textId="77777777" w:rsidR="009963FE" w:rsidRPr="00310E88" w:rsidRDefault="009963FE">
      <w:pPr>
        <w:rPr>
          <w:sz w:val="26"/>
          <w:szCs w:val="26"/>
        </w:rPr>
      </w:pPr>
    </w:p>
    <w:p w14:paraId="18F69FBA" w14:textId="0CD918AE"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然后，我们还可以采用特定的文物或大量数据，并通过基于类比原则的民族志镜头探索它们如何具有意义。如果我们找到一件文物，那件文物是用来做什么的？我经常想起《小美人鱼》中的那个场景，女主角从水面收集不同的东西，她有一把叉子。我忘了她叫它什么，但她用叉子拨弄着头发，以为这是叉子的美容美发产品。</w:t>
      </w:r>
    </w:p>
    <w:p w14:paraId="485A658E" w14:textId="77777777" w:rsidR="009963FE" w:rsidRPr="00310E88" w:rsidRDefault="009963FE">
      <w:pPr>
        <w:rPr>
          <w:sz w:val="26"/>
          <w:szCs w:val="26"/>
        </w:rPr>
      </w:pPr>
    </w:p>
    <w:p w14:paraId="4EF6E143" w14:textId="77777777"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但我们都知道这不是使用叉子的方式。所以有时候我们的猜测可能是错误的。但我们在那里所做的，有时可以帮助我们，是通过观察当今的传统社会，这些社会多次使用古代世界中存在的一些相同技术。</w:t>
      </w:r>
    </w:p>
    <w:p w14:paraId="702C97A9" w14:textId="77777777" w:rsidR="009963FE" w:rsidRPr="00310E88" w:rsidRDefault="009963FE">
      <w:pPr>
        <w:rPr>
          <w:sz w:val="26"/>
          <w:szCs w:val="26"/>
        </w:rPr>
      </w:pPr>
    </w:p>
    <w:p w14:paraId="79C323CE" w14:textId="710300B6"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这些可以是宏观结构、社会结构，也可以是某种陶罐的制作和烧制细节。因此，根据类比原则，这有时被称为民族考古学。有时它可能涉及实验部分。</w:t>
      </w:r>
    </w:p>
    <w:p w14:paraId="4E4187F4" w14:textId="77777777" w:rsidR="009963FE" w:rsidRPr="00310E88" w:rsidRDefault="009963FE">
      <w:pPr>
        <w:rPr>
          <w:sz w:val="26"/>
          <w:szCs w:val="26"/>
        </w:rPr>
      </w:pPr>
    </w:p>
    <w:p w14:paraId="430967B1" w14:textId="00B2511E"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正如我提到的，我使用动物骨头。我从屠夫、农民和猎人那里收到了整只动物和大块肉，我可以进行某些屠宰实践，看看骨头上留下了什么切割痕迹，或者将特定的肉块与不同的肉块切割图像进行比较墙上</w:t>
      </w:r>
      <w:r xmlns:w="http://schemas.openxmlformats.org/wordprocessingml/2006/main" w:rsidRPr="00310E88">
        <w:rPr>
          <w:rFonts w:ascii="Calibri" w:eastAsia="Calibri" w:hAnsi="Calibri" w:cs="Calibri"/>
          <w:sz w:val="26"/>
          <w:szCs w:val="26"/>
        </w:rPr>
        <w:t xml:space="preserve">的肉</w:t>
      </w:r>
      <w:r xmlns:w="http://schemas.openxmlformats.org/wordprocessingml/2006/main" w:rsidR="008B1655">
        <w:rPr>
          <w:rFonts w:ascii="Calibri" w:eastAsia="Calibri" w:hAnsi="Calibri" w:cs="Calibri"/>
          <w:sz w:val="26"/>
          <w:szCs w:val="26"/>
        </w:rPr>
        <w:lastRenderedPageBreak xmlns:w="http://schemas.openxmlformats.org/wordprocessingml/2006/main"/>
      </w:r>
      <w:r xmlns:w="http://schemas.openxmlformats.org/wordprocessingml/2006/main" w:rsidR="008B1655">
        <w:rPr>
          <w:rFonts w:ascii="Calibri" w:eastAsia="Calibri" w:hAnsi="Calibri" w:cs="Calibri"/>
          <w:sz w:val="26"/>
          <w:szCs w:val="26"/>
        </w:rPr>
        <w:t xml:space="preserve">展示等等</w:t>
      </w:r>
      <w:r xmlns:w="http://schemas.openxmlformats.org/wordprocessingml/2006/main" w:rsidRPr="00310E88">
        <w:rPr>
          <w:rFonts w:ascii="Calibri" w:eastAsia="Calibri" w:hAnsi="Calibri" w:cs="Calibri"/>
          <w:sz w:val="26"/>
          <w:szCs w:val="26"/>
        </w:rPr>
        <w:t xml:space="preserve">。因此，在分析阶段我们可以使用许多不同的工具。</w:t>
      </w:r>
    </w:p>
    <w:p w14:paraId="5ADBD926" w14:textId="77777777" w:rsidR="009963FE" w:rsidRPr="00310E88" w:rsidRDefault="009963FE">
      <w:pPr>
        <w:rPr>
          <w:sz w:val="26"/>
          <w:szCs w:val="26"/>
        </w:rPr>
      </w:pPr>
    </w:p>
    <w:p w14:paraId="3F267D91" w14:textId="05E1EBDB"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最后一个阶段，从很多方面来说，也是最重要的阶段，也是我们这个领域的许多人都遇到问题的阶段，就是出版阶段。考古学家收集的所有这些数据在发布之前只有少数人知道。以印刷形式出版，或者越来越多地以数字形式出版，当做得最好时，以开源数据的形式以数字形式出版，以便人们可以查看从大量数据中收集并由最熟悉的人合成的结果将其置于其背景中，然后将其免费提供给世界解释界。</w:t>
      </w:r>
    </w:p>
    <w:p w14:paraId="42ABF9B2" w14:textId="77777777" w:rsidR="009963FE" w:rsidRPr="00310E88" w:rsidRDefault="009963FE">
      <w:pPr>
        <w:rPr>
          <w:sz w:val="26"/>
          <w:szCs w:val="26"/>
        </w:rPr>
      </w:pPr>
    </w:p>
    <w:p w14:paraId="5A96E938" w14:textId="31C5A033" w:rsidR="009963FE" w:rsidRPr="00310E88" w:rsidRDefault="008B1655">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因此，出版成为该过程的一个重要的结束部分。这是一些关于大局、地理的内容，然后专注于我们在该领域实际所做的事情。然后还有一个更重要的部分，它可能再次像历史地理学一样，我们可以做一个完整的系列讲座。</w:t>
      </w:r>
    </w:p>
    <w:p w14:paraId="6A7DF517" w14:textId="77777777" w:rsidR="009963FE" w:rsidRPr="00310E88" w:rsidRDefault="009963FE">
      <w:pPr>
        <w:rPr>
          <w:sz w:val="26"/>
          <w:szCs w:val="26"/>
        </w:rPr>
      </w:pPr>
    </w:p>
    <w:p w14:paraId="7D3054D5" w14:textId="70AD64AD"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但在这里，简单地提一下，当我们的目标是重建历史、文化和社会世界时，我们可以使用的另一个工具，即古代世界，在这种背景下阅读圣经文本，就是结合来自古代近代的数据。东方文字和图像。古代近东文本和图像。因此，就像考古学一样，这是一项最近才进行的工作，因为其中许多语言最近才被破译。</w:t>
      </w:r>
    </w:p>
    <w:p w14:paraId="42337BA5" w14:textId="77777777" w:rsidR="009963FE" w:rsidRPr="00310E88" w:rsidRDefault="009963FE">
      <w:pPr>
        <w:rPr>
          <w:sz w:val="26"/>
          <w:szCs w:val="26"/>
        </w:rPr>
      </w:pPr>
    </w:p>
    <w:p w14:paraId="4C1B43FB" w14:textId="78D7607A" w:rsidR="009963FE" w:rsidRPr="00310E88" w:rsidRDefault="008B1655">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所以，如果你想到埃及语，你们都熟悉著名的罗塞塔石碑，其中包括两种埃及语形式、一种希腊语形式和一种埃及语形式，所以一种是通俗语，草书形式，另一种是埃及象形文字。现在，象形文字在我们这个时代的最初几个世纪里就消失了。人们停止用象形文字书写。</w:t>
      </w:r>
    </w:p>
    <w:p w14:paraId="4D0BC242" w14:textId="77777777" w:rsidR="009963FE" w:rsidRPr="00310E88" w:rsidRDefault="009963FE">
      <w:pPr>
        <w:rPr>
          <w:sz w:val="26"/>
          <w:szCs w:val="26"/>
        </w:rPr>
      </w:pPr>
    </w:p>
    <w:p w14:paraId="57284228" w14:textId="7F0ADE34"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这种语言已经失传给世界了。现在，希腊人继续前进，因此，通过将希腊语，特别是希腊语中的名称，与埃及人中用漩涡花饰、圆圈隔离的名称进行比较，他们能够使用科普特语的口语来逆向工作，以帮助他们特殊的声音和词汇最终破解了象形文字。当这一切完成后，成千上万以前无法阅读的文本现在可供世界各地的学者使用。</w:t>
      </w:r>
    </w:p>
    <w:p w14:paraId="3E7ECCC0" w14:textId="77777777" w:rsidR="009963FE" w:rsidRPr="00310E88" w:rsidRDefault="009963FE">
      <w:pPr>
        <w:rPr>
          <w:sz w:val="26"/>
          <w:szCs w:val="26"/>
        </w:rPr>
      </w:pPr>
    </w:p>
    <w:p w14:paraId="2181C1E3" w14:textId="6C237A6F" w:rsidR="009963FE" w:rsidRPr="00310E88" w:rsidRDefault="008B1655">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所以，这只发生在 1822 年的商博良身上。因此，罗塞塔石碑是由拿破仑发现的，并在 1799 年埃及冲突中被英国人遗失，然后这场破译它的竞赛，大多数人都会把功劳归功于 1822 年的商博良还有其他人参与其中。几十年后，亨利·罗尔斯顿爵士对美索不达米亚语言也做了同样的事情，他在</w:t>
      </w:r>
      <w:proofErr xmlns:w="http://schemas.openxmlformats.org/wordprocessingml/2006/main" w:type="spellStart"/>
      <w:r xmlns:w="http://schemas.openxmlformats.org/wordprocessingml/2006/main" w:rsidR="00000000" w:rsidRPr="00310E88">
        <w:rPr>
          <w:rFonts w:ascii="Calibri" w:eastAsia="Calibri" w:hAnsi="Calibri" w:cs="Calibri"/>
          <w:sz w:val="26"/>
          <w:szCs w:val="26"/>
        </w:rPr>
        <w:t xml:space="preserve">贝希斯敦</w:t>
      </w:r>
      <w:proofErr xmlns:w="http://schemas.openxmlformats.org/wordprocessingml/2006/main" w:type="spellEnd"/>
      <w:r xmlns:w="http://schemas.openxmlformats.org/wordprocessingml/2006/main" w:rsidR="00000000" w:rsidRPr="00310E88">
        <w:rPr>
          <w:rFonts w:ascii="Calibri" w:eastAsia="Calibri" w:hAnsi="Calibri" w:cs="Calibri"/>
          <w:sz w:val="26"/>
          <w:szCs w:val="26"/>
        </w:rPr>
        <w:t xml:space="preserve">铭文上挂着一根绳子，</w:t>
      </w:r>
      <w:r xmlns:w="http://schemas.openxmlformats.org/wordprocessingml/2006/main" w:rsidR="00000000" w:rsidRPr="00310E88">
        <w:rPr>
          <w:rFonts w:ascii="Calibri" w:eastAsia="Calibri" w:hAnsi="Calibri" w:cs="Calibri"/>
          <w:sz w:val="26"/>
          <w:szCs w:val="26"/>
        </w:rPr>
        <w:lastRenderedPageBreak xmlns:w="http://schemas.openxmlformats.org/wordprocessingml/2006/main"/>
      </w:r>
      <w:r xmlns:w="http://schemas.openxmlformats.org/wordprocessingml/2006/main" w:rsidR="00000000" w:rsidRPr="00310E88">
        <w:rPr>
          <w:rFonts w:ascii="Calibri" w:eastAsia="Calibri" w:hAnsi="Calibri" w:cs="Calibri"/>
          <w:sz w:val="26"/>
          <w:szCs w:val="26"/>
        </w:rPr>
        <w:t xml:space="preserve">记下古波斯语和阿卡德语所用的楔形文字之间的联系。</w:t>
      </w:r>
    </w:p>
    <w:p w14:paraId="09F7D6AB" w14:textId="77777777" w:rsidR="009963FE" w:rsidRPr="00310E88" w:rsidRDefault="009963FE">
      <w:pPr>
        <w:rPr>
          <w:sz w:val="26"/>
          <w:szCs w:val="26"/>
        </w:rPr>
      </w:pPr>
    </w:p>
    <w:p w14:paraId="03F31041" w14:textId="21CD4883"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一旦楔形文字被破解，那么我们就有了阿卡德语，阿卡德语，无论是亚述语还是巴比伦语。后来，我们有了赫梯语，它使用楔形文字，但它是一种非常不同的语言，实际上是一种印欧语言。但现在你拥有了巨大的档案、古代世界墙壁上的铭文。</w:t>
      </w:r>
    </w:p>
    <w:p w14:paraId="1EC32E96" w14:textId="77777777" w:rsidR="009963FE" w:rsidRPr="00310E88" w:rsidRDefault="009963FE">
      <w:pPr>
        <w:rPr>
          <w:sz w:val="26"/>
          <w:szCs w:val="26"/>
        </w:rPr>
      </w:pPr>
    </w:p>
    <w:p w14:paraId="40DEE0F9" w14:textId="0D580F0E"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我们还有来自埃及坟墓和宫殿的图像。同样，在美索不达米亚，这一切都与 19 世纪中叶考古学的爆炸性发展密切相关。因此，出现了数据的激增和爆炸。</w:t>
      </w:r>
    </w:p>
    <w:p w14:paraId="416977F0" w14:textId="77777777" w:rsidR="009963FE" w:rsidRPr="00310E88" w:rsidRDefault="009963FE">
      <w:pPr>
        <w:rPr>
          <w:sz w:val="26"/>
          <w:szCs w:val="26"/>
        </w:rPr>
      </w:pPr>
    </w:p>
    <w:p w14:paraId="062B16F8" w14:textId="1DF84DD8" w:rsidR="009963FE" w:rsidRPr="00310E88" w:rsidRDefault="00000000">
      <w:pPr xmlns:w="http://schemas.openxmlformats.org/wordprocessingml/2006/main">
        <w:rPr>
          <w:sz w:val="26"/>
          <w:szCs w:val="26"/>
        </w:rPr>
      </w:pPr>
      <w:r xmlns:w="http://schemas.openxmlformats.org/wordprocessingml/2006/main" w:rsidRPr="00310E88">
        <w:rPr>
          <w:rFonts w:ascii="Calibri" w:eastAsia="Calibri" w:hAnsi="Calibri" w:cs="Calibri"/>
          <w:sz w:val="26"/>
          <w:szCs w:val="26"/>
        </w:rPr>
        <w:t xml:space="preserve">我们可以添加它。我提到了赫梯语，还有西北闪米特语、不同的西北闪米特语和方言。因此，腓尼基语、摩押语、希伯来语、阿拉姆语和乌加里特语使用楔形文字，但它是一种位于古代以色列北部的字母语言，其文本来自公元前 13 世纪，其中提到了像巴力和亚舍拉这样的人物，并与我们看到的神话主题有关圣经文本中的互动。所以，我们拥有所有这些文本，从 1800 年代末一直到 1900 年代初的大量文本。</w:t>
      </w:r>
    </w:p>
    <w:p w14:paraId="3E1CE755" w14:textId="77777777" w:rsidR="009963FE" w:rsidRPr="00310E88" w:rsidRDefault="009963FE">
      <w:pPr>
        <w:rPr>
          <w:sz w:val="26"/>
          <w:szCs w:val="26"/>
        </w:rPr>
      </w:pPr>
    </w:p>
    <w:p w14:paraId="75E38D67" w14:textId="54BE34AE" w:rsidR="009963FE" w:rsidRPr="00310E88" w:rsidRDefault="008B165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当我们寻求了解古代世界的历史、文化和社会结构时，我们有考古学，但它是以考古调查中的发现为框架的，比如这些铭文。因此，我们现在提供了一个简短的介绍，然后在本次讲座中，我们讨论了我们参与古代世界所采用的方法。现在，我们将在其背景下回顾古代以色列的故事。</w:t>
      </w:r>
    </w:p>
    <w:p w14:paraId="35B4AD57" w14:textId="77777777" w:rsidR="009963FE" w:rsidRPr="00310E88" w:rsidRDefault="009963FE">
      <w:pPr>
        <w:rPr>
          <w:sz w:val="26"/>
          <w:szCs w:val="26"/>
        </w:rPr>
      </w:pPr>
    </w:p>
    <w:p w14:paraId="3D9F1B52" w14:textId="064634C7" w:rsidR="00310E88" w:rsidRPr="00310E88" w:rsidRDefault="008B1655" w:rsidP="00310E88">
      <w:pPr xmlns:w="http://schemas.openxmlformats.org/wordprocessingml/2006/main">
        <w:rPr>
          <w:rFonts w:ascii="Calibri" w:eastAsia="Calibri" w:hAnsi="Calibri" w:cs="Calibri"/>
          <w:sz w:val="26"/>
          <w:szCs w:val="26"/>
        </w:rPr>
      </w:pPr>
      <w:r xmlns:w="http://schemas.openxmlformats.org/wordprocessingml/2006/main" w:rsidRPr="00310E88">
        <w:rPr>
          <w:rFonts w:ascii="Calibri" w:eastAsia="Calibri" w:hAnsi="Calibri" w:cs="Calibri"/>
          <w:sz w:val="26"/>
          <w:szCs w:val="26"/>
        </w:rPr>
        <w:t xml:space="preserve">因此，当我们拥有这些工具时，当我们特别用考古学的视角来观察并理解圣经是什么、考古学是什么时，这些东西如何在我们的补充、澄清的三个C网格中结合在一起，并且复杂化？这就是我们下一步要讨论的地方。</w:t>
      </w:r>
      <w:r xmlns:w="http://schemas.openxmlformats.org/wordprocessingml/2006/main" w:rsidR="00310E88">
        <w:rPr>
          <w:rFonts w:ascii="Calibri" w:eastAsia="Calibri" w:hAnsi="Calibri" w:cs="Calibri"/>
          <w:sz w:val="26"/>
          <w:szCs w:val="26"/>
        </w:rPr>
        <w:br xmlns:w="http://schemas.openxmlformats.org/wordprocessingml/2006/main"/>
      </w:r>
      <w:r xmlns:w="http://schemas.openxmlformats.org/wordprocessingml/2006/main" w:rsidR="00310E88">
        <w:rPr>
          <w:rFonts w:ascii="Calibri" w:eastAsia="Calibri" w:hAnsi="Calibri" w:cs="Calibri"/>
          <w:sz w:val="26"/>
          <w:szCs w:val="26"/>
        </w:rPr>
        <w:br xmlns:w="http://schemas.openxmlformats.org/wordprocessingml/2006/main"/>
      </w:r>
      <w:r xmlns:w="http://schemas.openxmlformats.org/wordprocessingml/2006/main" w:rsidR="00310E88" w:rsidRPr="00310E88">
        <w:rPr>
          <w:rFonts w:ascii="Calibri" w:eastAsia="Calibri" w:hAnsi="Calibri" w:cs="Calibri"/>
          <w:sz w:val="26"/>
          <w:szCs w:val="26"/>
        </w:rPr>
        <w:t xml:space="preserve">这是乔纳森·格里尔博士在讲授《旧约》考古学。这是第二节，考古方法。</w:t>
      </w:r>
    </w:p>
    <w:p w14:paraId="6F6AC56F" w14:textId="1BE7EA17" w:rsidR="009963FE" w:rsidRPr="00310E88" w:rsidRDefault="009963FE" w:rsidP="00310E88">
      <w:pPr>
        <w:rPr>
          <w:sz w:val="26"/>
          <w:szCs w:val="26"/>
        </w:rPr>
      </w:pPr>
    </w:p>
    <w:sectPr w:rsidR="009963FE" w:rsidRPr="00310E8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CD92D" w14:textId="77777777" w:rsidR="002532EA" w:rsidRDefault="002532EA" w:rsidP="00310E88">
      <w:r>
        <w:separator/>
      </w:r>
    </w:p>
  </w:endnote>
  <w:endnote w:type="continuationSeparator" w:id="0">
    <w:p w14:paraId="7DE2546F" w14:textId="77777777" w:rsidR="002532EA" w:rsidRDefault="002532EA" w:rsidP="00310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41BB5" w14:textId="77777777" w:rsidR="002532EA" w:rsidRDefault="002532EA" w:rsidP="00310E88">
      <w:r>
        <w:separator/>
      </w:r>
    </w:p>
  </w:footnote>
  <w:footnote w:type="continuationSeparator" w:id="0">
    <w:p w14:paraId="7BC75798" w14:textId="77777777" w:rsidR="002532EA" w:rsidRDefault="002532EA" w:rsidP="00310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927817"/>
      <w:docPartObj>
        <w:docPartGallery w:val="Page Numbers (Top of Page)"/>
        <w:docPartUnique/>
      </w:docPartObj>
    </w:sdtPr>
    <w:sdtEndPr>
      <w:rPr>
        <w:noProof/>
      </w:rPr>
    </w:sdtEndPr>
    <w:sdtContent>
      <w:p w14:paraId="707F4D0D" w14:textId="06FB5564" w:rsidR="00310E88" w:rsidRDefault="00310E8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712E766" w14:textId="77777777" w:rsidR="00310E88" w:rsidRDefault="00310E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DA170C"/>
    <w:multiLevelType w:val="hybridMultilevel"/>
    <w:tmpl w:val="95988796"/>
    <w:lvl w:ilvl="0" w:tplc="F7A623F2">
      <w:start w:val="1"/>
      <w:numFmt w:val="bullet"/>
      <w:lvlText w:val="●"/>
      <w:lvlJc w:val="left"/>
      <w:pPr>
        <w:ind w:left="720" w:hanging="360"/>
      </w:pPr>
    </w:lvl>
    <w:lvl w:ilvl="1" w:tplc="80084E4C">
      <w:start w:val="1"/>
      <w:numFmt w:val="bullet"/>
      <w:lvlText w:val="○"/>
      <w:lvlJc w:val="left"/>
      <w:pPr>
        <w:ind w:left="1440" w:hanging="360"/>
      </w:pPr>
    </w:lvl>
    <w:lvl w:ilvl="2" w:tplc="4574BEB2">
      <w:start w:val="1"/>
      <w:numFmt w:val="bullet"/>
      <w:lvlText w:val="■"/>
      <w:lvlJc w:val="left"/>
      <w:pPr>
        <w:ind w:left="2160" w:hanging="360"/>
      </w:pPr>
    </w:lvl>
    <w:lvl w:ilvl="3" w:tplc="6218C2FC">
      <w:start w:val="1"/>
      <w:numFmt w:val="bullet"/>
      <w:lvlText w:val="●"/>
      <w:lvlJc w:val="left"/>
      <w:pPr>
        <w:ind w:left="2880" w:hanging="360"/>
      </w:pPr>
    </w:lvl>
    <w:lvl w:ilvl="4" w:tplc="B6F2E5A4">
      <w:start w:val="1"/>
      <w:numFmt w:val="bullet"/>
      <w:lvlText w:val="○"/>
      <w:lvlJc w:val="left"/>
      <w:pPr>
        <w:ind w:left="3600" w:hanging="360"/>
      </w:pPr>
    </w:lvl>
    <w:lvl w:ilvl="5" w:tplc="8BE43E6C">
      <w:start w:val="1"/>
      <w:numFmt w:val="bullet"/>
      <w:lvlText w:val="■"/>
      <w:lvlJc w:val="left"/>
      <w:pPr>
        <w:ind w:left="4320" w:hanging="360"/>
      </w:pPr>
    </w:lvl>
    <w:lvl w:ilvl="6" w:tplc="31563CA2">
      <w:start w:val="1"/>
      <w:numFmt w:val="bullet"/>
      <w:lvlText w:val="●"/>
      <w:lvlJc w:val="left"/>
      <w:pPr>
        <w:ind w:left="5040" w:hanging="360"/>
      </w:pPr>
    </w:lvl>
    <w:lvl w:ilvl="7" w:tplc="660097CE">
      <w:start w:val="1"/>
      <w:numFmt w:val="bullet"/>
      <w:lvlText w:val="●"/>
      <w:lvlJc w:val="left"/>
      <w:pPr>
        <w:ind w:left="5760" w:hanging="360"/>
      </w:pPr>
    </w:lvl>
    <w:lvl w:ilvl="8" w:tplc="317A6454">
      <w:start w:val="1"/>
      <w:numFmt w:val="bullet"/>
      <w:lvlText w:val="●"/>
      <w:lvlJc w:val="left"/>
      <w:pPr>
        <w:ind w:left="6480" w:hanging="360"/>
      </w:pPr>
    </w:lvl>
  </w:abstractNum>
  <w:num w:numId="1" w16cid:durableId="15106782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3FE"/>
    <w:rsid w:val="002532EA"/>
    <w:rsid w:val="00310E88"/>
    <w:rsid w:val="008B1655"/>
    <w:rsid w:val="009963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3D51FA"/>
  <w15:docId w15:val="{9FA4B5AF-E613-48EF-A143-25A96415A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10E88"/>
    <w:pPr>
      <w:tabs>
        <w:tab w:val="center" w:pos="4680"/>
        <w:tab w:val="right" w:pos="9360"/>
      </w:tabs>
    </w:pPr>
  </w:style>
  <w:style w:type="character" w:customStyle="1" w:styleId="HeaderChar">
    <w:name w:val="Header Char"/>
    <w:basedOn w:val="DefaultParagraphFont"/>
    <w:link w:val="Header"/>
    <w:uiPriority w:val="99"/>
    <w:rsid w:val="00310E88"/>
  </w:style>
  <w:style w:type="paragraph" w:styleId="Footer">
    <w:name w:val="footer"/>
    <w:basedOn w:val="Normal"/>
    <w:link w:val="FooterChar"/>
    <w:uiPriority w:val="99"/>
    <w:unhideWhenUsed/>
    <w:rsid w:val="00310E88"/>
    <w:pPr>
      <w:tabs>
        <w:tab w:val="center" w:pos="4680"/>
        <w:tab w:val="right" w:pos="9360"/>
      </w:tabs>
    </w:pPr>
  </w:style>
  <w:style w:type="character" w:customStyle="1" w:styleId="FooterChar">
    <w:name w:val="Footer Char"/>
    <w:basedOn w:val="DefaultParagraphFont"/>
    <w:link w:val="Footer"/>
    <w:uiPriority w:val="99"/>
    <w:rsid w:val="00310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4611</Words>
  <Characters>21560</Characters>
  <Application>Microsoft Office Word</Application>
  <DocSecurity>0</DocSecurity>
  <Lines>424</Lines>
  <Paragraphs>76</Paragraphs>
  <ScaleCrop>false</ScaleCrop>
  <HeadingPairs>
    <vt:vector size="2" baseType="variant">
      <vt:variant>
        <vt:lpstr>Title</vt:lpstr>
      </vt:variant>
      <vt:variant>
        <vt:i4>1</vt:i4>
      </vt:variant>
    </vt:vector>
  </HeadingPairs>
  <TitlesOfParts>
    <vt:vector size="1" baseType="lpstr">
      <vt:lpstr>Greer Arch OT Session 02</vt:lpstr>
    </vt:vector>
  </TitlesOfParts>
  <Company/>
  <LinksUpToDate>false</LinksUpToDate>
  <CharactersWithSpaces>26098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Greer Arch OT Session 02</dc:title>
  <dc:creator>TurboScribe.ai</dc:creator>
  <cp:lastModifiedBy>Ted Hildebrandt</cp:lastModifiedBy>
  <cp:revision>2</cp:revision>
  <dcterms:created xsi:type="dcterms:W3CDTF">2024-04-04T11:07:00Z</dcterms:created>
  <dcterms:modified xsi:type="dcterms:W3CDTF">2024-04-04T12:46:00Z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6039e8fc4c2f5580da973a845714a1468157b0f153a3b965ceeb5e475d3506c8</vt:lpwstr>
  </property>
</Properties>
</file>