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BF1B" w14:textId="2F636107" w:rsidR="006A1BED" w:rsidRPr="003C1638" w:rsidRDefault="003C1638" w:rsidP="003C1638">
      <w:pPr xmlns:w="http://schemas.openxmlformats.org/wordprocessingml/2006/main">
        <w:jc w:val="center"/>
        <w:rPr>
          <w:sz w:val="26"/>
          <w:szCs w:val="26"/>
        </w:rPr>
      </w:pPr>
      <w:r xmlns:w="http://schemas.openxmlformats.org/wordprocessingml/2006/main" w:rsidRPr="003C1638">
        <w:rPr>
          <w:rFonts w:ascii="Calibri" w:eastAsia="Calibri" w:hAnsi="Calibri" w:cs="Calibri"/>
          <w:b/>
          <w:bCs/>
          <w:sz w:val="40"/>
          <w:szCs w:val="40"/>
        </w:rPr>
        <w:t xml:space="preserve">डॉ. डेविड बाउर, प्रेरक बाइबिल अध्ययन,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00000000" w:rsidRPr="003C1638">
        <w:rPr>
          <w:rFonts w:ascii="Calibri" w:eastAsia="Calibri" w:hAnsi="Calibri" w:cs="Calibri"/>
          <w:b/>
          <w:bCs/>
          <w:sz w:val="40"/>
          <w:szCs w:val="40"/>
        </w:rPr>
        <w:t xml:space="preserve">व्याख्यान 5, संपूर्ण पुस्तक सर्वेक्षण संरचनात्मक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Calibri" w:eastAsia="Calibri" w:hAnsi="Calibri" w:cs="Calibri"/>
          <w:b/>
          <w:bCs/>
          <w:sz w:val="40"/>
          <w:szCs w:val="40"/>
        </w:rPr>
        <w:t xml:space="preserve">संबंध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AA Times New Roman" w:eastAsia="Calibri" w:hAnsi="AA Times New Roman" w:cs="AA Times New Roman"/>
          <w:sz w:val="26"/>
          <w:szCs w:val="26"/>
        </w:rPr>
        <w:t xml:space="preserve">© </w:t>
      </w:r>
      <w:r xmlns:w="http://schemas.openxmlformats.org/wordprocessingml/2006/main" w:rsidRPr="003C1638">
        <w:rPr>
          <w:rFonts w:ascii="Calibri" w:eastAsia="Calibri" w:hAnsi="Calibri" w:cs="Calibri"/>
          <w:sz w:val="26"/>
          <w:szCs w:val="26"/>
        </w:rPr>
        <w:t xml:space="preserve">2024 डेविड बाउर और टेड हिल्डेब्रांट</w:t>
      </w:r>
      <w:r xmlns:w="http://schemas.openxmlformats.org/wordprocessingml/2006/main" w:rsidRPr="003C1638">
        <w:rPr>
          <w:rFonts w:ascii="Calibri" w:eastAsia="Calibri" w:hAnsi="Calibri" w:cs="Calibri"/>
          <w:sz w:val="26"/>
          <w:szCs w:val="26"/>
        </w:rPr>
        <w:br xmlns:w="http://schemas.openxmlformats.org/wordprocessingml/2006/main"/>
      </w:r>
    </w:p>
    <w:p w14:paraId="42984F99" w14:textId="77777777" w:rsidR="003C1638" w:rsidRPr="003C1638" w:rsidRDefault="00000000">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यह डॉ. डेविड बोवर आगमनात्मक बाइबिल अध्ययन पर अपने शिक्षण में हैं। यह सत्र 5 है, संपूर्ण पुस्तक सर्वेक्षण संरचनात्मक संबंध।</w:t>
      </w:r>
    </w:p>
    <w:p w14:paraId="7098750C" w14:textId="77777777" w:rsidR="003C1638" w:rsidRPr="003C1638" w:rsidRDefault="003C1638">
      <w:pPr>
        <w:rPr>
          <w:rFonts w:ascii="Calibri" w:eastAsia="Calibri" w:hAnsi="Calibri" w:cs="Calibri"/>
          <w:sz w:val="26"/>
          <w:szCs w:val="26"/>
        </w:rPr>
      </w:pPr>
    </w:p>
    <w:p w14:paraId="3C595EC1" w14:textId="683266A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अब हम वास्तव में पुस्तक सर्वेक्षण की केंद्रीय विशेषता के बारे में बात करने के लिए तैयार हैं, और वह है संरचना।</w:t>
      </w:r>
    </w:p>
    <w:p w14:paraId="4B94D3D3" w14:textId="77777777" w:rsidR="006A1BED" w:rsidRPr="003C1638" w:rsidRDefault="006A1BED">
      <w:pPr>
        <w:rPr>
          <w:sz w:val="26"/>
          <w:szCs w:val="26"/>
        </w:rPr>
      </w:pPr>
    </w:p>
    <w:p w14:paraId="278F2AF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जैसा कि मैंने पहले बताया, संरचना के दो घटक होते हैं। पहले में मुख्य इकाइयों और उप-इकाइयों की पहचान शामिल है, जो वास्तव में पुस्तक की रैखिक प्रगति, पुस्तक के टूटने से, निश्चित रूप से, मुख्य इकाइयों और उप-इकाइयों से संबंधित है। अब, मुख्य इकाइयों और उपइकाइयों की पहचान करने के दो तरीके हैं।</w:t>
      </w:r>
    </w:p>
    <w:p w14:paraId="3A6FC2A9" w14:textId="77777777" w:rsidR="006A1BED" w:rsidRPr="003C1638" w:rsidRDefault="006A1BED">
      <w:pPr>
        <w:rPr>
          <w:sz w:val="26"/>
          <w:szCs w:val="26"/>
        </w:rPr>
      </w:pPr>
    </w:p>
    <w:p w14:paraId="6C8B9613" w14:textId="0EB5483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सबसे पहले जोर के प्रमुख बदलावों पर ध्यान देना है। एक किताब में, मान लीजिए, एक काल्पनिक किताब, जैसा कि आप पढ़ रहे हैं, और आप ध्यान दे सकते हैं कि, मान लीजिए, 1.1 से 3.10 में इस काल्पनिक किताब में, आपके पास यहां एक प्रमुख जोर है जो इस सामग्री को एक साथ बांधता है और इसे सेट करता है उससे दूर जो अनुसरण करता है। फिर, फिर से, हम कह सकते हैं कि 3.11 से 9.50 तक जोर में बदलाव हो सकता है ताकि इस पहले प्रमुख जोर को दूसरे जोर से बदल दिया जाए जो इस सामग्री को एक साथ बांधता है और निश्चित रूप से, इसे पूर्ववर्ती सामग्री और सामग्री दोनों से अलग कर देता है। जो अनुसरण करता है।</w:t>
      </w:r>
    </w:p>
    <w:p w14:paraId="42093816" w14:textId="77777777" w:rsidR="006A1BED" w:rsidRPr="003C1638" w:rsidRDefault="006A1BED">
      <w:pPr>
        <w:rPr>
          <w:sz w:val="26"/>
          <w:szCs w:val="26"/>
        </w:rPr>
      </w:pPr>
    </w:p>
    <w:p w14:paraId="76B96E1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फिर, मान लीजिए कि यहां 10.1 से 12.14 में, तीसरी मुख्य इकाई को तीसरे जोर से एक साथ बांधा जा सकता है जो इसे आने वाली सामग्री से अलग करता है। अब, यह समझना महत्वपूर्ण है कि जब आप जोर के बदलाव के बारे में बात कर रहे हैं, तो यह पूर्ण बहिष्कार का मामला नहीं है। वास्तव में, बहुत कम ही आपके पास ऐसा मामला होगा जहां आपने यहां एक प्रमुख जोर दिया है जिसका उल्लेख पुस्तक में बाद में नहीं किया गया है, लेकिन यह यहां हमारे काल्पनिक उदाहरण में समाप्त हो जाता है।</w:t>
      </w:r>
    </w:p>
    <w:p w14:paraId="42C18136" w14:textId="77777777" w:rsidR="006A1BED" w:rsidRPr="003C1638" w:rsidRDefault="006A1BED">
      <w:pPr>
        <w:rPr>
          <w:sz w:val="26"/>
          <w:szCs w:val="26"/>
        </w:rPr>
      </w:pPr>
    </w:p>
    <w:p w14:paraId="1486BD13" w14:textId="35CD101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यह पहला प्रमुख जोर 3.10 में एक प्रमुख जोर नहीं रह जाता है। इसलिए, हालांकि बाद में इसका उल्लेख किया जा सकता है या नहीं भी किया जा सकता है, यह अब कोई जोर नहीं है, इसलिए यह जोर इस सामग्री को एक साथ बांधता है। फिर, 3.11 से 9.50 में जोर का प्रमुख बदलाव यहां यह अन्य तत्व बन जाता है जो इस सामग्री को एक साथ बांधता है और, जैसा कि मैं कहता हूं, इसे पहले वाली और बाद वाली दोनों सामग्री से अलग कर देता है। अब, जब सबयूनिट की बात आती है, तो अपने आप से वही प्रश्न पूछना उपयोगी होता है।</w:t>
      </w:r>
    </w:p>
    <w:p w14:paraId="10104E2F" w14:textId="77777777" w:rsidR="006A1BED" w:rsidRPr="003C1638" w:rsidRDefault="006A1BED">
      <w:pPr>
        <w:rPr>
          <w:sz w:val="26"/>
          <w:szCs w:val="26"/>
        </w:rPr>
      </w:pPr>
    </w:p>
    <w:p w14:paraId="5C94111A" w14:textId="04497C4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कहने का तात्पर्य यह है कि, प्रत्येक मुख्य इकाई के भीतर जोर में प्रमुख बदलाव कहाँ हैं? और इसलिए, हम कह सकते हैं, इस तरह के मामले में, 1.1 से 2.10 में 1.1 से 3.10 के भीतर शामिल होगा, उस सामग्री के भीतर, आपके पास यहां 1.1 से 2.10 में जोर है और फिर इस पहली मुख्य इकाई के भीतर जोर में बदलाव है, मान लीजिए 2.11 से 3.10 में,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और निश्चित रूप से, यह वहां आपकी सबयूनिट को चिह्नित करेगा। तो, यह मुख्य इकाइयों की पहचान करने का एक तरीका है। अब, यह वास्तव में इस बिंदु पर है कि सामान्य सामग्रियों की आपकी पहचान महत्वपूर्ण हो जाती है क्योंकि आप उम्मीद करेंगे कि यदि आपकी सामान्य सामग्री </w:t>
      </w:r>
      <w:r xmlns:w="http://schemas.openxmlformats.org/wordprocessingml/2006/main" w:rsidR="00E2623F">
        <w:rPr>
          <w:rFonts w:ascii="Calibri" w:eastAsia="Calibri" w:hAnsi="Calibri" w:cs="Calibri"/>
          <w:sz w:val="26"/>
          <w:szCs w:val="26"/>
        </w:rPr>
        <w:t xml:space="preserve">कहती है, जीवनी संबंधी है, तो आपके पास व्यक्तियों की प्रस्तुति में जोर का बड़ा बदलाव होगा।</w:t>
      </w:r>
    </w:p>
    <w:p w14:paraId="3760FCD8" w14:textId="77777777" w:rsidR="006A1BED" w:rsidRPr="003C1638" w:rsidRDefault="006A1BED">
      <w:pPr>
        <w:rPr>
          <w:sz w:val="26"/>
          <w:szCs w:val="26"/>
        </w:rPr>
      </w:pPr>
    </w:p>
    <w:p w14:paraId="1ED0C19D" w14:textId="1231F21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इसलिए, यदि मैं अपनी सामान्य सामग्रियों को जीवनी संबंधी के रूप में पहचानता हूं, तो इस बिंदु पर पहुंचने पर मैं खुद से पूछूंगा कि व्यक्तियों की प्रस्तुति में जोर के प्रमुख बदलाव कहां हैं, या शायद यहां अग्रणी व्यक्ति? जबकि, अगर मैं सामान्य सामग्रियों की पहचान करता हूं, मान लीजिए, वैचारिक के रूप में, तो मैं पूछूंगा कि विचारों की प्रस्तुति में प्रमुख बदलाव कहां हैं? या, यदि मैंने सामान्य सामग्रियों की पहचान की होती, मान लीजिए, भौगोलिक के रूप में, तो मैं पूछता, स्थानों और इसी तरह की प्रस्तुति में प्रमुख बदलाव कहां हैं? अब, निस्संदेह, सर्वेक्षण में हम जो कुछ भी करते हैं, वह अस्थायी है। यह वास्तव में, विशेष रूप से पुस्तक का सर्वेक्षण, एक प्रकार की शुरुआत है, पुस्तक के प्रति एक प्रकार का अभिविन्यास है। और इसलिए, हम यहां कोई भी ऐसा अवलोकन नहीं कर रहे हैं जो बिल्कुल निश्चित या अंतिम हो।</w:t>
      </w:r>
    </w:p>
    <w:p w14:paraId="49A06107" w14:textId="77777777" w:rsidR="006A1BED" w:rsidRPr="003C1638" w:rsidRDefault="006A1BED">
      <w:pPr>
        <w:rPr>
          <w:sz w:val="26"/>
          <w:szCs w:val="26"/>
        </w:rPr>
      </w:pPr>
    </w:p>
    <w:p w14:paraId="28B71DD7" w14:textId="2120E9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दूसरे शब्दों में, हम अपना मन बदल सकते हैं। इस प्रकार के अध्ययन की एक ख़ूबसूरती यह है कि यह स्वतः सुधारात्मक होता है। इसलिए, जैसे-जैसे हम अध्ययन के आगे के चरणों में जाते हैं, हम पुस्तक के सर्वेक्षण के बिंदु पर की गई टिप्पणियों को सही कर सकते हैं, लेकिन सर्वेक्षण का स्व-सुधारात्मक चरित्र वास्तव में यहां भी सामने आता है क्योंकि यदि, मान लीजिए , जब मैं इस बिंदु पर आता हूं तो मैंने अपनी सामान्य सामग्री को जीवनी संबंधी के रूप में पहचाना है, यह बहुत अच्छी तरह से मामला हो सकता है कि मुझे लगता है कि पुस्तक जीवनी संबंधी रेखाओं के साथ स्वाभाविक रूप से नहीं टूटती है।</w:t>
      </w:r>
    </w:p>
    <w:p w14:paraId="140081D9" w14:textId="77777777" w:rsidR="006A1BED" w:rsidRPr="003C1638" w:rsidRDefault="006A1BED">
      <w:pPr>
        <w:rPr>
          <w:sz w:val="26"/>
          <w:szCs w:val="26"/>
        </w:rPr>
      </w:pPr>
    </w:p>
    <w:p w14:paraId="728212E8" w14:textId="06A0D2A8"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मैं कह सकता हूं, ठीक है, हालांकि मैंने अपनी सामान्य सामग्री को जीवनी के रूप में पहचाना है, वास्तव में, पुस्तक भौगोलिक रेखाओं या वैचारिक रेखाओं के साथ अधिक विभाजित होती प्रतीत होती है। और अगर ऐसा मामला है, तो इससे मुझे सामान्य सामग्रियों की पहचान पर पुनर्विचार करना पड़ सकता है और कह सकता हूं, ठीक है, अब मैं देखता हूं कि हालांकि मैंने मूल रूप से सोचा था कि सामान्य सामग्रियां जीवनी संबंधी थीं, अब मैं देखता हूं कि यह अधिक संभावना है कि वे भौगोलिक थे क्योंकि पुस्तक वास्तव में भौगोलिक विखंडन के अनुसार अधिक चलती प्रतीत होती है। अब, किसी पुस्तक के भीतर मुख्य इकाइयों की पहचान करने का दूसरा संभावित तरीका प्रमुख संरचनात्मक संबंधों से निहितार्थ है।</w:t>
      </w:r>
    </w:p>
    <w:p w14:paraId="031C4D83" w14:textId="77777777" w:rsidR="006A1BED" w:rsidRPr="003C1638" w:rsidRDefault="006A1BED">
      <w:pPr>
        <w:rPr>
          <w:sz w:val="26"/>
          <w:szCs w:val="26"/>
        </w:rPr>
      </w:pPr>
    </w:p>
    <w:p w14:paraId="6FD65E8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मैंने अभी तक प्रमुख संरचनात्मक संबंधों के बारे में बात नहीं की है। दरअसल, हम आगे उन रिश्तों का जिक्र करने जा रहे हैं। लेकिन केवल यह अनुमान लगाने के लिए कि हम क्या कहने जा रहे हैं, यदि, उदाहरण के लिए, आप पुस्तक की प्रमुख संरचनात्मक विशेषताओं में से एक को देखते हैं जिसे हम कार्य-कारण कहेंगे, कारण से प्रभाव की ओर गति, तो आप कहेंगे, ठीक है, 1.1 से 3.10 तक उस प्रभाव का कारण प्रतीत होता है जो 3.11 से 12.14 में पाया जाता है, वह प्रभाव, कार्य-कारण का मामला होगा।</w:t>
      </w:r>
    </w:p>
    <w:p w14:paraId="0DF61767" w14:textId="77777777" w:rsidR="006A1BED" w:rsidRPr="003C1638" w:rsidRDefault="006A1BED">
      <w:pPr>
        <w:rPr>
          <w:sz w:val="26"/>
          <w:szCs w:val="26"/>
        </w:rPr>
      </w:pPr>
    </w:p>
    <w:p w14:paraId="34EC7C3F" w14:textId="363A9A5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लेकिन यदि आप वास्तव में, पुस्तक के भीतर कार्य-कारण को एक प्रमुख संरचनात्मक संबंध के रूप में रखते हैं, तो इसका मतलब यह है कि कारण की प्रस्तुति और प्रभाव की प्रस्तुति के बीच एक बड़ा अंतर होगा। यह एक निहितार्थ है, उस संरचनात्मक रिश्ते से एक टूटने का निहितार्थ है। तो इससे आपको, वास्तव में,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इस मामले में, जोर के प्रमुख बदलावों के आधार पर 1.10 से 3.10 और 3.10 और 11 के बीच एक पुस्तक के भीतर एक बड़ा ब्रेक देखने को मिलेगा।</w:t>
      </w:r>
    </w:p>
    <w:p w14:paraId="6F674EB5" w14:textId="77777777" w:rsidR="006A1BED" w:rsidRPr="003C1638" w:rsidRDefault="006A1BED">
      <w:pPr>
        <w:rPr>
          <w:sz w:val="26"/>
          <w:szCs w:val="26"/>
        </w:rPr>
      </w:pPr>
    </w:p>
    <w:p w14:paraId="69435D14" w14:textId="02A5706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फिर, ऐसा करने के बाद, आप उसे देखते हैं और कहते हैं, ठीक है, ऐसा प्रतीत होता है कि 1.1 से 3.10 कारण है और 3.11 और निम्नलिखित प्रभाव है। या, इसके विपरीत, यह हो सकता है कि आप पहले कार्य-कारण को देखेंगे, आप इस कारण-गति को 1.1 से 3.10 में कारण से लेकर 3.11 और उसके बाद के प्रभाव तक देखेंगे, और कहेंगे, ठीक है, वह कार्य-कारण एक प्रमुख सुझाव देता है यहाँ तोड़ो. तो, जैसा कि मैं कहता हूं, आप पहले जोर के प्रमुख बदलावों के आधार पर प्रमुख ब्रेक देख सकते हैं, और फिर खुद से पूछ सकते हैं, क्या इस पहले मुख्य विभाजन और बाकी किताब के बीच कोई संरचनात्मक संबंध है? फिर उस कारण, उस संरचनात्मक संबंध को पहचानें।</w:t>
      </w:r>
    </w:p>
    <w:p w14:paraId="5856B4B0" w14:textId="77777777" w:rsidR="006A1BED" w:rsidRPr="003C1638" w:rsidRDefault="006A1BED">
      <w:pPr>
        <w:rPr>
          <w:sz w:val="26"/>
          <w:szCs w:val="26"/>
        </w:rPr>
      </w:pPr>
    </w:p>
    <w:p w14:paraId="115E9769" w14:textId="1FD5148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या, आप पहले संरचनात्मक संबंध का कारण देख सकते हैं, और उसके आधार पर, मान लीजिए, यदि यह संरचनात्मक संबंध मौजूद है, तो इसका मतलब है कि यहां एक विराम होना चाहिए। और वह जिस भी रास्ते पर जाए वह इस बात पर निर्भर हो सकता है कि वह कौन सा दिन है। कुछ दिनों में आप जोर के प्रमुख बदलावों के आधार पर ब्रेकडाउन देख सकते हैं, और फिर आगे बढ़ें और इन प्रमुख इकाइयों के बीच संचालित संरचनात्मक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संबंधों के बारे में पूछताछ करें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जिन्हें आपने पहचाना है।</w:t>
      </w:r>
    </w:p>
    <w:p w14:paraId="74E357F4" w14:textId="77777777" w:rsidR="006A1BED" w:rsidRPr="003C1638" w:rsidRDefault="006A1BED">
      <w:pPr>
        <w:rPr>
          <w:sz w:val="26"/>
          <w:szCs w:val="26"/>
        </w:rPr>
      </w:pPr>
    </w:p>
    <w:p w14:paraId="50B2306A" w14:textId="74154CA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या, यह हो सकता है कि आप पहले संरचनात्मक संबंध की पहचान करें और उसके आधार पर, टूटने के संबंध में किसी निर्णय पर पहुंचें। अब, मूल रूप से, मुख्य इकाइयों और उपइकाइयों की पहचान के लिए, कुछ कारण या उद्देश्य हैं, मैंने छह का उल्लेख किया है। मुझे आशा है कि आप देख रहे होंगे कि मैं उन कारणों या उद्देश्यों की पहचान करने और उन पर चर्चा करने में सावधानी बरतता हूं जिनके कारण हम अवलोकन में ये चीजें करते हैं।</w:t>
      </w:r>
    </w:p>
    <w:p w14:paraId="5EF82740" w14:textId="77777777" w:rsidR="006A1BED" w:rsidRPr="003C1638" w:rsidRDefault="006A1BED">
      <w:pPr>
        <w:rPr>
          <w:sz w:val="26"/>
          <w:szCs w:val="26"/>
        </w:rPr>
      </w:pPr>
    </w:p>
    <w:p w14:paraId="7106AC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व्याख्या के संदर्भ में इससे क्या फर्क पड़ता है, क्योंकि हम ये चीजें सिर्फ करने के लिए नहीं करते हैं। ये कार्य जो हम अवलोकन में करते हैं, वे अपने आप में अंत नहीं हैं। सभी अवलोकन व्याख्या के लिए मौजूद हैं।</w:t>
      </w:r>
    </w:p>
    <w:p w14:paraId="281FF330" w14:textId="77777777" w:rsidR="006A1BED" w:rsidRPr="003C1638" w:rsidRDefault="006A1BED">
      <w:pPr>
        <w:rPr>
          <w:sz w:val="26"/>
          <w:szCs w:val="26"/>
        </w:rPr>
      </w:pPr>
    </w:p>
    <w:p w14:paraId="6CC1539F" w14:textId="1E3874D1"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इन सभी चीजों का एक कारण है। एक बात के लिए, मुख्य इकाइयों और उपइकाइयों की पहचान से हमें पुस्तक के बड़े या महत्वपूर्ण खंडों की मुख्य चिंता या फोकस की पहचान करने में मदद मिलेगी। इससे हमें पता चलेगा कि यह पुस्तक वास्तव में किससे संबंधित है।</w:t>
      </w:r>
    </w:p>
    <w:p w14:paraId="4FB1FD23" w14:textId="77777777" w:rsidR="006A1BED" w:rsidRPr="003C1638" w:rsidRDefault="006A1BED">
      <w:pPr>
        <w:rPr>
          <w:sz w:val="26"/>
          <w:szCs w:val="26"/>
        </w:rPr>
      </w:pPr>
    </w:p>
    <w:p w14:paraId="7A4903A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इस पुस्तक की चिंता के मुख्य बिंदु. क्योंकि जब आप मुख्य इकाइयों, विशेष रूप से उप-इकाइयों की भी पहचान करते हैं, तो उनके लिए वर्णनात्मक शीर्षक देना चाहते हैं। यदि वास्तव में आपका यहां एक प्रमुख जोर है जो इस सामग्री को एक साथ बांधता है और इसे आगे आने वाली सामग्री से अलग करता है, तो यहां इस मुख्य इकाई को एक वर्णनात्मक शीर्षक देना उपयोगी है जो हमारे प्रमुख जोर को दर्शाता है।</w:t>
      </w:r>
    </w:p>
    <w:p w14:paraId="5E1DF2A3" w14:textId="77777777" w:rsidR="006A1BED" w:rsidRPr="003C1638" w:rsidRDefault="006A1BED">
      <w:pPr>
        <w:rPr>
          <w:sz w:val="26"/>
          <w:szCs w:val="26"/>
        </w:rPr>
      </w:pPr>
    </w:p>
    <w:p w14:paraId="3DF23074" w14:textId="79F63125"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इसलिए, जैसे ही आप ऐसा करेंगे, आप वास्तव में पुस्तक के प्रमुख पहलुओं को समझने में सक्षम होंगे। इस मामले में, इस काल्पनिक पुस्तक में जहां हमारे पास तीन प्रमुख विभाजन हैं, यह पुस्तक इस और इस, इस मुख्य जोर, इस मुख्य जोर, और इस </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मुख्य जोर, और निश्चित रूप से एक दूसरे से उनके संबंध के बारे में चिंतित है। जैसा कि हमने यहां उल्लेख किया है, इससे हमें पुस्तक के समग्र आंदोलन की पहचान करने में भी मदद मिलेगी।</w:t>
      </w:r>
    </w:p>
    <w:p w14:paraId="0F39B8CC" w14:textId="77777777" w:rsidR="006A1BED" w:rsidRPr="003C1638" w:rsidRDefault="006A1BED">
      <w:pPr>
        <w:rPr>
          <w:sz w:val="26"/>
          <w:szCs w:val="26"/>
        </w:rPr>
      </w:pPr>
    </w:p>
    <w:p w14:paraId="347317B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यह इस तथ्य को दर्शाता है कि लेखक प्लेसमेंट के माध्यम से अर्थ संप्रेषित करते हैं, वे पुस्तक के भीतर अन्य चीजों के संबंध में चीजों को कैसे रखते हैं। इसे कहने का दूसरा तरीका यह है कि पाठक रैखिक प्रगति के माध्यम से अर्थ या समझ प्राप्त करते हैं। तथ्य यह है कि पहले इस पर चर्चा की जाती है और फिर यह दूसरा अनुच्छेद इसके बाद आता है और तीसरा अनुच्छेद उनका अनुसरण करता है, तथ्य यह है कि अनुच्छेदों को उस तरह के क्रम में रखा जाता है, यह उस शस्त्रागार का हिस्सा है जिसे एक लेखक को पाठक के दिमाग में अर्थ बनाना होता है .</w:t>
      </w:r>
    </w:p>
    <w:p w14:paraId="3E629F40" w14:textId="77777777" w:rsidR="006A1BED" w:rsidRPr="003C1638" w:rsidRDefault="006A1BED">
      <w:pPr>
        <w:rPr>
          <w:sz w:val="26"/>
          <w:szCs w:val="26"/>
        </w:rPr>
      </w:pPr>
    </w:p>
    <w:p w14:paraId="6884422C" w14:textId="56B0C01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अनुवर्तीता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के सिद्धांत के रूप में संदर्भित करते हैं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 ताकि जो हम पहले पढ़ते हैं वह उसके स्थान के संदर्भ में महत्वपूर्ण हो, और हम उसे क्रम और इसी तरह के बाद के संदर्भ में समझें। इसलिए, पुस्तक का समग्र आंदोलन महत्वपूर्ण है।</w:t>
      </w:r>
    </w:p>
    <w:p w14:paraId="34EB8FB7" w14:textId="77777777" w:rsidR="006A1BED" w:rsidRPr="003C1638" w:rsidRDefault="006A1BED">
      <w:pPr>
        <w:rPr>
          <w:sz w:val="26"/>
          <w:szCs w:val="26"/>
        </w:rPr>
      </w:pPr>
    </w:p>
    <w:p w14:paraId="4BF5316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साथ ही, यह हमें विभिन्न विषयों या मुद्दों को दिए गए स्थान की सापेक्ष मात्रा की पहचान करने में भी मदद करेगा। अब, जब प्रारूप बनाने और इन चीजों को रखने के तरीके की बात आती है तो मैं वास्तव में इस पर अड़ियल नहीं हूं, लेकिन मुझे लगता है कि किसी पुस्तक में मुख्य इकाइयों और उप-इकाइयों के साथ काम करने, पुस्तक को तोड़ने, इसका उपयोग करने में यह मददगार है। चार्ट। क्योंकि यह आपको पुस्तक के प्रवाह या गति का एक दृश्य एहसास देता है जो समझने में सहायता करता है।</w:t>
      </w:r>
    </w:p>
    <w:p w14:paraId="18741E2C" w14:textId="77777777" w:rsidR="006A1BED" w:rsidRPr="003C1638" w:rsidRDefault="006A1BED">
      <w:pPr>
        <w:rPr>
          <w:sz w:val="26"/>
          <w:szCs w:val="26"/>
        </w:rPr>
      </w:pPr>
    </w:p>
    <w:p w14:paraId="39B63FD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यदि आप पैमाने के अनुसार अपना चार्ट बनाते हैं, तो यह उसी से संबंधित है जिसके बारे में हम अभी बात कर रहे हैं। यह आपको सापेक्ष मात्रा के बारे में कुछ विचार देता है, कोई कह सकता है, स्थान या ध्यान की, केवल द्रव्यमान के संदर्भ में, जो लेखक विभिन्न विषयों या मुद्दों को देता है। इस मामले में, आप देखते हैं, कोई कह सकता है कि लेखक दूसरे प्रमुख जोर पर जितना स्थान देता है, वह पहले और आखिरी पर जितना जोर देता है, उससे कहीं अधिक है।</w:t>
      </w:r>
    </w:p>
    <w:p w14:paraId="1FBC34B6" w14:textId="77777777" w:rsidR="006A1BED" w:rsidRPr="003C1638" w:rsidRDefault="006A1BED">
      <w:pPr>
        <w:rPr>
          <w:sz w:val="26"/>
          <w:szCs w:val="26"/>
        </w:rPr>
      </w:pPr>
    </w:p>
    <w:p w14:paraId="123EEB88" w14:textId="2B0D70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अब, मुझे स्पेस शब्द का उपयोग करने में झिझक होती है क्योंकि हम जानते हैं कि प्राचीन काल में सारा पढ़ना मौखिक होता था। और, वास्तव में, इनमें से अधिकांश मामलों में, इन पुस्तकों का अनुभव और सामना श्रवण के माध्यम से किया गया था। तो, मान लीजिए, किसी ने उन्हें पढ़ा, और अधिकांश लोगों ने सुना।</w:t>
      </w:r>
    </w:p>
    <w:p w14:paraId="12DE89D7" w14:textId="77777777" w:rsidR="006A1BED" w:rsidRPr="003C1638" w:rsidRDefault="006A1BED">
      <w:pPr>
        <w:rPr>
          <w:sz w:val="26"/>
          <w:szCs w:val="26"/>
        </w:rPr>
      </w:pPr>
    </w:p>
    <w:p w14:paraId="7E5AB0E1" w14:textId="4FCF572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वास्तव में, हम नहीं जानते कि प्राचीन काल में, प्राचीन निकट पूर्व में, प्राचीन इज़राइल में, या पहली शताब्दी के ग्रीको-रोमन में, जनसंख्या का कितना प्रतिशत साक्षर था। दुनिया। साक्षरता के प्रतिशत आदि के संबंध में बहुत सारी राय हैं, लेकिन यह अधिक नहीं थी। और इसलिए, अधिकांश लोगों ने सुना।</w:t>
      </w:r>
    </w:p>
    <w:p w14:paraId="78409548" w14:textId="77777777" w:rsidR="006A1BED" w:rsidRPr="003C1638" w:rsidRDefault="006A1BED">
      <w:pPr>
        <w:rPr>
          <w:sz w:val="26"/>
          <w:szCs w:val="26"/>
        </w:rPr>
      </w:pPr>
    </w:p>
    <w:p w14:paraId="60ABDA9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वास्तव में, व्यक्तिगत पढ़ने के संदर्भ में भी, यह मौखिक था, यह ज़ोर से था। तो, वास्तव में, एक दिलचस्प अंश है। यह अधिनियमों के आठवें अध्याय में चित्रित किया गया है।</w:t>
      </w:r>
    </w:p>
    <w:p w14:paraId="3BED1723" w14:textId="77777777" w:rsidR="006A1BED" w:rsidRPr="003C1638" w:rsidRDefault="006A1BED">
      <w:pPr>
        <w:rPr>
          <w:sz w:val="26"/>
          <w:szCs w:val="26"/>
        </w:rPr>
      </w:pPr>
    </w:p>
    <w:p w14:paraId="119D7C79" w14:textId="604F597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यह इथियोपिया के हिजड़े के रूपांतरण की कहानी है, जहाँ, आपको याद होगा, फिलिप प्रेरित, या प्रेरित नहीं, लेकिन प्रचारक अपनी गाड़ी में इथियोपियाई किन्नर के पास आता है। और, संभवतः, उसका ड्राइवर वहां है, लेकिन वह खुद यशायाह पुस्तक पढ़ रहा है। और फिलिप उसे इसे पढ़ते हुए सुनता है।</w:t>
      </w:r>
    </w:p>
    <w:p w14:paraId="61BCF0DE" w14:textId="77777777" w:rsidR="006A1BED" w:rsidRPr="003C1638" w:rsidRDefault="006A1BED">
      <w:pPr>
        <w:rPr>
          <w:sz w:val="26"/>
          <w:szCs w:val="26"/>
        </w:rPr>
      </w:pPr>
    </w:p>
    <w:p w14:paraId="2871565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वहाँ वास्तव में, ल्यूक की ओर से एक अपमानजनक टिप्पणी है जो इस तथ्य को दर्शाती है कि हम अन्यथा जानते हैं, और वह यह है कि जब व्यक्ति स्वयं पढ़ते हैं, तो वे ज़ोर से पढ़ते हैं। और इसलिए, जब आप अंतरिक्ष के बारे में बात करते हैं, तो आप जानते हैं, अंतरिक्ष की सापेक्ष मात्रा, चार्ट पर इसकी दृश्य प्रस्तुति के संबंध में सच है। वास्तव में, पाठकों ने इसे कैसे अनुभव किया, इसके संदर्भ में, इसे पढ़ने में अपेक्षाकृत समय लगा।</w:t>
      </w:r>
    </w:p>
    <w:p w14:paraId="1F0AB581" w14:textId="77777777" w:rsidR="006A1BED" w:rsidRPr="003C1638" w:rsidRDefault="006A1BED">
      <w:pPr>
        <w:rPr>
          <w:sz w:val="26"/>
          <w:szCs w:val="26"/>
        </w:rPr>
      </w:pPr>
    </w:p>
    <w:p w14:paraId="78E1E48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लेकिन, वैसे भी, सापेक्ष द्रव्यमान, आप कह सकते हैं, जिसे हम मात्रात्मक चयनात्मकता के रूप में संदर्भित करते हैं। तो, यह उस तरह से मदद करता है, चयनात्मकता। अब, एक और उद्देश्य, और वैसे, मुझे यहां देखने दीजिए, मुझे बस संकेत करने दीजिए, दिखाने दीजिए कि वास्तविक पुस्तक में यह कैसा दिख सकता है।</w:t>
      </w:r>
    </w:p>
    <w:p w14:paraId="0D095156" w14:textId="77777777" w:rsidR="006A1BED" w:rsidRPr="003C1638" w:rsidRDefault="006A1BED">
      <w:pPr>
        <w:rPr>
          <w:sz w:val="26"/>
          <w:szCs w:val="26"/>
        </w:rPr>
      </w:pPr>
    </w:p>
    <w:p w14:paraId="3982039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तो, मुझे देखने दीजिए कि क्या मैं इसे थोड़ा बढ़ा सकता हूँ। यह अमोस की पुस्तक का मेरा सर्वेक्षण होगा। संयोग से, आप विशिष्ट सामग्रियों, अध्याय शीर्षकों पर ध्यान देंगे जो मैं वहां शीर्ष पर देता हूं।</w:t>
      </w:r>
    </w:p>
    <w:p w14:paraId="4BCFBBC6" w14:textId="77777777" w:rsidR="006A1BED" w:rsidRPr="003C1638" w:rsidRDefault="006A1BED">
      <w:pPr>
        <w:rPr>
          <w:sz w:val="26"/>
          <w:szCs w:val="26"/>
        </w:rPr>
      </w:pPr>
    </w:p>
    <w:p w14:paraId="7B637C8F" w14:textId="4699A29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लेकिन, अमोस की पुस्तक में, जैसे ही मैं पीछे खड़ा होता हूं और व्यापक व्यापक आंदोलन का एहसास करता हूं, और एक बार फिर, मैं आपसे, जो देख रहे हैं, आग्रह करता हूं कि बाइबिल को हाथ में लें और खोलें और यहां पाठ को देखें। . लेकिन आप देखेंगे कि 1.1 में आपके पास एक सामान्य, जिसे मैं सामान्य शीर्षक कहता हूं, है। और फिर, आपके पास वास्तव में 1.2 में एक सामान्य घोषणा है। वह कथन वास्तव में, संक्षेप में, पूरी पुस्तक का संदेश समाहित करता है। लेकिन, 1.3 से 2.16 में, आपका क्षेत्र के राष्ट्रों पर निर्णय पर बड़ा जोर है।</w:t>
      </w:r>
    </w:p>
    <w:p w14:paraId="32AE6DCA" w14:textId="77777777" w:rsidR="006A1BED" w:rsidRPr="003C1638" w:rsidRDefault="006A1BED">
      <w:pPr>
        <w:rPr>
          <w:sz w:val="26"/>
          <w:szCs w:val="26"/>
        </w:rPr>
      </w:pPr>
    </w:p>
    <w:p w14:paraId="68B6B154" w14:textId="0EFF27F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आपको याद है, वास्तव में, यदि आपके पास बाइबिल खुली है, तो आप देखेंगे कि आपके पास तीन अपराधों के लिए और चार के लिए एक दोहराया गया सूत्र है। और लेखक, जो वास्तव में अमोस की इन भविष्यवाणियों को दर्ज कर रहा है, उन राष्ट्रों से शुरू होता है जो इज़राइल से भौगोलिक रूप से अपेक्षाकृत दूर हैं, और प्रत्येक में, आप पाते हैं कि राष्ट्र करीब आता जाता है। तो, आपका इज़राइल पर एक प्रकार से बढ़ता हुआ फोकस है जब तक कि यह वास्तव में समाप्त नहीं हो जाता, इज़राइल लगभग रिंग के बीच में एक लक्ष्य के रूप में है।</w:t>
      </w:r>
    </w:p>
    <w:p w14:paraId="43BDC047" w14:textId="77777777" w:rsidR="006A1BED" w:rsidRPr="003C1638" w:rsidRDefault="006A1BED">
      <w:pPr>
        <w:rPr>
          <w:sz w:val="26"/>
          <w:szCs w:val="26"/>
        </w:rPr>
      </w:pPr>
    </w:p>
    <w:p w14:paraId="618638AF" w14:textId="77777777"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आपके सामने इजराइल समेत विभिन्न राष्ट्रों पर फैसले की चुनौती है। अंत में, इज़राइल। लेकिन फिर, 3.1 से 9.15 में, फोकस पूरी तरह से और विशेष रूप से इज़राइल पर है।</w:t>
      </w:r>
    </w:p>
    <w:p w14:paraId="75398A0E" w14:textId="77777777" w:rsidR="006A1BED" w:rsidRPr="003C1638" w:rsidRDefault="006A1BED">
      <w:pPr>
        <w:rPr>
          <w:sz w:val="26"/>
          <w:szCs w:val="26"/>
        </w:rPr>
      </w:pPr>
    </w:p>
    <w:p w14:paraId="3B723E49" w14:textId="6DACEF8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इसलिए, बार-बार, इसे पैमाने पर खींचा जाता है। तो, आप देखते हैं कि, मात्रात्मक चयनात्मकता के संदर्भ में, सापेक्ष मात्रा में जो स्थान दिया गया है, आपके पास, ठीक है, वास्तव में इज़राइल पर निर्णय और दया की घोषणाओं के लिए तीन गुना से अधिक स्थान दिया गया है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जैसा कि आप करते हैं। विभिन्न राष्ट्रों पर न्याय का। लेकिन, निश्चित रूप से, यह ध्यान रखना भी महत्वपूर्ण है कि पाठक विभिन्न राष्ट्रों पर फैसले की कथा पढ़ने के बाद इज़राइल पर फैसले और दया की घोषणा पर आते हैं।</w:t>
      </w:r>
    </w:p>
    <w:p w14:paraId="28CC5275" w14:textId="77777777" w:rsidR="006A1BED" w:rsidRPr="003C1638" w:rsidRDefault="006A1BED">
      <w:pPr>
        <w:rPr>
          <w:sz w:val="26"/>
          <w:szCs w:val="26"/>
        </w:rPr>
      </w:pPr>
    </w:p>
    <w:p w14:paraId="4184277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इसलिए, पाठक की ओर से अनुक्रम और अर्थ के निर्माण के संदर्भ में, पाठक के लिए यह महत्वपूर्ण है कि वह शुरुआत करे, सबसे पहले, विभिन्न राष्ट्रों पर फैसले की इस अग्निपरीक्षा का सामना करे, और फिर उसकी घोषणाओं को पढ़े। अध्याय 1 और 2 में विभिन्न राष्ट्रों पर निर्णय की पृष्ठभूमि के आलोक में और इसराइल पर न्याय और दया। अब, ऐसा करने का एक और कारण, या मुख्य इकाइयों और उपइकाइयों की पहचान करने का उद्देश्य, विचार करना शुरू करना है जहां एक दिया गया अंश पुस्तक की योजना में फिट बैठता है। इसलिए, यह बहुत महत्वपूर्ण है, उदाहरण के लिए, ध्यान दें कि 2.6 से 16 में, वह निर्णय है, वह परिच्छेद इज़राइल पर एक निर्णय की चर्चा करता है, लेकिन विभिन्न राष्ट्रों पर निर्णय के उस चक्र के हिस्से के रूप में जो आपके पास 1.3 से 2.16 तक है . और वहां इसका प्लेसमेंट महत्वपूर्ण है. या, ध्यान दें कि पुस्तक इज़राइल पर निर्णय और दया की घोषणाओं की इस अंतिम उप-इकाई के साथ समाप्त होती है, और वह 9.8बी से 15 में इज़राइल की बहाली का वादा है।</w:t>
      </w:r>
    </w:p>
    <w:p w14:paraId="05EB260D" w14:textId="77777777" w:rsidR="006A1BED" w:rsidRPr="003C1638" w:rsidRDefault="006A1BED">
      <w:pPr>
        <w:rPr>
          <w:sz w:val="26"/>
          <w:szCs w:val="26"/>
        </w:rPr>
      </w:pPr>
    </w:p>
    <w:p w14:paraId="291F731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देखिए, मुद्दा यह है कि जहां कोई अंश पुस्तक की योजना या कार्यक्रम के अंतर्गत आता है, बड़े पैमाने पर, उस अनुच्छेद का अर्थ ही निर्धारित हो सकता है। अब, जरा कल्पना करें कि क्या आपके पास पुनर्स्थापना का यह वादा था, 9.8बी से 15 तक, जो कि पुस्तक के अंत में है, यदि आपके पास वह अंश यहां नहीं, बल्कि यहीं शुरुआत में होता। और इससे प्रभाव के संदर्भ में और वास्तव में इस अनुच्छेद के अर्थ में जो अंतर आएगा।</w:t>
      </w:r>
    </w:p>
    <w:p w14:paraId="368E7C24" w14:textId="77777777" w:rsidR="006A1BED" w:rsidRPr="003C1638" w:rsidRDefault="006A1BED">
      <w:pPr>
        <w:rPr>
          <w:sz w:val="26"/>
          <w:szCs w:val="26"/>
        </w:rPr>
      </w:pPr>
    </w:p>
    <w:p w14:paraId="133D3B8F"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इस परिच्छेद का अर्थ काफी हद तक इस तथ्य से निर्धारित होता है कि यह पुस्तक के अंत में आता है, कि यह पुस्तक का एक संयोजन बनाता है। यह अपराध और निर्णय की घोषणा के बाद आता है। इसका अर्थ यह होगा कि यदि यह अंश, अक्षुण्ण, पुस्तक के कार्यक्रम में कहीं और दिखाई देता है, तो इसका अर्थ कुछ अलग होगा।</w:t>
      </w:r>
    </w:p>
    <w:p w14:paraId="2F22A58E" w14:textId="77777777" w:rsidR="006A1BED" w:rsidRPr="003C1638" w:rsidRDefault="006A1BED">
      <w:pPr>
        <w:rPr>
          <w:sz w:val="26"/>
          <w:szCs w:val="26"/>
        </w:rPr>
      </w:pPr>
    </w:p>
    <w:p w14:paraId="5F3612CC" w14:textId="68A8D16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फिर मुख्य इकाइयों और उपइकाइयों की पहचान करने में मैं जिस अंतिम उद्देश्य का उल्लेख करूंगा वह यह है कि इससे हमें पुस्तक में महत्वपूर्ण मोड़ों की पहचान करने में मदद मिलेगी, जो अक्सर पुस्तक के संदेश को समझने में महत्वपूर्ण होते हैं। अक्सर, किसी पुस्तक का सबसे महत्वपूर्ण अंश उन अंशों से संबंधित होता है जो एक मुख्य इकाई के अंत में और अगले की शुरुआत में रखे जाते हैं, या खड़े होते हैं। इसलिए, आप उम्मीद करेंगे कि यहां एक महत्वपूर्ण अनुच्छेद अध्याय दो के अंत और अध्याय तीन की शुरुआत में होगा।</w:t>
      </w:r>
    </w:p>
    <w:p w14:paraId="387C10A0" w14:textId="77777777" w:rsidR="006A1BED" w:rsidRPr="003C1638" w:rsidRDefault="006A1BED">
      <w:pPr>
        <w:rPr>
          <w:sz w:val="26"/>
          <w:szCs w:val="26"/>
        </w:rPr>
      </w:pPr>
    </w:p>
    <w:p w14:paraId="0A968EE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अब संरचना का दूसरा घटक, रैखिक विकास, मुख्य इकाइयों और उपइकाइयों से परे, टूटना, जिसे हम प्रमुख संरचनात्मक संबंध कहते हैं। और हम अब उस ओर मुड़ना चाहते हैं। और इसलिए हम अपने आप को ओवरहेड्स में सही जगह पर वापस ला रहे हैं।</w:t>
      </w:r>
    </w:p>
    <w:p w14:paraId="4CF550BE" w14:textId="77777777" w:rsidR="006A1BED" w:rsidRPr="003C1638" w:rsidRDefault="006A1BED">
      <w:pPr>
        <w:rPr>
          <w:sz w:val="26"/>
          <w:szCs w:val="26"/>
        </w:rPr>
      </w:pPr>
    </w:p>
    <w:p w14:paraId="7A27698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वास्तव में संरचनात्मक संबंध दो प्रकार के होते हैं। पहले को हम प्राथमिक संबंध कहेंगे, और फिर दूसरे प्रकार को सहायक संबंध कहेंगे। जब हम सहायक संबंधों पर पहुंचेंगे तो हम प्राथमिक और सहायक संबंधों के बीच अंतर के बारे में बात करेंगे।</w:t>
      </w:r>
    </w:p>
    <w:p w14:paraId="55085E72" w14:textId="77777777" w:rsidR="006A1BED" w:rsidRPr="003C1638" w:rsidRDefault="006A1BED">
      <w:pPr>
        <w:rPr>
          <w:sz w:val="26"/>
          <w:szCs w:val="26"/>
        </w:rPr>
      </w:pPr>
    </w:p>
    <w:p w14:paraId="3D1C25BD" w14:textId="7B5353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इस बिंदु पर केवल यह याद रखना महत्वपूर्ण है कि जिन रिश्तों के बारे में हम वर्तमान में बात कर रहे हैं वे प्राथमिक रिश्ते हैं। ध्यान दें कि हम प्रमुख संरचनात्मक संबंधों का उल्लेख और पहचान करते हैं। पुस्तक के सर्वेक्षण में आप केवल प्रमुख रिश्तों की पहचान करना चाहते हैं।</w:t>
      </w:r>
    </w:p>
    <w:p w14:paraId="7BE093D5" w14:textId="77777777" w:rsidR="006A1BED" w:rsidRPr="003C1638" w:rsidRDefault="006A1BED">
      <w:pPr>
        <w:rPr>
          <w:sz w:val="26"/>
          <w:szCs w:val="26"/>
        </w:rPr>
      </w:pPr>
    </w:p>
    <w:p w14:paraId="719439DA" w14:textId="67732489"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प्रमुख संबंध वह है जो संपूर्ण पुस्तक को, या पुस्तक की आधी से अधिक सामग्री को नियंत्रित करता है। अब यह महत्वपूर्ण है क्योंकि पुस्तक सर्वेक्षण में हम जिस चीज की तलाश में रहते हैं वह पुस्तक की वृहद संरचना है। आप विवरणों में फंसने या पुस्तक के विवरणों पर ध्यान केंद्रित करने से बचना चाहते हैं, बल्कि पुस्तक सर्वेक्षण के इस बिंदु पर, पुस्तक के व्यापक व्यापक आंदोलन की व्यापक समझ प्राप्त करना चाहते हैं।</w:t>
      </w:r>
    </w:p>
    <w:p w14:paraId="5E7C5A8D" w14:textId="77777777" w:rsidR="006A1BED" w:rsidRPr="003C1638" w:rsidRDefault="006A1BED">
      <w:pPr>
        <w:rPr>
          <w:sz w:val="26"/>
          <w:szCs w:val="26"/>
        </w:rPr>
      </w:pPr>
    </w:p>
    <w:p w14:paraId="63AAC4E3" w14:textId="2C7DFDA1"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करने के लिए, आप अपनी टिप्पणियों को उन संरचनात्मक संबंधों तक सीमित रखना चाहते हैं जो पुस्तक के आधे से अधिक सामग्री को नियंत्रित करते हैं। अन्यथा, आप उन रिश्तों की पहचान कर रहे होंगे जो प्रमुख नहीं बल्कि छोटे हैं और पूरी किताब की संरचना, बड़ी किताब की संरचना से संबंधित नहीं हैं, बल्कि किताब के भीतर केवल छोटे अंशों से संबंधित हैं। उदाहरण के लिए, आपके पास उत्पत्ति 4 और 5 में कैन और हाबिल के बीच विरोधाभास है।</w:t>
      </w:r>
    </w:p>
    <w:p w14:paraId="2950275C" w14:textId="77777777" w:rsidR="006A1BED" w:rsidRPr="003C1638" w:rsidRDefault="006A1BED">
      <w:pPr>
        <w:rPr>
          <w:sz w:val="26"/>
          <w:szCs w:val="26"/>
        </w:rPr>
      </w:pPr>
    </w:p>
    <w:p w14:paraId="0302C7AC" w14:textId="7877C5B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अब, यह उत्पत्ति की पुस्तक में एक बड़ा विरोधाभास है। क्षमा करें, यह उस परिच्छेद में विरोधाभास है। यह उस परिच्छेद में एक विरोधाभास है, लेकिन यह कोई प्रमुख संरचनात्मक संबंध नहीं है।</w:t>
      </w:r>
    </w:p>
    <w:p w14:paraId="1CB2BD65" w14:textId="77777777" w:rsidR="006A1BED" w:rsidRPr="003C1638" w:rsidRDefault="006A1BED">
      <w:pPr>
        <w:rPr>
          <w:sz w:val="26"/>
          <w:szCs w:val="26"/>
        </w:rPr>
      </w:pPr>
    </w:p>
    <w:p w14:paraId="1018901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यह समग्र रूप से उत्पत्ति की पुस्तक में कोई बड़ा विरोधाभास नहीं है, क्योंकि यह 50 अध्यायों की लंबाई वाली पुस्तक के केवल दो अध्यायों को नियंत्रित करता है। यह उत्पत्ति की संपूर्ण पुस्तक के आधे से अधिक सामग्री को नियंत्रित नहीं करता है, और इसलिए वास्तव में उत्पत्ति की स्थूल संरचना को संबोधित नहीं करता है, और पुस्तक सर्वेक्षण के बिंदु पर अवलोकन करने में सहायक नहीं है। अब, पहला प्राथमिक संबंध जिसका हम उल्लेख करेंगे वह पुनरावृत्ति का है, जिसमें वास्तव में पुनरावृत्ति की धारणा शामिल है।</w:t>
      </w:r>
    </w:p>
    <w:p w14:paraId="195D2012" w14:textId="77777777" w:rsidR="006A1BED" w:rsidRPr="003C1638" w:rsidRDefault="006A1BED">
      <w:pPr>
        <w:rPr>
          <w:sz w:val="26"/>
          <w:szCs w:val="26"/>
        </w:rPr>
      </w:pPr>
    </w:p>
    <w:p w14:paraId="24A41839" w14:textId="5F45CD6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इसका संबंध समान या समान शब्दों, वाक्यांशों या अन्य तत्वों की पुनरावृत्ति से है। किसी पुस्तक में पुनरावृत्ति का एक उदाहरण होगा, जैसा कि मैं यहां सुझाव देता हूं, अधिनियमों की पुस्तक में गवाह या गवाही की पुनरावृत्ति। मैं प्रेरितों के काम की पुस्तक में आत्मा, या पवित्र आत्मा की आधी से अधिक पुस्तक में पुनरावृत्ति, निरंतर पुनरावृत्ति का भी उल्लेख कर सकता हूं।</w:t>
      </w:r>
    </w:p>
    <w:p w14:paraId="464219B3" w14:textId="77777777" w:rsidR="006A1BED" w:rsidRPr="003C1638" w:rsidRDefault="006A1BED">
      <w:pPr>
        <w:rPr>
          <w:sz w:val="26"/>
          <w:szCs w:val="26"/>
        </w:rPr>
      </w:pPr>
    </w:p>
    <w:p w14:paraId="70E0BD7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यदि आप नीतिवचन की पुस्तक के बारे में सोचते हैं, तो आप यह भी नोट कर सकते हैं, नीतिवचन की पुस्तक में बुद्धिमानी या बुद्धिमानी की पुनरावृत्ति, और संयोगवश, नीतिवचन में, इसके विपरीत, मूर्खता या मूर्खता की पुनरावृत्ति होती है। तो, नीतिवचन की पुस्तक में हमारे पास जो कुछ है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वह वास्तव में विरोधाभास की पुनरावृत्ति है। लेखक बार-बार बुद्धिमत्ता और मूर्खता की तुलना करता है।</w:t>
      </w:r>
    </w:p>
    <w:p w14:paraId="78D09AF3" w14:textId="77777777" w:rsidR="006A1BED" w:rsidRPr="003C1638" w:rsidRDefault="006A1BED">
      <w:pPr>
        <w:rPr>
          <w:sz w:val="26"/>
          <w:szCs w:val="26"/>
        </w:rPr>
      </w:pPr>
    </w:p>
    <w:p w14:paraId="75D542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तो, आप देखते हैं कि आप वास्तव में किसी पुस्तक के भीतर किसी अन्य संरचनात्मक संबंध की भी पुनरावृत्ति कर सकते हैं। अब, पुनरावृत्ति में वास्तव में तीन चीजें शामिल हैं। एक, पुनरावृत्ति होने के लिए, निश्चित रूप से, आपके पास आवृत्ति होनी चाहिए।</w:t>
      </w:r>
    </w:p>
    <w:p w14:paraId="116CD8EC" w14:textId="77777777" w:rsidR="006A1BED" w:rsidRPr="003C1638" w:rsidRDefault="006A1BED">
      <w:pPr>
        <w:rPr>
          <w:sz w:val="26"/>
          <w:szCs w:val="26"/>
        </w:rPr>
      </w:pPr>
    </w:p>
    <w:p w14:paraId="17CA8E02" w14:textId="13E62DE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कहने का तात्पर्य यह है कि, शब्द या वाक्यांश या अन्य तत्व, भले ही वह कोई अन्य संरचनात्मक संबंध हो, को एक से अधिक बार प्रकट होने की आवश्यकता है। एक प्रमुख संरचनात्मक संबंध के रूप में पुनरावृत्ति होने के लिए इसे कई बार प्रकट होने की आवश्यकता नहीं है, लेकिन इसकी पुनरावृत्ति निश्चित रूप से होनी चाहिए। लेकिन जैसा कि मैं कहता हूं, यह एक प्रमुख संरचनात्मक संबंध हो सकता है, भले ही इसकी कई बार पुनरावृत्ति न हो, यदि यह निम्नलिखित दो मानदंडों को भी पूरा करता हो।</w:t>
      </w:r>
    </w:p>
    <w:p w14:paraId="50B6A603" w14:textId="77777777" w:rsidR="006A1BED" w:rsidRPr="003C1638" w:rsidRDefault="006A1BED">
      <w:pPr>
        <w:rPr>
          <w:sz w:val="26"/>
          <w:szCs w:val="26"/>
        </w:rPr>
      </w:pPr>
    </w:p>
    <w:p w14:paraId="0A0B9F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एक प्रमुख संरचनात्मक संबंध के रूप में पुनरावृत्ति होने में न केवल आवृत्ति, बल्कि वितरण भी शामिल है। कहने का तात्पर्य यह है कि घटनाओं को पुस्तक के अधिकांश भाग में पाया जाना चाहिए। मैथ्यू 5, 21 से 48 तक, आपके पास, उस परिच्छेद के भीतर, छह बार वाक्यांश है, आपने सुना है कि यह कहा गया था, लेकिन मैं आपसे कहता हूं, या ऐसा ही कुछ।</w:t>
      </w:r>
    </w:p>
    <w:p w14:paraId="7AEA26A1" w14:textId="77777777" w:rsidR="006A1BED" w:rsidRPr="003C1638" w:rsidRDefault="006A1BED">
      <w:pPr>
        <w:rPr>
          <w:sz w:val="26"/>
          <w:szCs w:val="26"/>
        </w:rPr>
      </w:pPr>
    </w:p>
    <w:p w14:paraId="03D8E567" w14:textId="2184FA2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तो, आपके पास छह बार आवृत्ति है, लेकिन आपके पास वितरण नहीं है। वह विरोधाभास, आपने सुना है कि यह कहा गया था, लेकिन मैं आपसे कहता हूं, केवल मैथ्यू 5, छंद 21 से 48 में पाया जाता है। इसका अधिकांश पुस्तक में वितरण नहीं है और इसलिए, यह एक बड़ी पुनरावृत्ति नहीं है।</w:t>
      </w:r>
    </w:p>
    <w:p w14:paraId="32E55E16" w14:textId="77777777" w:rsidR="006A1BED" w:rsidRPr="003C1638" w:rsidRDefault="006A1BED">
      <w:pPr>
        <w:rPr>
          <w:sz w:val="26"/>
          <w:szCs w:val="26"/>
        </w:rPr>
      </w:pPr>
    </w:p>
    <w:p w14:paraId="245738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तीसरा मानदंड जो एक प्रमुख संरचनात्मक संबंध के रूप में पुनरावृत्ति के लिए आवश्यक है वह है महत्व। शायद एक बहुत ही स्पष्ट उदाहरण देने के लिए, आपके पास मार्क की पुस्तक में और शब्द की पुनरावृत्ति है। अब, यह वास्तव में पूरे मार्क में दोहराया जाता है।</w:t>
      </w:r>
    </w:p>
    <w:p w14:paraId="4116BDCE" w14:textId="77777777" w:rsidR="006A1BED" w:rsidRPr="003C1638" w:rsidRDefault="006A1BED">
      <w:pPr>
        <w:rPr>
          <w:sz w:val="26"/>
          <w:szCs w:val="26"/>
        </w:rPr>
      </w:pPr>
    </w:p>
    <w:p w14:paraId="207C62A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मगर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इससे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क्या? इसमें वास्तव में कोई वज़न नहीं है, और इसलिए इसका बहुत कम अर्थ है। यह पुस्तक की वृहत संरचना का पता लगाने में हमारे लिए उपयोगी नहीं होगा। तो, आवृत्ति, वितरण और महत्व।</w:t>
      </w:r>
    </w:p>
    <w:p w14:paraId="5EE159D6" w14:textId="77777777" w:rsidR="006A1BED" w:rsidRPr="003C1638" w:rsidRDefault="006A1BED">
      <w:pPr>
        <w:rPr>
          <w:sz w:val="26"/>
          <w:szCs w:val="26"/>
        </w:rPr>
      </w:pPr>
    </w:p>
    <w:p w14:paraId="0640574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अब, पुस्तक में पुनरावृत्ति महत्वपूर्ण है क्योंकि, एक बात के लिए, यह जोर देने का संकेत देता है। एक लेखक आपको बताता है कि कुछ, या एक विषय, एक शब्द, एक वाक्यांश, एक तत्व, महत्वपूर्ण है, वास्तव में महत्वपूर्ण है। आपको पुनरावृत्ति के माध्यम से इस पर ध्यान देने की आवश्यकता है।</w:t>
      </w:r>
    </w:p>
    <w:p w14:paraId="6D615E9D" w14:textId="77777777" w:rsidR="006A1BED" w:rsidRPr="003C1638" w:rsidRDefault="006A1BED">
      <w:pPr>
        <w:rPr>
          <w:sz w:val="26"/>
          <w:szCs w:val="26"/>
        </w:rPr>
      </w:pPr>
    </w:p>
    <w:p w14:paraId="4B7797BC" w14:textId="0E067B3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बारहवीं बार जब आप किसी पुस्तक में किसी शब्द को दोहराया हुआ पाते हैं, तो आप सोचने लगते हैं और लेखक के दृष्टिकोण से यह महत्वपूर्ण लगता है। मुझे इस पर विशेष ध्यान देने की जरूरत है.' इसके अलावा, निश्चित रूप से, पुनरावृत्ति संपूर्ण पुस्तक में विकास को चिह्नित कर सकती है।</w:t>
      </w:r>
    </w:p>
    <w:p w14:paraId="4604D3F3" w14:textId="77777777" w:rsidR="006A1BED" w:rsidRPr="003C1638" w:rsidRDefault="006A1BED">
      <w:pPr>
        <w:rPr>
          <w:sz w:val="26"/>
          <w:szCs w:val="26"/>
        </w:rPr>
      </w:pPr>
    </w:p>
    <w:p w14:paraId="4243E42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ताकि लेखक पूरी किताब में पुनरावृत्ति के माध्यम से वास्तव में उस विषय के एक प्रकार के विकास या आंदोलन का संकेत दे सके। इसका एक उदाहरण यह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तथ्य होगा कि आपके पास न्यायाधीशों की पुस्तक में न्यायाधीशों की पुनरावृत्ति है। और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उन न्यायाधीशों में विकास होता है।</w:t>
      </w:r>
    </w:p>
    <w:p w14:paraId="41945B99" w14:textId="77777777" w:rsidR="006A1BED" w:rsidRPr="003C1638" w:rsidRDefault="006A1BED">
      <w:pPr>
        <w:rPr>
          <w:sz w:val="26"/>
          <w:szCs w:val="26"/>
        </w:rPr>
      </w:pPr>
    </w:p>
    <w:p w14:paraId="738AD59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बेशक, आप वहां ओत्नीएल और एहुद से शुरुआत करते हैं। वे न्यायाधीशों की पुस्तक में, न्यायाधीशों की उस श्रृंखला में, पहले दो न्यायाधीश हैं। और वे मूलतः दोष रहित हैं।</w:t>
      </w:r>
    </w:p>
    <w:p w14:paraId="30312055" w14:textId="77777777" w:rsidR="006A1BED" w:rsidRPr="003C1638" w:rsidRDefault="006A1BED">
      <w:pPr>
        <w:rPr>
          <w:sz w:val="26"/>
          <w:szCs w:val="26"/>
        </w:rPr>
      </w:pPr>
    </w:p>
    <w:p w14:paraId="67B216F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उन्हें बिना मस्सों के प्रस्तुत किया गया है। वास्तव में, उनमें से किसी एक के साथ कोई समस्या नहीं सुझाई गई है। लेकिन फिर आप पाते हैं कि जैसे ही आप डेबोरा और बराक में आगे बढ़ते हैं, आपको न्यायाधीशों के साथ समस्याओं, कमियों के हल्के संकेत मिलने लगते हैं।</w:t>
      </w:r>
    </w:p>
    <w:p w14:paraId="3627395A" w14:textId="77777777" w:rsidR="006A1BED" w:rsidRPr="003C1638" w:rsidRDefault="006A1BED">
      <w:pPr>
        <w:rPr>
          <w:sz w:val="26"/>
          <w:szCs w:val="26"/>
        </w:rPr>
      </w:pPr>
    </w:p>
    <w:p w14:paraId="19CFF9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गिदोन के साथ यह और भी अधिक स्पष्ट हो जाता है, और यिप्तह के साथ और भी अधिक स्पष्ट हो जाता है। और जब तक आप न्यायाधीशों की उस श्रृंखला में अंतिम न्यायाधीशों तक पहुंचते हैं, न्यायाधीशों की पुस्तक में न्यायाधीशों की पुनरावृत्ति में, सैमसन, आपके पास एक न्यायाधीश होता है जो उन लोगों से बेहतर नहीं होता है जिन्हें बचाने के लिए उसे भेजा गया है। और वास्तव में, उस समय इज़राइल में जो कुछ चल रहा था, उससे भी कुछ हद तक बदतर हो सकता है, सबसे खराब स्थिति का प्रतिनिधित्व कर सकता है।</w:t>
      </w:r>
    </w:p>
    <w:p w14:paraId="5AAB3738" w14:textId="77777777" w:rsidR="006A1BED" w:rsidRPr="003C1638" w:rsidRDefault="006A1BED">
      <w:pPr>
        <w:rPr>
          <w:sz w:val="26"/>
          <w:szCs w:val="26"/>
        </w:rPr>
      </w:pPr>
    </w:p>
    <w:p w14:paraId="75724E76" w14:textId="090E076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तो, आपके पास वह नीचे की ओर प्रगति है, आप देखते हैं, जो कि विकास द्वारा सुझाया गया है, इस मामले में, नीचे की ओर विकास, न्यायाधीशों की पुनरावृत्ति में, न्यायाधीशों की पुस्तक में। अब, एक और प्रकार का संबंध जो हमें कभी-कभी किताबों में मिलता है वह विरोधाभास का है। कंट्रास्ट में उन चीजों का जुड़ाव शामिल होता है जिनके मतभेदों पर लेखक ने जोर दिया है।</w:t>
      </w:r>
    </w:p>
    <w:p w14:paraId="3D38ED05" w14:textId="77777777" w:rsidR="006A1BED" w:rsidRPr="003C1638" w:rsidRDefault="006A1BED">
      <w:pPr>
        <w:rPr>
          <w:sz w:val="26"/>
          <w:szCs w:val="26"/>
        </w:rPr>
      </w:pPr>
    </w:p>
    <w:p w14:paraId="4BE99EE0" w14:textId="7A3E2A9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कंट्रास्ट में मुख्य शब्द है परंतु, या फिर भी, यद्यपि आप कंट्रास्ट का उपयोग अंतर्निहित रूप से कर सकते हैं। कहने का तात्पर्य यह है कि, जहां आपके पास उन चीजों का जुड़ाव है जिनके मतभेदों पर लेखक द्वारा जोर दिया गया है जब लेखक स्पष्ट रूप से लेकिन शब्द का उपयोग नहीं करता है। फिर भी, जब आपके पास 'लेकिन' शब्द होता है, तो आप जानते हैं कि वह विरोधाभास मौजूद है।</w:t>
      </w:r>
    </w:p>
    <w:p w14:paraId="5C80CAD8" w14:textId="77777777" w:rsidR="006A1BED" w:rsidRPr="003C1638" w:rsidRDefault="006A1BED">
      <w:pPr>
        <w:rPr>
          <w:sz w:val="26"/>
          <w:szCs w:val="26"/>
        </w:rPr>
      </w:pPr>
    </w:p>
    <w:p w14:paraId="53F2A7A5" w14:textId="4C624EF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यदि आप सोचते हैं कि आपके बीच विरोधाभास हो सकता है, यदि आप उन चीजों के बीच परंतु या फिर भी डालते हैं, और इसका कोई मतलब बनता है, तो आप जानते हैं कि विरोधाभास एक वास्तविक संभावना है। अब, हमने पहले ही एक पुस्तक में विरोधाभास के एक उदाहरण का उल्लेख किया है, और वह यह है कि नीतिवचन में, हमें ज्ञान और मूर्खता के बीच पुनरावृत्ति या बार-बार विरोधाभास मिलता है। निःसंदेह, लेखक यहाँ पाठक को जो करने के लिए आमंत्रित कर रहा है वह है रुकना और स्वयं से पूछना कि वास्तव में बुद्धिमत्ता और मूर्खता के बीच क्या अंतर हैं और उन अंतरों का क्या अर्थ है।</w:t>
      </w:r>
    </w:p>
    <w:p w14:paraId="1F16435A" w14:textId="77777777" w:rsidR="006A1BED" w:rsidRPr="003C1638" w:rsidRDefault="006A1BED">
      <w:pPr>
        <w:rPr>
          <w:sz w:val="26"/>
          <w:szCs w:val="26"/>
        </w:rPr>
      </w:pPr>
    </w:p>
    <w:p w14:paraId="3422A871" w14:textId="1473B3B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जैसा कि नीतिवचन की इस पुस्तक में प्रस्तुत किया गया है, बुद्धि और मूर्खता के बीच पूरा महत्व क्या है? फिर, यह वास्तव में उस सिद्धांत को स्पष्ट करना चाहिए जिसके बारे में हमने पहले बात की थी, और वह यह है कि आपके पास कभी भी बिना फॉर्म के सामग्री नहीं होती है। लेखक अर्थ को संप्रेषित करने के लिए इस रूप, विरोधाभास की इस संरचना का उपयोग कर रहा है।</w:t>
      </w:r>
    </w:p>
    <w:p w14:paraId="30A4BB3D" w14:textId="77777777" w:rsidR="006A1BED" w:rsidRPr="003C1638" w:rsidRDefault="006A1BED">
      <w:pPr>
        <w:rPr>
          <w:sz w:val="26"/>
          <w:szCs w:val="26"/>
        </w:rPr>
      </w:pPr>
    </w:p>
    <w:p w14:paraId="3AAFD1E0" w14:textId="78500A2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उनका कहना है कि बुद्धिमत्ता और मूर्खता के बीच अंतर है। अब, यह एक पुस्तक के भीतर आवर्ती विरोधाभास का एक उदाहरण है। संपूर्ण पुस्तक के भीतर एक प्रकार के सरल विरोधाभास के संदर्भ में, हम अमोस की पुस्तक का हवाला दे सकते हैं, जिसे हमने अभी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इसके टूटने के चार्ट के संदर्भ में देखा था, और यानी, हमने देखा कि अधिकांश पुस्तक में 1 </w:t>
      </w:r>
      <w:r xmlns:w="http://schemas.openxmlformats.org/wordprocessingml/2006/main" w:rsidR="00E2623F">
        <w:rPr>
          <w:rFonts w:ascii="Calibri" w:eastAsia="Calibri" w:hAnsi="Calibri" w:cs="Calibri"/>
          <w:sz w:val="26"/>
          <w:szCs w:val="26"/>
        </w:rPr>
        <w:t xml:space="preserve">:2 से 9:8ए तक चलते हुए, आपके पास आसन्न न्याय और विनाश है, जो तब पुस्तक के उस अंतिम अंश, इज़राइल की अंतिम बहाली और महिमा के विपरीत है।</w:t>
      </w:r>
    </w:p>
    <w:p w14:paraId="0613597E" w14:textId="77777777" w:rsidR="006A1BED" w:rsidRPr="003C1638" w:rsidRDefault="006A1BED">
      <w:pPr>
        <w:rPr>
          <w:sz w:val="26"/>
          <w:szCs w:val="26"/>
        </w:rPr>
      </w:pPr>
    </w:p>
    <w:p w14:paraId="2F5CE575" w14:textId="2D5B69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इसलिए, निर्णय, जो पुस्तक में हावी है, 1:2 से 9:8ए, 9:8बी से 15 में पुनर्स्थापना के वादे के विपरीत है। फिर से, लेखक चाहता है कि हम इस बात पर विचार करें कि ईश्वर से संबंधित मतभेदों में वास्तव में क्या शामिल है न्याय के संदर्भ में उनके लोग, निकट और आसन्न न्याय, और उसके बीच का अंतर और पुनर्स्थापन के संदर्भ में भगवान अंततः अपने लोगों, इज़राइल के लिए क्या करेंगे। अब, एक और प्रकार का, और निश्चित रूप से, हमने यहां एक और उदाहरण का उल्लेख किया है, हामान, हामान के परिवार और वास्तव में यहूदियों के दुश्मनों, बनाम एस्तेर और मोर्दकै और सामान्य रूप से यहूदियों के बीच आमोस की पुस्तक में बार-बार विरोधाभास , एस्तेर की किताब में।</w:t>
      </w:r>
    </w:p>
    <w:p w14:paraId="19DB7334" w14:textId="77777777" w:rsidR="006A1BED" w:rsidRPr="003C1638" w:rsidRDefault="006A1BED">
      <w:pPr>
        <w:rPr>
          <w:sz w:val="26"/>
          <w:szCs w:val="26"/>
        </w:rPr>
      </w:pPr>
    </w:p>
    <w:p w14:paraId="12DF4020" w14:textId="5A57E727"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एस्तेर की पुस्तक का संदेश इस विरोधाभास, अंतर द्वारा आगे बढ़ाया जाता है, और वास्तव में पुस्तक के अर्थ को गहराई से समझने के लिए, एस्तेर की पुस्तक का संदेश, हमें वास्तव में गंभीरता से सोचने और गंभीरता से विचार करने की आवश्यकता है एक ओर हामान, उसके परिवार, यहूदियों के शत्रु और दूसरी ओर एस्तेर, मोर्दकै और यहूदियों के बीच मतभेद का अर्थ। खैर, एक और प्रकार का संबंध जिसका हम उल्लेख कर सकते हैं, वह है, मुझे यहां तुलना का संबंध देखने दीजिए, जिसमें उन चीजों का जुड़ाव शामिल है जिनकी समानता पर लेखक ने जोर दिया है। आप फ़िलिपियन्स में फिर से ध्यान दें, मुझे लगता है कि उदाहरण यहाँ बहुत उपयोगी हैं।</w:t>
      </w:r>
    </w:p>
    <w:p w14:paraId="19ABC1E0" w14:textId="77777777" w:rsidR="006A1BED" w:rsidRPr="003C1638" w:rsidRDefault="006A1BED">
      <w:pPr>
        <w:rPr>
          <w:sz w:val="26"/>
          <w:szCs w:val="26"/>
        </w:rPr>
      </w:pPr>
    </w:p>
    <w:p w14:paraId="6D397554" w14:textId="795854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फिलिप्पियों की पुस्तक में, यदि यह आपके सामने है और आपको इसे देखने का मौका मिला है, या यदि आप इसे याद करते हैं, तो आपको याद होगा कि पॉल पाठकों के लिए अपनी अपेक्षाओं की तुलना करता है, वास्तव में वह जो उपदेश और आदेश देता है। पाठकों, ऐसे व्यक्तियों के साथ जो उनके लिए मॉडल के रूप में काम करते हैं। तो, वह उपदेश देंगे और फिर कहेंगे, वास्तव में, मैं आपसे इन मॉडलों की तरह बनने का आग्रह कर रहा हूं जिनका मैं यहां वर्णन कर रहा हूं। निस्संदेह, 2:1-11 में यीशु का आदर्श, वह महान प्रसिद्ध केनोसिस मार्ग, खाली करने वाला मार्ग है।</w:t>
      </w:r>
    </w:p>
    <w:p w14:paraId="5057183E" w14:textId="77777777" w:rsidR="006A1BED" w:rsidRPr="003C1638" w:rsidRDefault="006A1BED">
      <w:pPr>
        <w:rPr>
          <w:sz w:val="26"/>
          <w:szCs w:val="26"/>
        </w:rPr>
      </w:pPr>
    </w:p>
    <w:p w14:paraId="3849DEC3" w14:textId="74AAD0C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2:19-24 में तीमुथियुस का मॉडल, 2:21-30 में इपफ्रुदीतुस का मॉडल, वास्तव में 2:25-30 होना चाहिए, और पॉल का, पासिम का वास्तव में मतलब है। कुल मिलाकर, पॉल अपने पाठकों से जो चाहता है और करना चाहता है उसकी तुलना में वह स्वयं को एक मॉडल के रूप में प्रस्तुत करता है। बेशक, सामग्री की छोटी इकाइयों के संदर्भ में, दृष्टांत तुलना के उदाहरण के रूप में काम करते हैं।</w:t>
      </w:r>
    </w:p>
    <w:p w14:paraId="04F3A953" w14:textId="77777777" w:rsidR="006A1BED" w:rsidRPr="003C1638" w:rsidRDefault="006A1BED">
      <w:pPr>
        <w:rPr>
          <w:sz w:val="26"/>
          <w:szCs w:val="26"/>
        </w:rPr>
      </w:pPr>
    </w:p>
    <w:p w14:paraId="12B3776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स्वर्ग का राज्य जैसा है. तो, आपके पास वहां एक स्पष्ट, स्वर्ग के राज्य और प्रत्येक मामले में दृष्टांत की कहानी के बीच एक स्पष्ट तुलना है। संयोग से, इससे पता चलता है कि तुलना के लिए प्रमुख शब्द जैसे या जैसे हैं।</w:t>
      </w:r>
    </w:p>
    <w:p w14:paraId="09F837E9" w14:textId="77777777" w:rsidR="006A1BED" w:rsidRPr="003C1638" w:rsidRDefault="006A1BED">
      <w:pPr>
        <w:rPr>
          <w:sz w:val="26"/>
          <w:szCs w:val="26"/>
        </w:rPr>
      </w:pPr>
    </w:p>
    <w:p w14:paraId="12858D6F" w14:textId="2DB1E7A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हालाँकि, आप अंतर्निहित रूप से तुलना कर सकते हैं। जब वे प्रमुख शब्द स्पष्ट रूप से प्रकट नहीं होते हैं, भले ही वह शब्द अनुपस्थित हो, तो आप उन चीजों का एक संयोजन बना सकते हैं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जिनकी समानता पर लेखक ने जोर दिया है। एक और प्रकार का रिश्ता, एक और रिश्ता चरमोत्कर्ष का है, जो संयोजन के एक उच्च बिंदु की ओर एक आंदोलन है।</w:t>
      </w:r>
    </w:p>
    <w:p w14:paraId="288FA01C" w14:textId="77777777" w:rsidR="006A1BED" w:rsidRPr="003C1638" w:rsidRDefault="006A1BED">
      <w:pPr>
        <w:rPr>
          <w:sz w:val="26"/>
          <w:szCs w:val="26"/>
        </w:rPr>
      </w:pPr>
    </w:p>
    <w:p w14:paraId="28FE2246" w14:textId="048D485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हम यहां एक उदाहरण के रूप में डैनियल की पुस्तक देते हैं, जहां डैनियल की पुस्तक में, पूरे इतिहास में भगवान और भगवान के लोगों का संघर्ष, जो वास्तव में अध्याय 1-11 में पाया जाता है, संयोजन के एक उच्च बिंदु पर आता है, एक चरमोत्कर्ष अध्याय 12 में धर्मियों की विजय और पुनरुत्थान के साथ-साथ सहन करने वालों के लिए शाश्वत आशीर्वाद का वर्णन है। बेशक, चरमोत्कर्ष के कई उदाहरण दिए जा सकते हैं। निर्गमन की पुस्तक, जैसा कि हमने पहले उल्लेख किया है, अध्याय 40 में सिनाई के तम्बू में यहोवा की पूजा में चरमोत्कर्ष पर आती है।</w:t>
      </w:r>
    </w:p>
    <w:p w14:paraId="38759193" w14:textId="77777777" w:rsidR="006A1BED" w:rsidRPr="003C1638" w:rsidRDefault="006A1BED">
      <w:pPr>
        <w:rPr>
          <w:sz w:val="26"/>
          <w:szCs w:val="26"/>
        </w:rPr>
      </w:pPr>
    </w:p>
    <w:p w14:paraId="115E8C7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पूरी किताब संयोजन के एक उच्च बिंदु की ओर बढ़ रही है जहां भगवान वास्तव में वही करते हैं जो उन्होंने कहा था कि वह अध्याय 3 में करेंगे, और वह यह है कि वह लोगों को इस स्थान पर लाएंगे ताकि वे मेरी पूजा करें, इस पर वे कहते हैं। पर्वत। और अध्याय 40 में, तम्बू पूरा हो गया है, भगवान की शकीना महिमा तम्बू पर उतरती है, और लोग वास्तव में सिनाई पर यहोवा की पूजा करते हैं। निर्गमन की पूरी पुस्तक संयोजन के उस उच्च बिंदु की ओर बढ़ रही है।</w:t>
      </w:r>
    </w:p>
    <w:p w14:paraId="733EB54C" w14:textId="77777777" w:rsidR="006A1BED" w:rsidRPr="003C1638" w:rsidRDefault="006A1BED">
      <w:pPr>
        <w:rPr>
          <w:sz w:val="26"/>
          <w:szCs w:val="26"/>
        </w:rPr>
      </w:pPr>
    </w:p>
    <w:p w14:paraId="47BE142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निस्संदेह, प्रत्येक सुसमाचार एक चरमोत्कर्ष पर आता है, एक चरमोत्कर्ष के अनुसार संरचित है, और यह काफी दिलचस्प है कि चारों सुसमाचार प्रत्येक मामले में थोड़े अलग तरीके से चरमोत्कर्ष पर पहुँचते हैं, जो वास्तव में प्रत्येक के विशिष्ट जोर का सुझाव देता है सुसमाचार. मार्क के सुसमाचार में, चरमोत्कर्ष वास्तव में एक क्रूस के साथ है। पुनरुत्थान के संबंध में मार्क के अंत में अपेक्षाकृत कम कहा गया है।</w:t>
      </w:r>
    </w:p>
    <w:p w14:paraId="6218EE05" w14:textId="77777777" w:rsidR="006A1BED" w:rsidRPr="003C1638" w:rsidRDefault="006A1BED">
      <w:pPr>
        <w:rPr>
          <w:sz w:val="26"/>
          <w:szCs w:val="26"/>
        </w:rPr>
      </w:pPr>
    </w:p>
    <w:p w14:paraId="71701054" w14:textId="6C90E6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निस्संदेह, यह विशेष रूप से मामला है, अगर कोई यह पहचानता है कि मार्क का सुसमाचार, जैसा कि मार्क ने लिखा था, 16.8 पर समाप्त होता है। 16.9 से 20 मार्क का तथाकथित दीर्घ अंत है, जिसे मार्क द्वारा निर्मित नहीं किया गया था। यह मार्क के मूल सुसमाचार का हिस्सा नहीं है, लेकिन एक बाद के लेखक द्वारा, शायद दूसरी शताब्दी की शुरुआत में, एक किताब को पूरा करने के लिए जोड़ा गया था, जो उनके निर्णय में, बहुत अचानक समाप्त हो गई थी। लेकिन जिस तरह मार्क ने किताब लिखी, कम से कम हमें यह मान लेना होगा कि उन्होंने इसकी रचना की, वह 16.8 पर समाप्त होती है, और वास्तव में, वहां पुनरुत्थान पर बहुत कम ध्यान दिया गया है।</w:t>
      </w:r>
    </w:p>
    <w:p w14:paraId="732F5089" w14:textId="77777777" w:rsidR="006A1BED" w:rsidRPr="003C1638" w:rsidRDefault="006A1BED">
      <w:pPr>
        <w:rPr>
          <w:sz w:val="26"/>
          <w:szCs w:val="26"/>
        </w:rPr>
      </w:pPr>
    </w:p>
    <w:p w14:paraId="793198DE" w14:textId="40DCDB7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ऐसा नहीं है कि वह किसी भी तरह से पुनरुत्थान से इनकार करता है, ऐसा मामला नहीं है, न ही यह कि पुनरुत्थान महत्वहीन है, लेकिन पुस्तक की संरचना के संदर्भ में, पुस्तक क्रूस पर चढ़ने, मृत्यु में चरम बिंदु पर पहुंचती है। यीशु. मैथ्यू में, हालांकि, विभिन्न जोरों के माध्यम से, पुस्तक का अंतिम चरमोत्कर्ष पुनरुत्थान उपस्थिति के साथ आता है, यीशु का अंतिम पुनरुत्थान प्रकट होता है, अपने शिष्यों के लिए यीशु का एकमात्र पुनरुत्थान प्रकट होता है, तथाकथित महान आयोग में 28.16 से 20. ल्यूक के सुसमाचार में, और वैसे, हम यहां उल्लेख कर सकते हैं, कि मैथ्यू के पास स्वर्गारोहण का कोई विवरण नहीं है।</w:t>
      </w:r>
    </w:p>
    <w:p w14:paraId="7EC27BA6" w14:textId="77777777" w:rsidR="006A1BED" w:rsidRPr="003C1638" w:rsidRDefault="006A1BED">
      <w:pPr>
        <w:rPr>
          <w:sz w:val="26"/>
          <w:szCs w:val="26"/>
        </w:rPr>
      </w:pPr>
    </w:p>
    <w:p w14:paraId="060E8B04" w14:textId="73DBC12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मैथ्यू के सुसमाचार में स्वर्गारोहण का कोई उल्लेख नहीं है। हालाँकि, जब आप ल्यूक के पास जाते हैं, तो आप पाते हैं कि ल्यूक आता है, ल्यूक का सुसमाचार,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आरोहण में एक उच्च बिंदु, चरमोत्कर्ष पर आता है।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आरोहण वास्तव में ल्यूक की सोच में अंतिम, प्राथमिक चीज़ है।</w:t>
      </w:r>
    </w:p>
    <w:p w14:paraId="76F7C7BB" w14:textId="77777777" w:rsidR="006A1BED" w:rsidRPr="003C1638" w:rsidRDefault="006A1BED">
      <w:pPr>
        <w:rPr>
          <w:sz w:val="26"/>
          <w:szCs w:val="26"/>
        </w:rPr>
      </w:pPr>
    </w:p>
    <w:p w14:paraId="1AB6426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वास्तव में, उनके धर्मशास्त्र में, कुछ मायनों में। निस्संदेह, सुसमाचार में, जॉन का सुसमाचार पुनरुत्थान में चरम बिंदु पर आता है। और वास्तव में, अंततः, उद्देश्य के कथन में जो जॉन के सुसमाचार में पुनरुत्थान कथा से जुड़ा हुआ है और उसके अंत में है।</w:t>
      </w:r>
    </w:p>
    <w:p w14:paraId="5D1D3703" w14:textId="77777777" w:rsidR="006A1BED" w:rsidRPr="003C1638" w:rsidRDefault="006A1BED">
      <w:pPr>
        <w:rPr>
          <w:sz w:val="26"/>
          <w:szCs w:val="26"/>
        </w:rPr>
      </w:pPr>
    </w:p>
    <w:p w14:paraId="44D45BA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यह यूहन्ना अध्याय 20, श्लोक 30 और 31 है। अब, यीशु ने अपने शिष्यों की उपस्थिति में कई अन्य चिन्ह दिखाए जिनका इस पुस्तक में उल्लेख या लिखा नहीं गया है। परन्तु ये बातें इसलिए लिखी गई हैं कि तुम विश्वास करो कि यीशु मसीह, परमेश्वर का पुत्र है, और विश्वास करने से उसके नाम पर जीवन प्राप्त हो सके।</w:t>
      </w:r>
    </w:p>
    <w:p w14:paraId="21CC451F" w14:textId="77777777" w:rsidR="006A1BED" w:rsidRPr="003C1638" w:rsidRDefault="006A1BED">
      <w:pPr>
        <w:rPr>
          <w:sz w:val="26"/>
          <w:szCs w:val="26"/>
        </w:rPr>
      </w:pPr>
    </w:p>
    <w:p w14:paraId="348485FD" w14:textId="14483752"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तो, आप ध्यान दें, जैसा कि मैं कहता हूं, प्रत्येक सुसमाचार एक चरमोत्कर्ष पर आता है, वास्तव में क्रॉस और पुनरुत्थान में, लेकिन क्रॉस-पुनरुत्थान मैट्रिक्स के भीतर कुछ अलग तरीकों से। और यह, जैसा कि मैं कहता हूं, चार सुसमाचारों की विशिष्ट चिंताओं और जोरों को चिह्नित करता है। अब, निश्चित रूप से, जब आपके पास चरमोत्कर्ष होता है, तो यह जांचना महत्वपूर्ण है कि चरमोत्कर्ष मार्ग वास्तव में पिछली सामग्री में आपके पास क्या है।</w:t>
      </w:r>
    </w:p>
    <w:p w14:paraId="5B14F893" w14:textId="77777777" w:rsidR="006A1BED" w:rsidRPr="003C1638" w:rsidRDefault="006A1BED">
      <w:pPr>
        <w:rPr>
          <w:sz w:val="26"/>
          <w:szCs w:val="26"/>
        </w:rPr>
      </w:pPr>
    </w:p>
    <w:p w14:paraId="4E910C0C" w14:textId="6951BA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कहने का तात्पर्य यह है कि, यह तथ्य कि यह पुस्तक इस परिच्छेद में अपने चरमोत्कर्ष पर पहुँचती है, वास्तव में पुस्तक के पहले के परिच्छेदों को कैसे प्रकाशित करती है। क्योंकि पुस्तक में पहले के वे अंश चरम मार्ग की ओर बढ़ रहे हैं और ले जा रहे हैं। तो, चरमोत्कर्ष वास्तव में पहले के अंशों के अर्थ पर प्रकाश डालता है।</w:t>
      </w:r>
    </w:p>
    <w:p w14:paraId="2D8810BC" w14:textId="77777777" w:rsidR="006A1BED" w:rsidRPr="003C1638" w:rsidRDefault="006A1BED">
      <w:pPr>
        <w:rPr>
          <w:sz w:val="26"/>
          <w:szCs w:val="26"/>
        </w:rPr>
      </w:pPr>
    </w:p>
    <w:p w14:paraId="57F6D71C" w14:textId="7F6F7CA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जाहिर है, पहले के अंश चरमोत्कर्ष के अर्थ पर प्रकाश डालते हैं। क्योंकि चरमोत्कर्ष बिल्कुल चरमोत्कर्ष है क्योंकि यह उन पहले के अंशों का निर्माण और समापन करता है। एक और संबंध जिसका हम उल्लेख कर सकते हैं वह निर्णायकता का है, जो वास्तव में धुरी के एक उपकरण को नियोजित करता है।</w:t>
      </w:r>
    </w:p>
    <w:p w14:paraId="33A72CB5" w14:textId="77777777" w:rsidR="006A1BED" w:rsidRPr="003C1638" w:rsidRDefault="006A1BED">
      <w:pPr>
        <w:rPr>
          <w:sz w:val="26"/>
          <w:szCs w:val="26"/>
        </w:rPr>
      </w:pPr>
    </w:p>
    <w:p w14:paraId="2F6AE5EF" w14:textId="7797596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इसमें वास्तव में धुरी के कारण आमूलचूल उलटाव या दिशा परिवर्तन शामिल है। अब, इसीलिए हम कहते हैं कि निर्णायकता में एक धुरी, एक निर्णायक मार्ग या घटना शामिल होती है जो आमूल परिवर्तन या दिशा में पूर्ण परिवर्तन उत्पन्न करती है। इसलिए, यहां निर्णायकता से हमारा तात्पर्य केवल जोर में बदलाव से नहीं है।</w:t>
      </w:r>
    </w:p>
    <w:p w14:paraId="3303D4EC" w14:textId="77777777" w:rsidR="006A1BED" w:rsidRPr="003C1638" w:rsidRDefault="006A1BED">
      <w:pPr>
        <w:rPr>
          <w:sz w:val="26"/>
          <w:szCs w:val="26"/>
        </w:rPr>
      </w:pPr>
    </w:p>
    <w:p w14:paraId="350C26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लेकिन इससे भी अधिक, इसमें आमूल-चूल परिवर्तन शामिल है। तो जो धुरी के बाद आता है वह वास्तव में धुरी मार्ग के कारण धुरी से पहले आने वाले को पूर्ववत कर देता है। अब, एस्तेर की पुस्तक के इस उदाहरण में, अध्याय 1 से 4 में हमारे पास मोर्दकै और यहूदियों को नष्ट करने की दिशा में एक प्रतिबद्धता और एक आंदोलन है।</w:t>
      </w:r>
    </w:p>
    <w:p w14:paraId="2E1D4D31" w14:textId="77777777" w:rsidR="006A1BED" w:rsidRPr="003C1638" w:rsidRDefault="006A1BED">
      <w:pPr>
        <w:rPr>
          <w:sz w:val="26"/>
          <w:szCs w:val="26"/>
        </w:rPr>
      </w:pPr>
    </w:p>
    <w:p w14:paraId="352723A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सब कुछ उसी दिशा में आगे बढ़ रहा है. जब तक आप अध्याय 5 और 6 में मुख्य अनुच्छेद तक नहीं पहुँच जाते, जो रानी एस्तेर की राजा क्षयर्ष से अपील है। और एस्तेर की अपील के आधार पर, आपके पास एक क्रांतिकारी उलटफेर है।</w:t>
      </w:r>
    </w:p>
    <w:p w14:paraId="39905347" w14:textId="77777777" w:rsidR="006A1BED" w:rsidRPr="003C1638" w:rsidRDefault="006A1BED">
      <w:pPr>
        <w:rPr>
          <w:sz w:val="26"/>
          <w:szCs w:val="26"/>
        </w:rPr>
      </w:pPr>
    </w:p>
    <w:p w14:paraId="70D7A3CE" w14:textId="6792E76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इसलिए मोर्दकै और यहूदियों को उनके दुश्मनों द्वारा नष्ट किए जाने के बजाय, यह वास्तव में यहूदियों के दुश्मन हैं जो मोर्दकै और यहूदियों द्वारा नष्ट किए गए हैं। और यहूदियों को, नष्ट होने से दूर, वास्तव में पुस्तक के दूसरे भाग में ऊंचा किया गया है। यह सब इस धुरी के कारण।</w:t>
      </w:r>
    </w:p>
    <w:p w14:paraId="1BB40DF3" w14:textId="77777777" w:rsidR="006A1BED" w:rsidRPr="003C1638" w:rsidRDefault="006A1BED">
      <w:pPr>
        <w:rPr>
          <w:sz w:val="26"/>
          <w:szCs w:val="26"/>
        </w:rPr>
      </w:pPr>
    </w:p>
    <w:p w14:paraId="6587DD58" w14:textId="644A2945"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तो, आप देखते हैं कि आपके पास एक क्रांतिकारी उलटफेर है, जो कि धुरी के कारण ही धुरी से पहले होता है उसे पूर्ववत करना। बेशक, यह एस्तेर की किताब की शायद सबसे प्रसिद्ध पंक्ति से संबंधित है। कौन जानता है कि क्या आप ऐसे समय में प्रकट नहीं हुए होते?</w:t>
      </w:r>
    </w:p>
    <w:p w14:paraId="28437068" w14:textId="77777777" w:rsidR="006A1BED" w:rsidRPr="003C1638" w:rsidRDefault="006A1BED">
      <w:pPr>
        <w:rPr>
          <w:sz w:val="26"/>
          <w:szCs w:val="26"/>
        </w:rPr>
      </w:pPr>
    </w:p>
    <w:p w14:paraId="3E3C0D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आप देखिए, इस क्रांतिकारी उलटफेर में एस्तेर की भूमिका। अब, मुझे लगता है कि इस उदाहरण से यह स्पष्ट है कि एस्तेर की पुस्तक को समझने के लिए इस संरचनात्मक संबंध को फिर से पहचानना, अवलोकन करना कितना महत्वपूर्ण है। एस्तेर की पुस्तक का संदेश.</w:t>
      </w:r>
    </w:p>
    <w:p w14:paraId="20E9C737" w14:textId="77777777" w:rsidR="006A1BED" w:rsidRPr="003C1638" w:rsidRDefault="006A1BED">
      <w:pPr>
        <w:rPr>
          <w:sz w:val="26"/>
          <w:szCs w:val="26"/>
        </w:rPr>
      </w:pPr>
    </w:p>
    <w:p w14:paraId="438C51BC" w14:textId="086CC1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एस्तेर की किताब का दावा. और साथ ही, एस्तेर की किताब के अलग-अलग अंशों की व्याख्या करने में भी। एस्तेर में इस महत्वपूर्णता को पहचानकर, यदि आप एस्तेर की पुस्तक में किसी अनुच्छेद की व्याख्या करने के साथ काम कर रहे हैं, तो आप पूछना चाहेंगे कि वह अनुच्छेद इस व्यापक कार्यक्रम में कैसे फिट बैठता है और इसमें योगदान देता है? और इस निर्णायकता में उस अनुच्छेद की भूमिका, कार्य उस अनुच्छेद के अर्थ को कैसे प्रकाशित करता है? अब, एस्तेर का यह उदाहरण वास्तव में वह दर्शाता है जिसे हम सकारात्मक निर्णायकता कह सकते हैं।</w:t>
      </w:r>
    </w:p>
    <w:p w14:paraId="79288172" w14:textId="77777777" w:rsidR="006A1BED" w:rsidRPr="003C1638" w:rsidRDefault="006A1BED">
      <w:pPr>
        <w:rPr>
          <w:sz w:val="26"/>
          <w:szCs w:val="26"/>
        </w:rPr>
      </w:pPr>
    </w:p>
    <w:p w14:paraId="21FADEB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चीजें बुरी तरह से शुरू होती हैं और फिर सकारात्मक दिशा में बदल जाती हैं। से एक उदाहरण, और यह, निश्चित रूप से, पाया जाता है, यह दूसरा उदाहरण, इसका वास्तव में किसी पुस्तक के भीतर एक प्रमुख संबंध से कोई लेना-देना नहीं है, लेकिन यह केवल पुस्तक के एक हिस्से में पाया जाता है। लेकिन रिश्ते में क्या शामिल है, इसे दर्शाने के मामले में यह मददगार है।</w:t>
      </w:r>
    </w:p>
    <w:p w14:paraId="303DCB8C" w14:textId="77777777" w:rsidR="006A1BED" w:rsidRPr="003C1638" w:rsidRDefault="006A1BED">
      <w:pPr>
        <w:rPr>
          <w:sz w:val="26"/>
          <w:szCs w:val="26"/>
        </w:rPr>
      </w:pPr>
    </w:p>
    <w:p w14:paraId="4DB689E2" w14:textId="6879897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वह उत्पत्ति 1 से 3 में सृजन और पतन का वृतांत है। जहां, निश्चित रूप से, आपके पास अनुच्छेद में, विशेष रूप से उत्पत्ति 2 और 3 में दूसरे सृजन वृतांत में, अंश मासूमियत से शुरू होता है, बगीचे का आनंद, और भगवान के साथ संगति. और फिर आपके पास निषिद्ध फल खाने का आदम और हव्वा का पाप है, जो कि धुरी है, इसमें मासूमियत, बगीचे का आनंद, भगवान के साथ संगति, अपराध, शर्म, बगीचे से निष्कासन, निर्णय से दूर एक क्रांतिकारी उलटफेर शामिल है। भगवान से टूटा रिश्ता. अब, आप ध्यान दें कि निर्णायकता के भीतर अंतर्निहित कार्य-कारण की पुनरावृत्ति है।</w:t>
      </w:r>
    </w:p>
    <w:p w14:paraId="6ED47CA3" w14:textId="77777777" w:rsidR="006A1BED" w:rsidRPr="003C1638" w:rsidRDefault="006A1BED">
      <w:pPr>
        <w:rPr>
          <w:sz w:val="26"/>
          <w:szCs w:val="26"/>
        </w:rPr>
      </w:pPr>
    </w:p>
    <w:p w14:paraId="68BE7BB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यह कभी-कभी दूसरों की तुलना में अधिक स्पष्ट होता है, लेकिन आम तौर पर उस सामग्री से एक कारणात्मक गति होती है जो धुरी से पहले धुरी मार्ग तक जाती है। यह एस्तेर के उदाहरण में स्पष्ट रूप से देखा जाता है, जहां मोर्दकै और यहूदियों को नष्ट करने के आंदोलन के परिणामस्वरूप एस्तेर की राजा क्षयर्ष से अपील होती है। हालाँकि, निर्णायकता में, धुरी मार्ग से धुरी मार्ग का अनुसरण करने वाले तक एक और भी स्पष्ट कारण आंदोलन होता है।</w:t>
      </w:r>
    </w:p>
    <w:p w14:paraId="6E9DEBAE" w14:textId="77777777" w:rsidR="006A1BED" w:rsidRPr="003C1638" w:rsidRDefault="006A1BED">
      <w:pPr>
        <w:rPr>
          <w:sz w:val="26"/>
          <w:szCs w:val="26"/>
        </w:rPr>
      </w:pPr>
    </w:p>
    <w:p w14:paraId="3B67733D" w14:textId="5E8099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यहाँ, निश्चित रूप से, </w:t>
      </w:r>
      <w:r xmlns:w="http://schemas.openxmlformats.org/wordprocessingml/2006/main" w:rsidR="005C374B">
        <w:rPr>
          <w:rFonts w:ascii="Calibri" w:eastAsia="Calibri" w:hAnsi="Calibri" w:cs="Calibri"/>
          <w:sz w:val="26"/>
          <w:szCs w:val="26"/>
        </w:rPr>
        <w:t xml:space="preserve">यह स्पष्ट है कि एस्तेर की राजा क्षयर्ष से अपील यहूदियों के शत्रुओं के विनाश और मोर्दकै और यहूदियों के उत्थान का एक कारण है। ठीक है, एक अन्य प्रकार का संबंध विशिष्टीकरण है, जिसमें वास्तव में सामान्य से विशेष की ओर गति शामिल होती है। यह वास्तव में विभिन्न रूप ले सकता है, लेकिन मैं उनमें से केवल कुछ का उल्लेख करना चाहता हूँ।</w:t>
      </w:r>
    </w:p>
    <w:p w14:paraId="0ABCBCE9" w14:textId="77777777" w:rsidR="006A1BED" w:rsidRPr="003C1638" w:rsidRDefault="006A1BED">
      <w:pPr>
        <w:rPr>
          <w:sz w:val="26"/>
          <w:szCs w:val="26"/>
        </w:rPr>
      </w:pPr>
    </w:p>
    <w:p w14:paraId="05A7F0A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आपके पास वह हो सकता है जिसे हम वैचारिक या तार्किक विशिष्टता के रूप में संदर्भित कर सकते हैं। ठीक है, मुझे शुरुआत करने दीजिए, आपके पास वह हो सकता है जिसे हम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पहचान संबंधी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विशिष्टीकरण के रूप में संदर्भित कर सकते हैं। हमारे पास यह तब होता है जब एक लेखक एक शीर्षक से शुरुआत करता है, और एक सामान्य शीर्षक जो किताब के बाकी हिस्से के आवश्यक चरित्र को सामने रखता है।</w:t>
      </w:r>
    </w:p>
    <w:p w14:paraId="16C78DAF" w14:textId="77777777" w:rsidR="006A1BED" w:rsidRPr="003C1638" w:rsidRDefault="006A1BED">
      <w:pPr>
        <w:rPr>
          <w:sz w:val="26"/>
          <w:szCs w:val="26"/>
        </w:rPr>
      </w:pPr>
    </w:p>
    <w:p w14:paraId="00933EB5" w14:textId="33EBCAA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इसका एक उदाहरण होगा, मैं कुछ उदाहरण दूंगा, मैं नहूम 1.1 से एक उदाहरण देता हूं, जो यहां एक अच्छा उदाहरण है, लेकिन जो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एल्कोश के नहूम के दर्शन की पुस्तक, नीनवे के संबंध में एक दैवज्ञ शुरू करता है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तो, आप ध्यान दें कि वह इस पुस्तक को इसके आवश्यक चरित्र के संदर्भ में दर्शन की पुस्तक के रूप में वर्णित करता है ताकि निम्नलिखित के माध्यम से नहूम 1:2 में दिए गए विवरणों को दर्शन की पुस्तक के सामान्य शीर्षक के अनुसार समझा जा सके। और जाहिर तौर पर, यहां दृष्टि की धारणा एक सामान्य शीर्षक के रूप में बेहद महत्वपूर्ण है, जिसके अनुसार नहूम की बाकी किताब को समझा जा सकता है।</w:t>
      </w:r>
    </w:p>
    <w:p w14:paraId="2BD947D9" w14:textId="77777777" w:rsidR="006A1BED" w:rsidRPr="003C1638" w:rsidRDefault="006A1BED">
      <w:pPr>
        <w:rPr>
          <w:sz w:val="26"/>
          <w:szCs w:val="26"/>
        </w:rPr>
      </w:pPr>
    </w:p>
    <w:p w14:paraId="49A61C1C" w14:textId="7B61EAD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निस्संदेह, दूसरा उदाहरण सोलोमन का गीत होगा। गीतों का गीत, जो सोलोमन हैं। तो, वह किताब एक सामान्य शीर्षक, गीतों के गीत से शुरू होती है।</w:t>
      </w:r>
    </w:p>
    <w:p w14:paraId="04914012" w14:textId="77777777" w:rsidR="006A1BED" w:rsidRPr="003C1638" w:rsidRDefault="006A1BED">
      <w:pPr>
        <w:rPr>
          <w:sz w:val="26"/>
          <w:szCs w:val="26"/>
        </w:rPr>
      </w:pPr>
    </w:p>
    <w:p w14:paraId="53539EE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यह वास्तव में हमें यह समझने में मदद करता है कि हमें किताब के बाकी हिस्से को सामान्य शीर्षक या सॉन्ग ऑफ सॉन्ग्स के सामान्य चरित्र के अनुसार पढ़ना है, चाहे इसका जो भी मतलब हो। आपके पास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पहचानात्मक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या मुझे कहना चाहिए, तार्किक विशिष्टता या वैचारिक विशिष्टता भी हो सकती है। आपके पास यह तब होता है जब लेखक एक सामान्य कथन, अनिवार्य रूप से एक थीसिस के साथ शुरुआत करता है।</w:t>
      </w:r>
    </w:p>
    <w:p w14:paraId="4A03A569" w14:textId="77777777" w:rsidR="006A1BED" w:rsidRPr="003C1638" w:rsidRDefault="006A1BED">
      <w:pPr>
        <w:rPr>
          <w:sz w:val="26"/>
          <w:szCs w:val="26"/>
        </w:rPr>
      </w:pPr>
    </w:p>
    <w:p w14:paraId="08ED8E68" w14:textId="2B6DB1F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मुख्य विचार, मुख्य विषय जिसे लेखक समझना चाहता है, वह एक प्रकार की सामान्य थीसिस है, बाकी किताब उस थीसिस को विकसित या खोलती है। इस प्रकार के विशिष्टीकरण का एक अच्छा उदाहरण नीतिवचनों में मिलता है। नीतिवचन 1:7, और यह नीतिवचन की संपूर्ण पुस्तक से संबंधित है।</w:t>
      </w:r>
    </w:p>
    <w:p w14:paraId="1C7CD66B" w14:textId="77777777" w:rsidR="006A1BED" w:rsidRPr="003C1638" w:rsidRDefault="006A1BED">
      <w:pPr>
        <w:rPr>
          <w:sz w:val="26"/>
          <w:szCs w:val="26"/>
        </w:rPr>
      </w:pPr>
    </w:p>
    <w:p w14:paraId="7C3A87E8" w14:textId="05D9416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मैं कम से कम नीतिवचन 1:7 को एक सामान्य शीर्षक, एक सामान्य कथन, मुझे कहना चाहिए, शेष पुस्तक के लिए एक सामान्य कथन मानता हूँ। इस एक कविता में, आपके पास नीतिवचन की पुस्तक का आवश्यक दावा, आवश्यक अर्थ, आवश्यक संदेश है, और सभी व्यक्तिगत नीतिवचन इस सामान्य थीसिस को खोलते हैं, निर्दिष्ट करते हैं, विकसित करते हैं, विशिष्ट बनाते हैं और विशेष सामग्री देते हैं। नीतिवचन 1.7, निस्संदेह, प्रभु का भय ज्ञान की शुरुआत है।</w:t>
      </w:r>
    </w:p>
    <w:p w14:paraId="6C7CC298" w14:textId="77777777" w:rsidR="006A1BED" w:rsidRPr="003C1638" w:rsidRDefault="006A1BED">
      <w:pPr>
        <w:rPr>
          <w:sz w:val="26"/>
          <w:szCs w:val="26"/>
        </w:rPr>
      </w:pPr>
    </w:p>
    <w:p w14:paraId="0942300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मूर्ख बुद्धि और शिक्षा का तिरस्कार करते हैं। संयोग से, मुझे लगता है कि नीतिवचन की पुस्तक में उस कविता को एक सामान्य कथन के रूप में पहचानना यह समझने के लिए काफी महत्वपूर्ण है कि आपके पास कई व्यक्तिगत नीतिवचनों में क्या है क्योंकि कई नीतिवचन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भगवान का बिल्कुल भी उल्लेख नहीं करते हैं। वे जीवन के संबंध में केवल अच्छी सलाह प्रतीत होते हैं, लगभग धर्मनिरपेक्ष।</w:t>
      </w:r>
    </w:p>
    <w:p w14:paraId="4B39BBFC" w14:textId="77777777" w:rsidR="006A1BED" w:rsidRPr="003C1638" w:rsidRDefault="006A1BED">
      <w:pPr>
        <w:rPr>
          <w:sz w:val="26"/>
          <w:szCs w:val="26"/>
        </w:rPr>
      </w:pPr>
    </w:p>
    <w:p w14:paraId="00ED8FE9" w14:textId="40CDBDE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लेकिन तथ्य यह है कि उन्हें पुस्तक के भीतर रखा गया है, एक पुस्तक जो एक सामान्य शीर्षक के रूप में पद 1:7 के अनुसार संरचित है, इसका मतलब है कि उन नीतिवचनों में भी जहां भगवान का स्पष्ट रूप से उल्लेख नहीं किया गया है, हमें उन्हें इस विषय को विकसित करने के रूप में पढ़ना है यहाँ 1:7 में, यहोवा का भय है। भगवान का भय ज्ञान की शुरुआत है. अब, आपके पास तार्किक और उल्लिखित के अलावा, जिसे हम यहां वैचारिक, या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पहचान संबंधी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विशिष्टता कहते हैं, वह ऐतिहासिक विशिष्टता भी हो सकती है।</w:t>
      </w:r>
    </w:p>
    <w:p w14:paraId="34B69D8F" w14:textId="77777777" w:rsidR="006A1BED" w:rsidRPr="003C1638" w:rsidRDefault="006A1BED">
      <w:pPr>
        <w:rPr>
          <w:sz w:val="26"/>
          <w:szCs w:val="26"/>
        </w:rPr>
      </w:pPr>
    </w:p>
    <w:p w14:paraId="5CC74E77" w14:textId="2FFA546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हमारे पास यह तब होता है जब कोई लेखक किसी ऐतिहासिक काल या ऐतिहासिक युग का बहुत सामान्य शब्दों में, उसके सामान्य चरित्र के संदर्भ में वर्णन करना शुरू करता है, और फिर वह आगे बढ़ता है और उस ऐतिहासिक काल या ऐतिहासिक घटना को विस्तार से विकसित करता है। मुझे लगता है कि यहां 105वां स्तोत्र एक अच्छा उदाहरण है। भजन 105, विशेष रूप से 105 पद 5। यहोवा द्वारा किए गए अद्भुत कार्यों, उसके चमत्कारों और उसके द्वारा कहे गए निर्णयों को याद रखें।</w:t>
      </w:r>
    </w:p>
    <w:p w14:paraId="651A1690" w14:textId="77777777" w:rsidR="006A1BED" w:rsidRPr="003C1638" w:rsidRDefault="006A1BED">
      <w:pPr>
        <w:rPr>
          <w:sz w:val="26"/>
          <w:szCs w:val="26"/>
        </w:rPr>
      </w:pPr>
    </w:p>
    <w:p w14:paraId="34E0870D" w14:textId="0173EAB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देखिए, यह वास्तव में सामान्य तरीके से इस्राएल के साथ परमेश्वर के व्यवहार के इतिहास का वर्णन करता है। उस इतिहास को प्रभु द्वारा किए गए अद्भुत कार्यों, उनके चमत्कारों और उनके द्वारा दिए गए निर्णयों के रूप में वर्णित किया गया है, और फिर शेष भजन, 105 श्लोक 7 से शुरू होकर श्लोक 45 तक, विशिष्ट घटनाओं के बारे में बात करता है, एक घटना के बाद भजनकार के समय तक इज़राइल के इतिहास में दूसरा, जो आगे बढ़ता है और समग्र रूप से इज़राइल के इतिहास का वर्णन करने के उस सामान्य तरीके को खोलता है या विशिष्ट करता है। ताकि यदि आप भजन 105.5 पर उपदेश देने या पढ़ाने जा रहे हैं, तो उसके द्वारा किए गए अद्भुत कार्यों, उसके चमत्कारों और उसके द्वारा दिए गए निर्णयों को याद रखें, आप उस इतिहास के बाकी विवरणों का उपयोग करना चाहेंगे, जैसे कि मैं कहता हूं, श्लोक 7 और उसके बाद में प्रस्तुत हैं।</w:t>
      </w:r>
    </w:p>
    <w:p w14:paraId="24A9D76A" w14:textId="77777777" w:rsidR="006A1BED" w:rsidRPr="003C1638" w:rsidRDefault="006A1BED">
      <w:pPr>
        <w:rPr>
          <w:sz w:val="26"/>
          <w:szCs w:val="26"/>
        </w:rPr>
      </w:pPr>
    </w:p>
    <w:p w14:paraId="22B9C13F" w14:textId="23830CF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विवरण इस बात की विशिष्ट सामग्री देगा कि यहोवा ने जो अद्भुत कार्य किए हैं, उसके चमत्कार और उसने जो निर्णय सुनाया है, उससे उसका क्या मतलब है। वह हमें निम्नलिखित विवरणों के आलोक में सामान्य कथन की व्याख्या करने के लिए आमंत्रित करता है। दूसरी ओर, यदि आप श्लोक 7 से 45 के अंशों की व्याख्या के साथ काम करने जा रहे हैं, तो ये व्यक्तिगत घटनाएँ जिनका यहाँ वर्णन किया गया है, आप इस भजन में उन व्यक्तिगत घटनाओं की व्याख्या पद्य में सामान्य विवरण के प्रकाश में करना चाहेंगे। 5. अब, आप भौगोलिक विशिष्टता भी प्राप्त कर सकते हैं।</w:t>
      </w:r>
    </w:p>
    <w:p w14:paraId="4B374928" w14:textId="77777777" w:rsidR="006A1BED" w:rsidRPr="003C1638" w:rsidRDefault="006A1BED">
      <w:pPr>
        <w:rPr>
          <w:sz w:val="26"/>
          <w:szCs w:val="26"/>
        </w:rPr>
      </w:pPr>
    </w:p>
    <w:p w14:paraId="22FE5102" w14:textId="212FC52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हमारे पास यह तब होता है जब लेखक एक व्यापक सामान्य भौगोलिक क्षेत्र का वर्णन करके शुरुआत करता है, और फिर वह आगे बढ़ता है और ध्यान केंद्रित करता है; ऐसा करने के बाद, वह आगे बढ़ेंगे और एक विशेष स्थान पर ध्यान केंद्रित करेंगे, उस व्यापक भौगोलिक क्षेत्र के भीतर एक विशिष्ट स्थान जहां से उन्होंने शुरुआत की थी। उत्पत्ति की पुस्तक इस संबंध में सहायक है और इस संबंध में एक अच्छा उदाहरण है। लगभग निश्चित रूप से, उत्पत्ति की पुस्तक अध्याय 11 और 12 के बीच एक प्रमुख विराम बिंदु है।</w:t>
      </w:r>
    </w:p>
    <w:p w14:paraId="11768C87" w14:textId="77777777" w:rsidR="006A1BED" w:rsidRPr="003C1638" w:rsidRDefault="006A1BED">
      <w:pPr>
        <w:rPr>
          <w:sz w:val="26"/>
          <w:szCs w:val="26"/>
        </w:rPr>
      </w:pPr>
    </w:p>
    <w:p w14:paraId="0BF9BF8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अध्याय 1 से 11 में हमारा जोर समग्र ब्रह्मांड और कम से कम पूरी पृथ्वी पर है। अब, निःसंदेह, आपके पास कुछ है, आपके पास वास्तव में है, वास्तव में, आपके पास अध्याय 1 से 11 में विशिष्ट स्थानों का बहुत कम संदर्भ है। अध्याय 1 से 11 तक पूरा ध्यान पूरी पृथ्वी पर है।</w:t>
      </w:r>
    </w:p>
    <w:p w14:paraId="07349501" w14:textId="77777777" w:rsidR="006A1BED" w:rsidRPr="003C1638" w:rsidRDefault="006A1BED">
      <w:pPr>
        <w:rPr>
          <w:sz w:val="26"/>
          <w:szCs w:val="26"/>
        </w:rPr>
      </w:pPr>
    </w:p>
    <w:p w14:paraId="0744F260" w14:textId="259B0BB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लेकिन आप देखेंगे कि अध्याय 12 से 50 में जोर बदल गया है। अब पूरी पृथ्वी पर ध्यान केंद्रित नहीं है, लेकिन अब वह पृथ्वी से पृथ्वी पर एक विशेष स्थान पर फोकस को सीमित या विशिष्ट करता है, और वह कनान की भूमि है। यह, निश्चित रूप से, अत्यधिक महत्वपूर्ण है क्योंकि भूमि की धारणा, और विशेष रूप से कनान की भूमि, पुराने नियम में वाचा और वाचा धर्मशास्त्र के केंद्र में है, और निश्चित रूप से उत्पत्ति की पुस्तक के भीतर है।</w:t>
      </w:r>
    </w:p>
    <w:p w14:paraId="7B130A63" w14:textId="77777777" w:rsidR="006A1BED" w:rsidRPr="003C1638" w:rsidRDefault="006A1BED">
      <w:pPr>
        <w:rPr>
          <w:sz w:val="26"/>
          <w:szCs w:val="26"/>
        </w:rPr>
      </w:pPr>
    </w:p>
    <w:p w14:paraId="24827D0A" w14:textId="7D8A62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इसलिए, पुस्तक को इस तरह से संरचित करके, लेखक इंगित करता है कि कनान भूमि का महत्व भगवान के उद्देश्यों और संपूर्ण पृथ्वी के लिए भगवान की योजना के संदर्भ में देखा जाना चाहिए। अब, आप भौगोलिक विशिष्टीकरण और </w:t>
      </w:r>
      <w:proofErr xmlns:w="http://schemas.openxmlformats.org/wordprocessingml/2006/main" w:type="spellStart"/>
      <w:r xmlns:w="http://schemas.openxmlformats.org/wordprocessingml/2006/main" w:rsidR="005C374B">
        <w:rPr>
          <w:rFonts w:ascii="Calibri" w:eastAsia="Calibri" w:hAnsi="Calibri" w:cs="Calibri"/>
          <w:sz w:val="26"/>
          <w:szCs w:val="26"/>
        </w:rPr>
        <w:t xml:space="preserve">पहचान संबंधी </w:t>
      </w:r>
      <w:proofErr xmlns:w="http://schemas.openxmlformats.org/wordprocessingml/2006/main" w:type="spellEnd"/>
      <w:r xmlns:w="http://schemas.openxmlformats.org/wordprocessingml/2006/main" w:rsidR="005C374B">
        <w:rPr>
          <w:rFonts w:ascii="Calibri" w:eastAsia="Calibri" w:hAnsi="Calibri" w:cs="Calibri"/>
          <w:sz w:val="26"/>
          <w:szCs w:val="26"/>
        </w:rPr>
        <w:t xml:space="preserve">, तार्किक विशिष्टीकरण से परे, ऐतिहासिक प्रकार भी प्राप्त कर सकते हैं, आप जीवनी संबंधी विशिष्टीकरण भी प्राप्त कर सकते हैं। हमारे पास यह तब होता है जब लेखक लोगों के एक बड़े या व्यापक समूह का वर्णन करके शुरुआत करता है और फिर उस बड़े समूह के भीतर एक व्यक्ति या एक उपसमूह पर अपना ध्यान केंद्रित करता है।</w:t>
      </w:r>
    </w:p>
    <w:p w14:paraId="3D03B2E3" w14:textId="77777777" w:rsidR="006A1BED" w:rsidRPr="003C1638" w:rsidRDefault="006A1BED">
      <w:pPr>
        <w:rPr>
          <w:sz w:val="26"/>
          <w:szCs w:val="26"/>
        </w:rPr>
      </w:pPr>
    </w:p>
    <w:p w14:paraId="51F28887" w14:textId="0A2A3F9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अब, ऐसा होता है कि उत्पत्ति की पुस्तक जीवनी संबंधी विशिष्टीकरण का एक अच्छा उदाहरण भी प्रस्तुत करती है, क्योंकि अध्याय 1 से 12 में, समग्र रूप से मानव जाति पर ध्यान केंद्रित किया गया है। निःसंदेह, यह सच है कि वहां कुछ निश्चित लोगों का उल्लेख है। एडम, ईव, कैन, हाबिल, सेठ, और, कुछ हद तक, नूह।</w:t>
      </w:r>
    </w:p>
    <w:p w14:paraId="606C899E" w14:textId="77777777" w:rsidR="006A1BED" w:rsidRPr="003C1638" w:rsidRDefault="006A1BED">
      <w:pPr>
        <w:rPr>
          <w:sz w:val="26"/>
          <w:szCs w:val="26"/>
        </w:rPr>
      </w:pPr>
    </w:p>
    <w:p w14:paraId="3EE865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लेकिन, जहां तक उन व्यक्तियों का वर्णन किया गया है, वे वास्तव में प्रतिनिधित्व करते हैं, उनका कार्य समग्र रूप से मानव जाति के साथ क्या हो रहा है इसका प्रतिनिधित्व करना है। अध्याय 1 से 11 में ध्यान वास्तव में संपूर्ण मानव जाति पर है, लेकिन अध्याय 12 से 50 में, ध्यान एक व्यक्ति, एक आदमी और उसके परिवार, निश्चित रूप से अब्राहम तक सीमित हो जाता है। खैर, अध्याय 12 में, वह, उस बिंदु पर, अब्राम है, इसलिए अब्राम या इब्राहीम, और उसका परिवार।</w:t>
      </w:r>
    </w:p>
    <w:p w14:paraId="7495C5BB" w14:textId="77777777" w:rsidR="006A1BED" w:rsidRPr="003C1638" w:rsidRDefault="006A1BED">
      <w:pPr>
        <w:rPr>
          <w:sz w:val="26"/>
          <w:szCs w:val="26"/>
        </w:rPr>
      </w:pPr>
    </w:p>
    <w:p w14:paraId="30CF7E7C" w14:textId="2755A30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अब, निःसंदेह, यह बहुत महत्वपूर्ण है क्योंकि इसका संबंध इज़राइल के लोगों से है। और फिर, उत्पत्ति की संरचना में विशिष्टीकरण धार्मिक रूप से महत्वपूर्ण है क्योंकि यह इसके महत्व को इंगित करता है, ठीक है, यह कुछ चीजों को इंगित करता है। एक यह है कि इब्राहीम के परिवार और विशेष रूप से याकूब के परिवार, इज़राइल के लोगों को समग्र रूप से मानवता के संबंध में एक विशेष भूमिका निभानी है।</w:t>
      </w:r>
    </w:p>
    <w:p w14:paraId="23343616" w14:textId="77777777" w:rsidR="006A1BED" w:rsidRPr="003C1638" w:rsidRDefault="006A1BED">
      <w:pPr>
        <w:rPr>
          <w:sz w:val="26"/>
          <w:szCs w:val="26"/>
        </w:rPr>
      </w:pPr>
    </w:p>
    <w:p w14:paraId="250BB8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यह कोई दूसरा आदमी नहीं है. यह कोई दूसरा देश नहीं है. इजराइल को दुनिया में एक अनूठी भूमिका निभानी है, एक विशेष भूमिका निभानी है।</w:t>
      </w:r>
    </w:p>
    <w:p w14:paraId="4DA1485B" w14:textId="77777777" w:rsidR="006A1BED" w:rsidRPr="003C1638" w:rsidRDefault="006A1BED">
      <w:pPr>
        <w:rPr>
          <w:sz w:val="26"/>
          <w:szCs w:val="26"/>
        </w:rPr>
      </w:pPr>
    </w:p>
    <w:p w14:paraId="3F619F47" w14:textId="1B5C16D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लेकिन दुनिया के संबंध में इसकी एक भूमिका है, इसलिए यह वाचा एक अर्थ में अपने आप में अंत के रूप में इज़राइल के लिए निर्देशित नहीं है, बल्कि मानव जाति के हिस्से के रूप में इज़राइल के लिए है, जो तब सुझाव देती है कि इसका उद्देश्य यह अनुबंध </w:t>
      </w:r>
      <w:r xmlns:w="http://schemas.openxmlformats.org/wordprocessingml/2006/main" w:rsidRPr="003C1638">
        <w:rPr>
          <w:rFonts w:ascii="Calibri" w:eastAsia="Calibri" w:hAnsi="Calibri" w:cs="Calibri"/>
          <w:sz w:val="26"/>
          <w:szCs w:val="26"/>
        </w:rPr>
        <w:t xml:space="preserve">समग्र </w:t>
      </w:r>
      <w:r xmlns:w="http://schemas.openxmlformats.org/wordprocessingml/2006/main" w:rsidRPr="003C1638">
        <w:rPr>
          <w:rFonts w:ascii="Calibri" w:eastAsia="Calibri" w:hAnsi="Calibri" w:cs="Calibri"/>
          <w:sz w:val="26"/>
          <w:szCs w:val="26"/>
        </w:rPr>
        <w:t xml:space="preserve">मानवता के लिए है ।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इब्राहीम, इसहाक, याकूब और याकूब के पुत्रों, इस्राएल के लोगों के साथ वाचा का उद्देश्य, संपूर्ण मानवता के लिए, यहां तक कि कनान भूमि के लिए, भगवान की योजना और उद्देश्य से संबंधित है। कनान की वाचा भूमि का संपूर्ण पृथ्वी के लिए, हम यहां तक कि पूरे ब्रह्मांड के लिए भी कह सकते हैं, परमेश्वर की योजना और उद्देश्य के संदर्भ में महत्व है।</w:t>
      </w:r>
    </w:p>
    <w:p w14:paraId="1F2846EE" w14:textId="77777777" w:rsidR="006A1BED" w:rsidRPr="003C1638" w:rsidRDefault="006A1BED">
      <w:pPr>
        <w:rPr>
          <w:sz w:val="26"/>
          <w:szCs w:val="26"/>
        </w:rPr>
      </w:pPr>
    </w:p>
    <w:p w14:paraId="6735CDA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अब, सामान्यीकरण में विशिष्टता के समान दो घटक शामिल होते हैं, केवल विपरीत क्रम में। जबकि विशिष्टीकरण में सामान्य से विशेष की ओर गति शामिल होती है, सामान्यीकरण में विशेष से सामान्य की ओर गति शामिल होती है। यदि आप विशिष्टता और सामान्यीकरण के बीच भ्रमित होने के इच्छुक हैं, तो याद रखें कि रिश्ते का नाम आखिरी चीज़ के लिए रखा गया है।</w:t>
      </w:r>
    </w:p>
    <w:p w14:paraId="161FA4E3" w14:textId="77777777" w:rsidR="006A1BED" w:rsidRPr="003C1638" w:rsidRDefault="006A1BED">
      <w:pPr>
        <w:rPr>
          <w:sz w:val="26"/>
          <w:szCs w:val="26"/>
        </w:rPr>
      </w:pPr>
    </w:p>
    <w:p w14:paraId="57055F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तो वह विशिष्टीकरण सामान्य से विशेष की ओर एक आंदोलन है। जबकि सामान्यीकरण विशेष से सामान्य की ओर एक आंदोलन है। और, निःसंदेह, जैसा कि आप उम्मीद कर सकते हैं, आपके पास विशिष्ट प्रकार के सामान्यीकरण भी हैं जैसा कि आपके पास विशिष्टीकरण था।</w:t>
      </w:r>
    </w:p>
    <w:p w14:paraId="0438EBF5" w14:textId="77777777" w:rsidR="006A1BED" w:rsidRPr="003C1638" w:rsidRDefault="006A1BED">
      <w:pPr>
        <w:rPr>
          <w:sz w:val="26"/>
          <w:szCs w:val="26"/>
        </w:rPr>
      </w:pPr>
    </w:p>
    <w:p w14:paraId="16C0B720" w14:textId="4C2DAF8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आप, फिर से,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पहचान संबंधी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सामान्यीकरण कर सकते हैं, जहां पुस्तक का आवश्यक चरित्र पुस्तक की शुरुआत में नहीं पाया जाता है, जैसा कि हमने देखा, कहते हैं, सोलोमन के गीत के साथ या नहूम के साथ, पुस्तक की शुरुआत में नहीं, बल्कि किताब का अंत. </w:t>
      </w:r>
      <w:r xmlns:w="http://schemas.openxmlformats.org/wordprocessingml/2006/main" w:rsidRPr="003C1638">
        <w:rPr>
          <w:rFonts w:ascii="Calibri" w:eastAsia="Calibri" w:hAnsi="Calibri" w:cs="Calibri"/>
          <w:sz w:val="26"/>
          <w:szCs w:val="26"/>
        </w:rPr>
        <w:t xml:space="preserve">पहचानात्मक सामान्यीकरण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का एक बहुत अच्छा उदाहरण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 जहां पुस्तक का सार, पुस्तक का आवश्यक चरित्र, अंत में इंगित किया गया है, इब्रानियों की पुस्तक है। और आपको याद है, इब्रानियों की पुस्तक व्यावहारिक रूप से 1322 पर समाप्त होती है, जहां लेखक कहता है, मैं आपसे विनती करता हूं, मेरे उपदेश के शब्दों को सहन करें, ताकि लेखक कह सके कि इस पूरी पुस्तक का आवश्यक चरित्र, ग्रीक में है, ὁ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λόγος</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τῆς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Παρα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κλήσεως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उपदेश का शब्द।</w:t>
      </w:r>
    </w:p>
    <w:p w14:paraId="7A3E0509" w14:textId="77777777" w:rsidR="006A1BED" w:rsidRPr="003C1638" w:rsidRDefault="006A1BED">
      <w:pPr>
        <w:rPr>
          <w:sz w:val="26"/>
          <w:szCs w:val="26"/>
        </w:rPr>
      </w:pPr>
    </w:p>
    <w:p w14:paraId="3854363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तेजी से, इब्रानियों की पुस्तक के साथ काम करने वाले विद्वान इब्रानियों की पुस्तक के आवश्यक चरित्र को इंगित करने के संदर्भ में इसे गंभीरता से लेते हैं, और वह यह है कि इब्रानियों मुख्य रूप से उपदेश है। कहने का तात्पर्य यह है कि, इसका विशेष रूप से उपदेशों, आग्रहों, आदेशों से लेना-देना है, जो लेखक इब्रानियों की पुस्तक में देता है, और सुझाव देता है कि महान ईसाई व्याख्या, मसीह के संबंध में महान धार्मिक तर्क, और विशेष रूप से ईसा मसीह का उच्च पुरोहितत्व और उसके समान, वास्तव में उस चीज़ के लिए अस्तित्व में है जो इब्रानियों की पुस्तक में सबसे महत्वपूर्ण है, और वह ईसाई जीवन शैली है जो उसी से विकसित होती है, और उपदेशों या आदेशों के ब्लॉक द्वारा सुझाई जाती है। ईसाई निर्देश जो हमें पूरी किताब में मिलता है।</w:t>
      </w:r>
    </w:p>
    <w:p w14:paraId="11B18154" w14:textId="77777777" w:rsidR="006A1BED" w:rsidRPr="003C1638" w:rsidRDefault="006A1BED">
      <w:pPr>
        <w:rPr>
          <w:sz w:val="26"/>
          <w:szCs w:val="26"/>
        </w:rPr>
      </w:pPr>
    </w:p>
    <w:p w14:paraId="61BB2BB6" w14:textId="0440676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आप एक प्रकार का तार्किक सामान्यीकरण भी कर सकते हैं जहां थीसिस, संदेश और पुस्तक के पूरे संदेश का सारांश पुस्तक की शुरुआत में नहीं बल्कि पुस्तक के अंत में पाया जाता है। और मुझे लगता है कि इसका एक अच्छा उदाहरण वास्तव में, व्यावहारिक रूप से, रोमियों की पुस्तक का अंतिम पद है, अर्थात् रोमियों 16, 25 से 26। अब जो मेरे सुसमाचार और यीशु मसीह के उपदेश के अनुसार आपको मजबूत करने में सक्षम है उस रहस्य के रहस्योद्घाटन के लिए जिसे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लंबे समय तक गुप्त रखा गया था, लेकिन अब इसका खुलासा किया गया है और विश्वास की आज्ञाकारिता लाने के लिए शाश्वत ईश्वर के आदेश के अनुसार भविष्यवाणी लेखन के माध्यम से सभी राष्ट्रों को अवगत कराया गया है।</w:t>
      </w:r>
    </w:p>
    <w:p w14:paraId="6488C7CC" w14:textId="77777777" w:rsidR="006A1BED" w:rsidRPr="003C1638" w:rsidRDefault="006A1BED">
      <w:pPr>
        <w:rPr>
          <w:sz w:val="26"/>
          <w:szCs w:val="26"/>
        </w:rPr>
      </w:pPr>
    </w:p>
    <w:p w14:paraId="6E65BF6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यीशु मसीह के द्वारा एकमात्र बुद्धिमान परमेश्वर की महिमा सर्वदा होती रहे, आमीन। अब, निस्संदेह, यह स्पष्ट रूप से एक स्तुति-विज्ञान है, लेकिन यह एक स्तुति-विद्या है जिसमें यह सामान्य कथन शामिल है। और यकीनन, रोमियों की किताब का पूरा संदेश, जैसा कि मैं कहता हूं, इस एक कथन में समाहित है।</w:t>
      </w:r>
    </w:p>
    <w:p w14:paraId="506D2B56" w14:textId="77777777" w:rsidR="006A1BED" w:rsidRPr="003C1638" w:rsidRDefault="006A1BED">
      <w:pPr>
        <w:rPr>
          <w:sz w:val="26"/>
          <w:szCs w:val="26"/>
        </w:rPr>
      </w:pPr>
    </w:p>
    <w:p w14:paraId="07245664" w14:textId="35CC2D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रोमनों की बाकी किताब वास्तव में इस कथन को उजागर करती है। उसके लिए जो तुम्हें मेरे सुसमाचार और यीशु मसीह के उपदेश के अनुसार उस रहस्य के रहस्योद्घाटन के अनुसार मजबूत करने में सक्षम है जो लंबे समय तक गुप्त रखा गया था लेकिन अब प्रकट हो गया है और भविष्यवाणी के लेखन के माध्यम से सभी राष्ट्रों को ज्ञात हो गया है। विश्वास की आज्ञाकारिता लाने के लिए शाश्वत ईश्वर की आज्ञा। उस पुस्तक में एक अत्यंत महत्वपूर्ण शब्द।</w:t>
      </w:r>
    </w:p>
    <w:p w14:paraId="1812ED22" w14:textId="77777777" w:rsidR="006A1BED" w:rsidRPr="003C1638" w:rsidRDefault="006A1BED">
      <w:pPr>
        <w:rPr>
          <w:sz w:val="26"/>
          <w:szCs w:val="26"/>
        </w:rPr>
      </w:pPr>
    </w:p>
    <w:p w14:paraId="291FEAAC" w14:textId="703AB95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वास्तव में, वही वाक्यांश जो आपको याद होगा, रोमनों के पहले अध्याय, विश्वास की आज्ञाकारिता में भी दिखाई देता है। ताकि आपके पास वहां भी एक प्रकार का ब्रैकेट हो, अब आपके पास निश्चित रूप से वह भी हो सकता है जिसे हम जीवनी संबंधी सामान्यीकरण के रूप में संदर्भित कर सकते हैं।</w:t>
      </w:r>
    </w:p>
    <w:p w14:paraId="487AA09A" w14:textId="77777777" w:rsidR="006A1BED" w:rsidRPr="003C1638" w:rsidRDefault="006A1BED">
      <w:pPr>
        <w:rPr>
          <w:sz w:val="26"/>
          <w:szCs w:val="26"/>
        </w:rPr>
      </w:pPr>
    </w:p>
    <w:p w14:paraId="236FFEC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हमने उत्पत्ति के साथ-साथ भौगोलिक सामान्यीकरण के संबंध में पहले से ही इसके बारे में बात की है। हमने उत्पत्ति के संबंध में भी इसका उल्लेख किया है। लेकिन आप ऐसा भी कर सकते हैं, और हमने एक और उदाहरण का उल्लेख किया है, जैसे भजन 5 श्लोक 10 में एक धर्मी व्यक्ति, भजनहार के वर्णन से आगे बढ़कर, श्लोक 11 और 12 और इसी तरह के सामान्य रूप से धर्मी व्यक्तियों के वर्णन की ओर जाता है।</w:t>
      </w:r>
    </w:p>
    <w:p w14:paraId="1A8EC38F" w14:textId="77777777" w:rsidR="006A1BED" w:rsidRPr="003C1638" w:rsidRDefault="006A1BED">
      <w:pPr>
        <w:rPr>
          <w:sz w:val="26"/>
          <w:szCs w:val="26"/>
        </w:rPr>
      </w:pPr>
    </w:p>
    <w:p w14:paraId="71F10A8E" w14:textId="4601CE2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लेकिन साथ ही, प्रेरितों के काम की पुस्तक में, आपके पास एक सामान्यीकरण है, जो वास्तव में 1:8 में दिए गए कथन द्वारा सुझाया गया है, जब पवित्र आत्मा आप पर आएगा, तो आप यरूशलेम में और पूरे यहूदी सामरिया में और मेरे गवाह होंगे। पृथ्वी के अधिकांश भाग. और इसलिए, आप देखेंगे कि अधिनियमों की पुस्तक भौगोलिक सामान्यीकरण के संदर्भ में आगे बढ़ती है, अध्याय 1 से 7 में, आपके पास यरूशलेम में गवाह है। और फिर, अध्याय 8 से 12 में, गवाही का विस्तार न केवल यरूशलेम तक, बल्कि पूरे यहूदिया और सामरिया तक भी किया गया है।</w:t>
      </w:r>
    </w:p>
    <w:p w14:paraId="472EDFF9" w14:textId="77777777" w:rsidR="006A1BED" w:rsidRPr="003C1638" w:rsidRDefault="006A1BED">
      <w:pPr>
        <w:rPr>
          <w:sz w:val="26"/>
          <w:szCs w:val="26"/>
        </w:rPr>
      </w:pPr>
    </w:p>
    <w:p w14:paraId="6C532CF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अब, यह ध्यान रखना महत्वपूर्ण है कि अध्याय 8 से 12 में, ल्यूक इन अध्यायों में यह संकेत देने में सावधानी बरतता है कि यरूशलेम में सुसमाचार की घोषणा जारी है। अब, यह बहुत महत्वपूर्ण है क्योंकि यदि उसने यह स्पष्ट नहीं किया होता, तो आपके पास एक विशेष स्थान से दूसरे विशेष स्थान पर सुसमाचार का प्रचार होता। लेकिन वह अध्याय 8 से 12 में भी इस बात पर ज़ोर देना चाहता है कि यरूशलेम में गवाही देना जारी है।</w:t>
      </w:r>
    </w:p>
    <w:p w14:paraId="4DF20ECC" w14:textId="77777777" w:rsidR="006A1BED" w:rsidRPr="003C1638" w:rsidRDefault="006A1BED">
      <w:pPr>
        <w:rPr>
          <w:sz w:val="26"/>
          <w:szCs w:val="26"/>
        </w:rPr>
      </w:pPr>
    </w:p>
    <w:p w14:paraId="5A2E9222" w14:textId="5CEDC424"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तो, अध्याय 1 से 7 में, यरूशलेम में, और फिर अध्याय 8 से 12 में, यरूशलेम में और उससे भी आगे, पूरे यहूदिया और सामरिया में। और फिर, निस्संदेह, </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अध्याय 13 से 28 तक, पृथ्वी के छोर तक। लेकिन फिर, ल्यूक यहां यह संकेत देने में सावधानी बरत रहा है कि यद्यपि यहां जोर इस बात पर है कि सुसमाचार का साक्ष्य यरूशलेम और यहूदिया से परे के क्षेत्रों में भी फैल रहा है, यहां तक कि </w:t>
      </w:r>
      <w:r xmlns:w="http://schemas.openxmlformats.org/wordprocessingml/2006/main">
        <w:rPr>
          <w:rFonts w:ascii="Calibri" w:eastAsia="Calibri" w:hAnsi="Calibri" w:cs="Calibri"/>
          <w:sz w:val="26"/>
          <w:szCs w:val="26"/>
        </w:rPr>
        <w:t xml:space="preserve">वह नोट करता है कि वह इन अध्यायों को यरूशलेम और यहूदिया में गवाही जारी रखने के संदर्भ में विरामित करता है और सामरिया भी, ताकि आपके पास भौगोलिक रूप से गवाह का वास्तविक विस्तार हो।</w:t>
      </w:r>
    </w:p>
    <w:p w14:paraId="47A8FD04" w14:textId="77777777" w:rsidR="006A1BED" w:rsidRPr="003C1638" w:rsidRDefault="006A1BED">
      <w:pPr>
        <w:rPr>
          <w:sz w:val="26"/>
          <w:szCs w:val="26"/>
        </w:rPr>
      </w:pPr>
    </w:p>
    <w:p w14:paraId="38FF540D" w14:textId="62B1E0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और, निस्संदेह, यह मुख्य दावों में से एक है जो एक्ट्स के लेखक, ल्यूक, यहां करना चाहते हैं। स्पष्ट रूप से, यह व्यापक भौगोलिक विस्तार और यह भौगोलिक सामान्यीकरण अधिनियमों की संपूर्ण पुस्तक के संदेश के केंद्र में हैं। लेकिन यह केवल इतना ही महत्वपूर्ण नहीं है; यह मान्यता, इस संबंध का यह अवलोकन न केवल संपूर्ण पुस्तक के कार्यक्रम को समझने के संदर्भ में महत्वपूर्ण है, बल्कि एक बार फिर, पुस्तक के भीतर अलग-अलग अंशों की व्याख्या करने के संदर्भ में भी महत्वपूर्ण है।</w:t>
      </w:r>
    </w:p>
    <w:p w14:paraId="36484925" w14:textId="77777777" w:rsidR="006A1BED" w:rsidRPr="003C1638" w:rsidRDefault="006A1BED">
      <w:pPr>
        <w:rPr>
          <w:sz w:val="26"/>
          <w:szCs w:val="26"/>
        </w:rPr>
      </w:pPr>
    </w:p>
    <w:p w14:paraId="502C790B" w14:textId="7C5D649B" w:rsidR="003C1638" w:rsidRPr="003C1638" w:rsidRDefault="00000000" w:rsidP="003C1638">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ताकि अधिनियमों की पुस्तक के किसी भी अंश की व्याख्या करते समय, आप स्वयं से पूछना चाहें कि यह इस व्यापक भौगोलिक साक्ष्य में कहाँ फिट बैठता है? और पुस्तक में व्यापक भौगोलिक साक्ष्य के भीतर इसकी भूमिका वास्तव में इस मार्ग के अर्थ को कैसे उजागर करती है? यह वास्तव में रुकने के लिए एक अच्छी जगह है। और इसलिए, हम यहां रुकेंगे और एक खंड से दूसरे खंड में संक्रमण करेंगे। </w:t>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sidRPr="003C1638">
        <w:rPr>
          <w:rFonts w:ascii="Calibri" w:eastAsia="Calibri" w:hAnsi="Calibri" w:cs="Calibri"/>
          <w:sz w:val="26"/>
          <w:szCs w:val="26"/>
        </w:rPr>
        <w:t xml:space="preserve">यह डॉ. डेविड बोवर आगमनात्मक बाइबिल अध्ययन पर अपने शिक्षण में हैं। यह सत्र 5 है, संपूर्ण पुस्तक सर्वेक्षण संरचनात्मक संबंध।</w:t>
      </w:r>
    </w:p>
    <w:p w14:paraId="44B44A57" w14:textId="552C7954" w:rsidR="006A1BED" w:rsidRPr="003C1638" w:rsidRDefault="006A1BED" w:rsidP="003C1638">
      <w:pPr>
        <w:rPr>
          <w:sz w:val="26"/>
          <w:szCs w:val="26"/>
        </w:rPr>
      </w:pPr>
    </w:p>
    <w:sectPr w:rsidR="006A1BED" w:rsidRPr="003C16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7237" w14:textId="77777777" w:rsidR="008D65C4" w:rsidRDefault="008D65C4" w:rsidP="003C1638">
      <w:r>
        <w:separator/>
      </w:r>
    </w:p>
  </w:endnote>
  <w:endnote w:type="continuationSeparator" w:id="0">
    <w:p w14:paraId="72CFEF4C" w14:textId="77777777" w:rsidR="008D65C4" w:rsidRDefault="008D65C4" w:rsidP="003C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E781" w14:textId="77777777" w:rsidR="008D65C4" w:rsidRDefault="008D65C4" w:rsidP="003C1638">
      <w:r>
        <w:separator/>
      </w:r>
    </w:p>
  </w:footnote>
  <w:footnote w:type="continuationSeparator" w:id="0">
    <w:p w14:paraId="76DD9371" w14:textId="77777777" w:rsidR="008D65C4" w:rsidRDefault="008D65C4" w:rsidP="003C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223398"/>
      <w:docPartObj>
        <w:docPartGallery w:val="Page Numbers (Top of Page)"/>
        <w:docPartUnique/>
      </w:docPartObj>
    </w:sdtPr>
    <w:sdtEndPr>
      <w:rPr>
        <w:noProof/>
      </w:rPr>
    </w:sdtEndPr>
    <w:sdtContent>
      <w:p w14:paraId="34A445FA" w14:textId="0D30A14E" w:rsidR="003C1638" w:rsidRDefault="003C16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ADCF14" w14:textId="77777777" w:rsidR="003C1638" w:rsidRDefault="003C1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31A46"/>
    <w:multiLevelType w:val="hybridMultilevel"/>
    <w:tmpl w:val="2DA453FE"/>
    <w:lvl w:ilvl="0" w:tplc="AD60C3BA">
      <w:start w:val="1"/>
      <w:numFmt w:val="bullet"/>
      <w:lvlText w:val="●"/>
      <w:lvlJc w:val="left"/>
      <w:pPr>
        <w:ind w:left="720" w:hanging="360"/>
      </w:pPr>
    </w:lvl>
    <w:lvl w:ilvl="1" w:tplc="3344077E">
      <w:start w:val="1"/>
      <w:numFmt w:val="bullet"/>
      <w:lvlText w:val="○"/>
      <w:lvlJc w:val="left"/>
      <w:pPr>
        <w:ind w:left="1440" w:hanging="360"/>
      </w:pPr>
    </w:lvl>
    <w:lvl w:ilvl="2" w:tplc="B18CD134">
      <w:start w:val="1"/>
      <w:numFmt w:val="bullet"/>
      <w:lvlText w:val="■"/>
      <w:lvlJc w:val="left"/>
      <w:pPr>
        <w:ind w:left="2160" w:hanging="360"/>
      </w:pPr>
    </w:lvl>
    <w:lvl w:ilvl="3" w:tplc="53566502">
      <w:start w:val="1"/>
      <w:numFmt w:val="bullet"/>
      <w:lvlText w:val="●"/>
      <w:lvlJc w:val="left"/>
      <w:pPr>
        <w:ind w:left="2880" w:hanging="360"/>
      </w:pPr>
    </w:lvl>
    <w:lvl w:ilvl="4" w:tplc="7AEC48FE">
      <w:start w:val="1"/>
      <w:numFmt w:val="bullet"/>
      <w:lvlText w:val="○"/>
      <w:lvlJc w:val="left"/>
      <w:pPr>
        <w:ind w:left="3600" w:hanging="360"/>
      </w:pPr>
    </w:lvl>
    <w:lvl w:ilvl="5" w:tplc="874CE580">
      <w:start w:val="1"/>
      <w:numFmt w:val="bullet"/>
      <w:lvlText w:val="■"/>
      <w:lvlJc w:val="left"/>
      <w:pPr>
        <w:ind w:left="4320" w:hanging="360"/>
      </w:pPr>
    </w:lvl>
    <w:lvl w:ilvl="6" w:tplc="072A1FD8">
      <w:start w:val="1"/>
      <w:numFmt w:val="bullet"/>
      <w:lvlText w:val="●"/>
      <w:lvlJc w:val="left"/>
      <w:pPr>
        <w:ind w:left="5040" w:hanging="360"/>
      </w:pPr>
    </w:lvl>
    <w:lvl w:ilvl="7" w:tplc="2C7CF2E4">
      <w:start w:val="1"/>
      <w:numFmt w:val="bullet"/>
      <w:lvlText w:val="●"/>
      <w:lvlJc w:val="left"/>
      <w:pPr>
        <w:ind w:left="5760" w:hanging="360"/>
      </w:pPr>
    </w:lvl>
    <w:lvl w:ilvl="8" w:tplc="DD803162">
      <w:start w:val="1"/>
      <w:numFmt w:val="bullet"/>
      <w:lvlText w:val="●"/>
      <w:lvlJc w:val="left"/>
      <w:pPr>
        <w:ind w:left="6480" w:hanging="360"/>
      </w:pPr>
    </w:lvl>
  </w:abstractNum>
  <w:num w:numId="1" w16cid:durableId="37473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ED"/>
    <w:rsid w:val="003C1638"/>
    <w:rsid w:val="005C374B"/>
    <w:rsid w:val="006A1BED"/>
    <w:rsid w:val="008D65C4"/>
    <w:rsid w:val="00E26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21101"/>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1638"/>
    <w:pPr>
      <w:tabs>
        <w:tab w:val="center" w:pos="4680"/>
        <w:tab w:val="right" w:pos="9360"/>
      </w:tabs>
    </w:pPr>
  </w:style>
  <w:style w:type="character" w:customStyle="1" w:styleId="HeaderChar">
    <w:name w:val="Header Char"/>
    <w:basedOn w:val="DefaultParagraphFont"/>
    <w:link w:val="Header"/>
    <w:uiPriority w:val="99"/>
    <w:rsid w:val="003C1638"/>
  </w:style>
  <w:style w:type="paragraph" w:styleId="Footer">
    <w:name w:val="footer"/>
    <w:basedOn w:val="Normal"/>
    <w:link w:val="FooterChar"/>
    <w:uiPriority w:val="99"/>
    <w:unhideWhenUsed/>
    <w:rsid w:val="003C1638"/>
    <w:pPr>
      <w:tabs>
        <w:tab w:val="center" w:pos="4680"/>
        <w:tab w:val="right" w:pos="9360"/>
      </w:tabs>
    </w:pPr>
  </w:style>
  <w:style w:type="character" w:customStyle="1" w:styleId="FooterChar">
    <w:name w:val="Footer Char"/>
    <w:basedOn w:val="DefaultParagraphFont"/>
    <w:link w:val="Footer"/>
    <w:uiPriority w:val="99"/>
    <w:rsid w:val="003C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9018</Words>
  <Characters>42197</Characters>
  <Application>Microsoft Office Word</Application>
  <DocSecurity>0</DocSecurity>
  <Lines>806</Lines>
  <Paragraphs>127</Paragraphs>
  <ScaleCrop>false</ScaleCrop>
  <HeadingPairs>
    <vt:vector size="2" baseType="variant">
      <vt:variant>
        <vt:lpstr>Title</vt:lpstr>
      </vt:variant>
      <vt:variant>
        <vt:i4>1</vt:i4>
      </vt:variant>
    </vt:vector>
  </HeadingPairs>
  <TitlesOfParts>
    <vt:vector size="1" baseType="lpstr">
      <vt:lpstr>Bauer Inductive Bible Study Lecture05</vt:lpstr>
    </vt:vector>
  </TitlesOfParts>
  <Company/>
  <LinksUpToDate>false</LinksUpToDate>
  <CharactersWithSpaces>51095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Lecture05</dc:title>
  <dc:creator>TurboScribe.ai</dc:creator>
  <cp:lastModifiedBy>Ted Hildebrandt</cp:lastModifiedBy>
  <cp:revision>3</cp:revision>
  <dcterms:created xsi:type="dcterms:W3CDTF">2024-02-04T18:54:00Z</dcterms:created>
  <dcterms:modified xsi:type="dcterms:W3CDTF">2024-04-06T16:19:00Z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e0d4903648de1c6d17eb2bc2be2ce061f7e71d7beed71f64ebcf048f2285a2a1</vt:lpwstr>
  </property>
</Properties>
</file>