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8A6C" w14:textId="295D86DE" w:rsidR="00D81654" w:rsidRPr="00217B09" w:rsidRDefault="00217B09" w:rsidP="00217B09">
      <w:pPr xmlns:w="http://schemas.openxmlformats.org/wordprocessingml/2006/main">
        <w:jc w:val="center"/>
        <w:rPr>
          <w:rFonts w:ascii="Calibri" w:eastAsia="Calibri" w:hAnsi="Calibri" w:cs="Calibri"/>
          <w:b/>
          <w:bCs/>
          <w:sz w:val="40"/>
          <w:szCs w:val="40"/>
        </w:rPr>
      </w:pPr>
      <w:r xmlns:w="http://schemas.openxmlformats.org/wordprocessingml/2006/main" w:rsidRPr="00217B09">
        <w:rPr>
          <w:rFonts w:ascii="Calibri" w:eastAsia="Calibri" w:hAnsi="Calibri" w:cs="Calibri"/>
          <w:b/>
          <w:bCs/>
          <w:sz w:val="40"/>
          <w:szCs w:val="40"/>
        </w:rPr>
        <w:t xml:space="preserve">David Bauer 博士，归纳圣经学习，第 11 讲，</w:t>
      </w:r>
    </w:p>
    <w:p w14:paraId="52F6EA36" w14:textId="7F9228E4" w:rsidR="00217B09" w:rsidRPr="00217B09" w:rsidRDefault="00217B09" w:rsidP="00217B09">
      <w:pPr xmlns:w="http://schemas.openxmlformats.org/wordprocessingml/2006/main">
        <w:jc w:val="center"/>
        <w:rPr>
          <w:rFonts w:ascii="Calibri" w:eastAsia="Calibri" w:hAnsi="Calibri" w:cs="Calibri"/>
          <w:b/>
          <w:bCs/>
          <w:sz w:val="40"/>
          <w:szCs w:val="40"/>
        </w:rPr>
      </w:pPr>
      <w:r xmlns:w="http://schemas.openxmlformats.org/wordprocessingml/2006/main" w:rsidRPr="00217B09">
        <w:rPr>
          <w:rFonts w:ascii="Calibri" w:eastAsia="Calibri" w:hAnsi="Calibri" w:cs="Calibri"/>
          <w:b/>
          <w:bCs/>
          <w:sz w:val="40"/>
          <w:szCs w:val="40"/>
        </w:rPr>
        <w:t xml:space="preserve">分段调查，雅各书 1 和</w:t>
      </w:r>
      <w:r xmlns:w="http://schemas.openxmlformats.org/wordprocessingml/2006/main" w:rsidRPr="00217B09">
        <w:rPr>
          <w:rFonts w:ascii="Calibri" w:eastAsia="Calibri" w:hAnsi="Calibri" w:cs="Calibri"/>
          <w:b/>
          <w:bCs/>
          <w:sz w:val="40"/>
          <w:szCs w:val="40"/>
        </w:rPr>
        <w:br xmlns:w="http://schemas.openxmlformats.org/wordprocessingml/2006/main"/>
      </w:r>
      <w:r xmlns:w="http://schemas.openxmlformats.org/wordprocessingml/2006/main" w:rsidRPr="00217B09">
        <w:rPr>
          <w:rFonts w:ascii="Calibri" w:eastAsia="Calibri" w:hAnsi="Calibri" w:cs="Calibri"/>
          <w:b/>
          <w:bCs/>
          <w:sz w:val="40"/>
          <w:szCs w:val="40"/>
        </w:rPr>
        <w:t xml:space="preserve">对雅各书 1:5-8 的详细观察</w:t>
      </w:r>
    </w:p>
    <w:p w14:paraId="64B3CD76" w14:textId="53B9401D" w:rsidR="00217B09" w:rsidRPr="00217B09" w:rsidRDefault="00217B09" w:rsidP="00217B09">
      <w:pPr xmlns:w="http://schemas.openxmlformats.org/wordprocessingml/2006/main">
        <w:jc w:val="center"/>
        <w:rPr>
          <w:rFonts w:ascii="Calibri" w:eastAsia="Calibri" w:hAnsi="Calibri" w:cs="Calibri"/>
          <w:sz w:val="26"/>
          <w:szCs w:val="26"/>
        </w:rPr>
      </w:pPr>
      <w:r xmlns:w="http://schemas.openxmlformats.org/wordprocessingml/2006/main" w:rsidRPr="00217B09">
        <w:rPr>
          <w:rFonts w:ascii="AA Times New Roman" w:eastAsia="Calibri" w:hAnsi="AA Times New Roman" w:cs="AA Times New Roman"/>
          <w:sz w:val="26"/>
          <w:szCs w:val="26"/>
        </w:rPr>
        <w:t xml:space="preserve">© </w:t>
      </w:r>
      <w:r xmlns:w="http://schemas.openxmlformats.org/wordprocessingml/2006/main" w:rsidRPr="00217B09">
        <w:rPr>
          <w:rFonts w:ascii="Calibri" w:eastAsia="Calibri" w:hAnsi="Calibri" w:cs="Calibri"/>
          <w:sz w:val="26"/>
          <w:szCs w:val="26"/>
        </w:rPr>
        <w:t xml:space="preserve">2024 大卫·鲍尔和特德·希尔德布兰特</w:t>
      </w:r>
    </w:p>
    <w:p w14:paraId="4205F5AE" w14:textId="77777777" w:rsidR="00217B09" w:rsidRPr="00217B09" w:rsidRDefault="00217B09" w:rsidP="00217B09">
      <w:pPr>
        <w:rPr>
          <w:rFonts w:ascii="Calibri" w:eastAsia="Calibri" w:hAnsi="Calibri" w:cs="Calibri"/>
          <w:b/>
          <w:bCs/>
          <w:sz w:val="26"/>
          <w:szCs w:val="26"/>
        </w:rPr>
      </w:pPr>
    </w:p>
    <w:p w14:paraId="2FA1B67D" w14:textId="299F992B" w:rsidR="00217B09" w:rsidRPr="00217B09" w:rsidRDefault="00000000">
      <w:pPr xmlns:w="http://schemas.openxmlformats.org/wordprocessingml/2006/main">
        <w:rPr>
          <w:rFonts w:ascii="Calibri" w:eastAsia="Calibri" w:hAnsi="Calibri" w:cs="Calibri"/>
          <w:sz w:val="26"/>
          <w:szCs w:val="26"/>
        </w:rPr>
      </w:pPr>
      <w:r xmlns:w="http://schemas.openxmlformats.org/wordprocessingml/2006/main" w:rsidRPr="00217B09">
        <w:rPr>
          <w:rFonts w:ascii="Calibri" w:eastAsia="Calibri" w:hAnsi="Calibri" w:cs="Calibri"/>
          <w:sz w:val="26"/>
          <w:szCs w:val="26"/>
        </w:rPr>
        <w:t xml:space="preserve">这是大卫·鲍尔博士在他的归纳圣经学习教学中。这是第 11 节，节段调查，雅各书 1 章，以及雅各书 1:5-8 的详细观察。</w:t>
      </w:r>
    </w:p>
    <w:p w14:paraId="3953EC4D" w14:textId="77777777" w:rsidR="00217B09" w:rsidRPr="00217B09" w:rsidRDefault="00217B09">
      <w:pPr>
        <w:rPr>
          <w:rFonts w:ascii="Calibri" w:eastAsia="Calibri" w:hAnsi="Calibri" w:cs="Calibri"/>
          <w:sz w:val="26"/>
          <w:szCs w:val="26"/>
        </w:rPr>
      </w:pPr>
    </w:p>
    <w:p w14:paraId="09841ECA" w14:textId="69E2B55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我们现在想要将我们所说的有关分段调查的内容真正应用到雅各书第一章中。事实上，《犹大书》的抽样调查几乎可以作为一个片段调查的例子，因为《犹大书》当然只有一章长。</w:t>
      </w:r>
    </w:p>
    <w:p w14:paraId="2C9DDEC9" w14:textId="77777777" w:rsidR="00D81654" w:rsidRPr="00217B09" w:rsidRDefault="00D81654">
      <w:pPr>
        <w:rPr>
          <w:sz w:val="26"/>
          <w:szCs w:val="26"/>
        </w:rPr>
      </w:pPr>
    </w:p>
    <w:p w14:paraId="3F788FB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但我们确实想继续看雅各书第一章。这一段有点复杂。它并不像大多数细分市场那样简单。</w:t>
      </w:r>
    </w:p>
    <w:p w14:paraId="0F2E89B9" w14:textId="77777777" w:rsidR="00D81654" w:rsidRPr="00217B09" w:rsidRDefault="00D81654">
      <w:pPr>
        <w:rPr>
          <w:sz w:val="26"/>
          <w:szCs w:val="26"/>
        </w:rPr>
      </w:pPr>
    </w:p>
    <w:p w14:paraId="076625B3" w14:textId="2350D5B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因此，这一部分的调查需要更多的解释。当然，从表面上看，詹姆斯在《雅各书》第一章中似乎只是随机地从一件事转到另一件事。但实际上，仔细阅读这一段确实揭示了一种非常仔细和有效的结构。</w:t>
      </w:r>
    </w:p>
    <w:p w14:paraId="74C0ECEF" w14:textId="77777777" w:rsidR="00D81654" w:rsidRPr="00217B09" w:rsidRDefault="00D81654">
      <w:pPr>
        <w:rPr>
          <w:sz w:val="26"/>
          <w:szCs w:val="26"/>
        </w:rPr>
      </w:pPr>
    </w:p>
    <w:p w14:paraId="284E93C6"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现在，我们再次从段落标题开始，这将帮助我们通过联想来回忆该段的内容，而无需依赖文本。但是，当然，正如我们提到的，细分调查的核心是结构分析，它涉及主要单元和子单元的识别、线性发展、分解，以及在整个细分市场中起作用的主要结构关系。现在，我在这里观察到一些事情。</w:t>
      </w:r>
    </w:p>
    <w:p w14:paraId="6987CBA6" w14:textId="77777777" w:rsidR="00D81654" w:rsidRPr="00217B09" w:rsidRDefault="00D81654">
      <w:pPr>
        <w:rPr>
          <w:sz w:val="26"/>
          <w:szCs w:val="26"/>
        </w:rPr>
      </w:pPr>
    </w:p>
    <w:p w14:paraId="199C8C6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一方面，我注意到第一段，即第二至第四节，第四段，即第十二至十五节，谈论了考验和考验。因此，第二至第四节和第十二至十五节之间很可能存在联系。我还注意到第16节中提到了欺骗。</w:t>
      </w:r>
    </w:p>
    <w:p w14:paraId="25C310E1" w14:textId="77777777" w:rsidR="00D81654" w:rsidRPr="00217B09" w:rsidRDefault="00D81654">
      <w:pPr>
        <w:rPr>
          <w:sz w:val="26"/>
          <w:szCs w:val="26"/>
        </w:rPr>
      </w:pPr>
    </w:p>
    <w:p w14:paraId="476B49D3" w14:textId="09A07E6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他在 1 章 16 节中说，我亲爱的弟兄们，不要自欺。在 1:22 中，你们要行道，不要单单听道，自己欺骗自己。第26节说：“若有人自以为虔诚，却不勒住自己的舌头，反欺哄自己的心，这人的宗教就是虚的。”</w:t>
      </w:r>
    </w:p>
    <w:p w14:paraId="79FC056E" w14:textId="77777777" w:rsidR="00D81654" w:rsidRPr="00217B09" w:rsidRDefault="00D81654">
      <w:pPr>
        <w:rPr>
          <w:sz w:val="26"/>
          <w:szCs w:val="26"/>
        </w:rPr>
      </w:pPr>
    </w:p>
    <w:p w14:paraId="54694EBC" w14:textId="2B6B10A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事实上，他在第 19 节说：“你要知道这一点。”因此，第 16 至 27 节似乎都在强调不要被欺骗，而是通过</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对比来认识或理解。</w:t>
      </w:r>
      <w:r xmlns:w="http://schemas.openxmlformats.org/wordprocessingml/2006/main" w:rsidR="00217B09" w:rsidRPr="00217B09">
        <w:rPr>
          <w:rFonts w:ascii="Calibri" w:eastAsia="Calibri" w:hAnsi="Calibri" w:cs="Calibri"/>
          <w:sz w:val="26"/>
          <w:szCs w:val="26"/>
        </w:rPr>
        <w:t xml:space="preserve">因此，很可能第 2 节到第 15 节是属于一起的，并且必须做，实际上是通过试炼和测试等概念联系在一起的，并且第 16 节到第 27 节是通过这种重复而联系在一起的。避免欺骗和拥抱知识的主题。</w:t>
      </w:r>
    </w:p>
    <w:p w14:paraId="66FE7336" w14:textId="77777777" w:rsidR="00D81654" w:rsidRPr="00217B09" w:rsidRDefault="00D81654">
      <w:pPr>
        <w:rPr>
          <w:sz w:val="26"/>
          <w:szCs w:val="26"/>
        </w:rPr>
      </w:pPr>
    </w:p>
    <w:p w14:paraId="4A96D48E" w14:textId="04EF6F7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我还注意到，事实上，如果第 15 节和第 16 节（雅各书 1 章第一部分的最后一段）之间可能存在转换，那就是 12 节到 15 节，以及雅各书 1 章第二部分的第一段，即第 16 节至第 18 节，涉及神所赐下的和神所不赐下的。因此，我们在第12至15节中注意到，忍受考验的人是有福的，因为当他经受住考验时，他就会得到上帝应许给那些爱他的人的生命的冠冕。任何人受试探时，都不要说：“我受神试探”，因为神不能被邪恶试探，他自己也不试探任何人。</w:t>
      </w:r>
    </w:p>
    <w:p w14:paraId="176521AE" w14:textId="77777777" w:rsidR="00D81654" w:rsidRPr="00217B09" w:rsidRDefault="00D81654">
      <w:pPr>
        <w:rPr>
          <w:sz w:val="26"/>
          <w:szCs w:val="26"/>
        </w:rPr>
      </w:pPr>
    </w:p>
    <w:p w14:paraId="1DC9DEBD" w14:textId="71237E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但每个人受自己的私欲引诱、引诱时，就会受到试探，私欲怀了胎，就生出罪来；罪成熟了，就生出死亡。他继续说，我亲爱的弟兄们，不要被欺骗，每一种美好的恩赐和每一种完美的恩赐都是从上头来的，从众光之父那里降下来的，在他那里，没有因变化而产生的变化或阴影。他按照自己的意愿，用真理的话语创造了我们，使我们成为他所造之物初熟的果子。</w:t>
      </w:r>
    </w:p>
    <w:p w14:paraId="6472B9EC" w14:textId="77777777" w:rsidR="00D81654" w:rsidRPr="00217B09" w:rsidRDefault="00D81654">
      <w:pPr>
        <w:rPr>
          <w:sz w:val="26"/>
          <w:szCs w:val="26"/>
        </w:rPr>
      </w:pPr>
    </w:p>
    <w:p w14:paraId="20537498" w14:textId="6A93925C" w:rsidR="00D81654" w:rsidRPr="00217B09" w:rsidRDefault="00217B09">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因此，综上所述，第 2 节到第 15 节可能是由一个共同的关注点联系在一起的，至少在开始和结束时是这样的，即一个人应该如何面对考验和诱惑。第 16 节到第 27 节可能是通过对比知识避免欺骗和拥抱的共同关注而结合在一起的。这两部分，雅各书 1 章的这两半，实际上可以连接在一起，只要雅各书 1 章第一部分的最后一段和雅各书 1 章第二部分的第一段或第一段必须做到这一点，就可以连接在一起。对比神没有赐予的和神已经赐予的。</w:t>
      </w:r>
    </w:p>
    <w:p w14:paraId="3CACA73D" w14:textId="77777777" w:rsidR="00D81654" w:rsidRPr="00217B09" w:rsidRDefault="00D81654">
      <w:pPr>
        <w:rPr>
          <w:sz w:val="26"/>
          <w:szCs w:val="26"/>
        </w:rPr>
      </w:pPr>
    </w:p>
    <w:p w14:paraId="46989598" w14:textId="103C0B8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他不给予；他不负责诱惑，但他宁愿赐予一切美好和完美的礼物。所以，我们可能会这样绘制它，我必须警告你，这是一个繁忙的图表，但我们在这里注意到它确实朝着这个方向移动，围绕着这种方式，并且真正开始，正如我所说，第2至4节，在试炼中要喜乐。顺便说一下，这个词的希腊语是perismos，在考验中喜乐，并强调坚定不移。</w:t>
      </w:r>
    </w:p>
    <w:p w14:paraId="66AFB82A" w14:textId="77777777" w:rsidR="00D81654" w:rsidRPr="00217B09" w:rsidRDefault="00D81654">
      <w:pPr>
        <w:rPr>
          <w:sz w:val="26"/>
          <w:szCs w:val="26"/>
        </w:rPr>
      </w:pPr>
    </w:p>
    <w:p w14:paraId="7E391C30" w14:textId="2795C96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我们在这里也注意到，在下一段，第 5 节到第 8 节中，他再次强调了坚定不移的概念。他谈到不坚定、不稳定、不忍耐。所以，一个能够忍受考验的人是有福的。</w:t>
      </w:r>
    </w:p>
    <w:p w14:paraId="6FFB6415" w14:textId="77777777" w:rsidR="00D81654" w:rsidRPr="00217B09" w:rsidRDefault="00D81654">
      <w:pPr>
        <w:rPr>
          <w:sz w:val="26"/>
          <w:szCs w:val="26"/>
        </w:rPr>
      </w:pPr>
    </w:p>
    <w:p w14:paraId="1A3B6335" w14:textId="417486F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然后讲到求智慧而不动摇的人，就是说求智慧的时候是坚定的。在第 9 节至第 11 节中，他谈到那些忍受考验的人。再次在这里提到忍耐的概念， </w:t>
      </w:r>
      <w:r xmlns:w="http://schemas.openxmlformats.org/wordprocessingml/2006/main" w:rsidR="00217B09" w:rsidRPr="00217B09">
        <w:rPr>
          <w:rFonts w:ascii="Calibri" w:eastAsia="Calibri" w:hAnsi="Calibri" w:cs="Calibri"/>
          <w:sz w:val="26"/>
          <w:szCs w:val="26"/>
        </w:rPr>
        <w:t xml:space="preserve">peirasmon，在这里忍受，并再次提到考验的概念，perismos，在考验中感到高兴，然后谈论持久的考验和诱惑。</w:t>
      </w:r>
    </w:p>
    <w:p w14:paraId="7359992E" w14:textId="77777777" w:rsidR="00D81654" w:rsidRPr="00217B09" w:rsidRDefault="00D81654">
      <w:pPr>
        <w:rPr>
          <w:sz w:val="26"/>
          <w:szCs w:val="26"/>
        </w:rPr>
      </w:pPr>
    </w:p>
    <w:p w14:paraId="4F566B00" w14:textId="61FBC38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又是同一个词。然后，在第 12 至 15 节中，他谈到了考验和诱惑的特征，并谈到“忍受苦难的人有福了”。因此，我们注意到，第 2 节到第 15 节中的每一段落都共同关注忍耐或坚定。</w:t>
      </w:r>
    </w:p>
    <w:p w14:paraId="4153D16A" w14:textId="77777777" w:rsidR="00D81654" w:rsidRPr="00217B09" w:rsidRDefault="00D81654">
      <w:pPr>
        <w:rPr>
          <w:sz w:val="26"/>
          <w:szCs w:val="26"/>
        </w:rPr>
      </w:pPr>
    </w:p>
    <w:p w14:paraId="4795B75C" w14:textId="54A5F74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在这一段，第2至4节，在这一段，第9至11节，在这一段，第12至15节，都关心整个忍耐的概念。因此，很明显，第 2 节到第 15 节与第 16 节到第 27 节是通过对耐力、稳定性和坚定不移的共同关注而结合在一起的，正如这些段落中的每一节中所发现的，以及对对考验的适当反应的共同关注和诱惑。正如我们刚才提到的，这里的共同关注点，将第 16 节到第 27 节联系在一起的一个共同关注点，是避免欺骗。</w:t>
      </w:r>
    </w:p>
    <w:p w14:paraId="55A814D2" w14:textId="77777777" w:rsidR="00D81654" w:rsidRPr="00217B09" w:rsidRDefault="00D81654">
      <w:pPr>
        <w:rPr>
          <w:sz w:val="26"/>
          <w:szCs w:val="26"/>
        </w:rPr>
      </w:pPr>
    </w:p>
    <w:p w14:paraId="2C33924F" w14:textId="3008F40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我们在这一段中有这样的内容，他说，当然，我亲爱的弟兄们，不要被欺骗。我们在本段第 22 至 25 节中也看到了这一点，但要成为话语的行者，而不仅仅是听道者，欺骗自己。在第 26 节和第 27 节中，如果有人认为他是虔诚的人，他不是勒住自己的舌头，而是欺骗了自己的心。</w:t>
      </w:r>
    </w:p>
    <w:p w14:paraId="5180A841" w14:textId="77777777" w:rsidR="00D81654" w:rsidRPr="00217B09" w:rsidRDefault="00D81654">
      <w:pPr>
        <w:rPr>
          <w:sz w:val="26"/>
          <w:szCs w:val="26"/>
        </w:rPr>
      </w:pPr>
    </w:p>
    <w:p w14:paraId="4FC3B15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因此，正如我所说，我们有欺骗、欺骗、欺骗，通过对比，我们知道这一点，并将这些材料结合在一起。将第 16 节到第 27 节联系在一起的另一件事是对这个词的共同关注。在第 16 至 18 节中，他在第 18 节中再次说，他按自己的意愿，用真理的道生了我们。</w:t>
      </w:r>
    </w:p>
    <w:p w14:paraId="2177F7E8" w14:textId="77777777" w:rsidR="00D81654" w:rsidRPr="00217B09" w:rsidRDefault="00D81654">
      <w:pPr>
        <w:rPr>
          <w:sz w:val="26"/>
          <w:szCs w:val="26"/>
        </w:rPr>
      </w:pPr>
    </w:p>
    <w:p w14:paraId="126E3ED3" w14:textId="64935CE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然后在第 21 节中，以温柔的心接受所植入的话语，它能够拯救你们的灵魂。第 22 节，你们要行道，不要只听道，如果有人只听道而不行道，就欺骗自己，等等。</w:t>
      </w:r>
    </w:p>
    <w:p w14:paraId="2A6CD954" w14:textId="77777777" w:rsidR="00D81654" w:rsidRPr="00217B09" w:rsidRDefault="00D81654">
      <w:pPr>
        <w:rPr>
          <w:sz w:val="26"/>
          <w:szCs w:val="26"/>
        </w:rPr>
      </w:pPr>
    </w:p>
    <w:p w14:paraId="2CDA3998" w14:textId="0DBBE51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所以，再一次，你有文字、文字、文字、欺骗、欺骗、欺骗、知识。那么，很明显，这一段在第 15 节和第 16 节之间中断。现在，正如我们刚才也提到的，这里的最后一段，是雅各书 1 章第一节的最后一段，以及雅各书 1 章第二节的第一段。雅各书第一章涉及到关于神的对比。</w:t>
      </w:r>
    </w:p>
    <w:p w14:paraId="4AE03A09" w14:textId="77777777" w:rsidR="00D81654" w:rsidRPr="00217B09" w:rsidRDefault="00D81654">
      <w:pPr>
        <w:rPr>
          <w:sz w:val="26"/>
          <w:szCs w:val="26"/>
        </w:rPr>
      </w:pPr>
    </w:p>
    <w:p w14:paraId="171F3F7E"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在第 12 至 15 节中，他指出上帝不应对试探负责。神不赐试探。在第 16 至 18 节中，通过对比，他谈到了神所赐予的，即一切良善和完美的恩赐都是从上头来的，从众</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光之父那里降下来的，在他那里，没有因变化而产生的变化或阴影。</w:t>
      </w:r>
    </w:p>
    <w:p w14:paraId="24D37E8C" w14:textId="77777777" w:rsidR="00D81654" w:rsidRPr="00217B09" w:rsidRDefault="00D81654">
      <w:pPr>
        <w:rPr>
          <w:sz w:val="26"/>
          <w:szCs w:val="26"/>
        </w:rPr>
      </w:pPr>
    </w:p>
    <w:p w14:paraId="60AA760F"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他谈论的是真实的，然后他继续说，出于他自己的意愿，他用真理的话语带来了我们，表明上帝负责所有良善和完美的恩赐，特别是话语的恩赐。神不会赐予试探，但他确实赐予一切美好而完美的恩赐，尤其是最好的恩赐，也许雅各是在暗示，那就是道的恩赐。因此，我们在第 2 节到第 15 节中看到的是基督徒生活战胜考验和诱惑的胜利。</w:t>
      </w:r>
    </w:p>
    <w:p w14:paraId="067FF5F2" w14:textId="77777777" w:rsidR="00D81654" w:rsidRPr="00217B09" w:rsidRDefault="00D81654">
      <w:pPr>
        <w:rPr>
          <w:sz w:val="26"/>
          <w:szCs w:val="26"/>
        </w:rPr>
      </w:pPr>
    </w:p>
    <w:p w14:paraId="760AE5E1" w14:textId="55DD53E5" w:rsidR="00D81654" w:rsidRPr="00217B09" w:rsidRDefault="005B22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16 至 27 节中，他说，你在这里所拥有的就是，按照圣经的现实和资源生活，在听道和听道时诱惑我们，不要被完整性或完美性所欺骗。现在，除此之外，我们注意到在雅各书第一章的第一部分，即第一单元中，他强调了智慧的作用。他指出，毫不动摇地寻求智慧是很重要的，而在这里，在这一段中，实际上是在第 22 至 25 节中，他谈到了这个词的作用以及这个词能够做什么。</w:t>
      </w:r>
    </w:p>
    <w:p w14:paraId="1B21E5F2" w14:textId="77777777" w:rsidR="00D81654" w:rsidRPr="00217B09" w:rsidRDefault="00D81654">
      <w:pPr>
        <w:rPr>
          <w:sz w:val="26"/>
          <w:szCs w:val="26"/>
        </w:rPr>
      </w:pPr>
    </w:p>
    <w:p w14:paraId="7E7F3C78" w14:textId="26E8658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智慧能为我们做什么，话语能为我们做什么。那么，这表明，在雅各书第一章的第一部分中，智慧是适当地应对考验和诱惑的手段，当然，也是第一章周围各段所要求的坚定不移的手段。第一章的一部分。同样，他在这里所说的关于这个词和这个词的运作，这个词能够为我们做什么，在这里他谈到智慧能够做什么，这个词能够为我们做什么表明：这个词是避免欺骗和拥抱知识的手段。</w:t>
      </w:r>
    </w:p>
    <w:p w14:paraId="723FB357" w14:textId="77777777" w:rsidR="00D81654" w:rsidRPr="00217B09" w:rsidRDefault="00D81654">
      <w:pPr>
        <w:rPr>
          <w:sz w:val="26"/>
          <w:szCs w:val="26"/>
        </w:rPr>
      </w:pPr>
    </w:p>
    <w:p w14:paraId="10CFF23E" w14:textId="6EE68A7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因此，基督徒的生活要靠智慧生活来战胜考验和诱惑。在这里，通过根据这个词的现实和资源生活，强调做和听这个词，这将导致我们不被欺骗，而是拥抱一种我们将克服的知识。现在，就结构关系而言，我们当然有概括和特殊的对比。</w:t>
      </w:r>
    </w:p>
    <w:p w14:paraId="148CDBB7" w14:textId="77777777" w:rsidR="00D81654" w:rsidRPr="00217B09" w:rsidRDefault="00D81654">
      <w:pPr>
        <w:rPr>
          <w:sz w:val="26"/>
          <w:szCs w:val="26"/>
        </w:rPr>
      </w:pPr>
    </w:p>
    <w:p w14:paraId="7AD5AEE1" w14:textId="1D5B3B2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在此，我们从上帝的活动来看，考验、试探和欺骗的特征及其之间的关系。正如我所说，关于神，这当然与第 12 至 18 节的中心部分有关，关于试探，神不试探。这实际上涉及第 1.12 节至第 15 节中关于试炼或诱惑的一般性陈述，这实际上是第 2 节至第 11 节细节的概括。</w:t>
      </w:r>
    </w:p>
    <w:p w14:paraId="72A2DECD" w14:textId="77777777" w:rsidR="00D81654" w:rsidRPr="00217B09" w:rsidRDefault="00D81654">
      <w:pPr>
        <w:rPr>
          <w:sz w:val="26"/>
          <w:szCs w:val="26"/>
        </w:rPr>
      </w:pPr>
    </w:p>
    <w:p w14:paraId="6D4A626B" w14:textId="4FF9BA2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关于欺骗，对于上帝来说，关于欺骗，他明确表示我们不应该被欺骗。神是一切美好和完美恩赐的唯一赐予者，</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尤其是话语的恩赐。因此，第 16 节至第 18 节涉及有关欺骗的一般性陈述，他在第 19 节至 27 节中对此进行了详细说明。</w:t>
      </w:r>
    </w:p>
    <w:p w14:paraId="59AE9E20" w14:textId="77777777" w:rsidR="00D81654" w:rsidRPr="00217B09" w:rsidRDefault="00D81654">
      <w:pPr>
        <w:rPr>
          <w:sz w:val="26"/>
          <w:szCs w:val="26"/>
        </w:rPr>
      </w:pPr>
    </w:p>
    <w:p w14:paraId="1AF52A3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当然，除此之外，我们现在还提出了相关问题。正如我之前提到的，我们实际上不会花时间阅读这些问题，但它们就在这里。我们还有一个经常性的仪器。</w:t>
      </w:r>
    </w:p>
    <w:p w14:paraId="4A6030E1" w14:textId="77777777" w:rsidR="00D81654" w:rsidRPr="00217B09" w:rsidRDefault="00D81654">
      <w:pPr>
        <w:rPr>
          <w:sz w:val="26"/>
          <w:szCs w:val="26"/>
        </w:rPr>
      </w:pPr>
    </w:p>
    <w:p w14:paraId="673FFF7A" w14:textId="3A67930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我们提到智慧似乎是克服考验和诱惑的手段。也就是说，利用考验和诱惑来发展精神，而不是被它们摧毁。事实上，我们怎样才能克服考验和诱惑呢？我们怎样才能利用考验和诱惑来发展精神而不被它们摧毁？这是通过神赐予的、来自神的智慧。</w:t>
      </w:r>
    </w:p>
    <w:p w14:paraId="1D38E010" w14:textId="77777777" w:rsidR="00D81654" w:rsidRPr="00217B09" w:rsidRDefault="00D81654">
      <w:pPr>
        <w:rPr>
          <w:sz w:val="26"/>
          <w:szCs w:val="26"/>
        </w:rPr>
      </w:pPr>
    </w:p>
    <w:p w14:paraId="29F8792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当然，听道、行道是避免各种欺骗陷阱的手段。当然，智慧和这里的道之间可能有联系，在这个意思（雅各书第一章前半部分的主要意思）和这个意思（雅各书第一章后半部分的主要意思）之间可能有联系。 ，我们对此提出疑问。然后，正如我们之前提到的，这里也有因果关系和实体的重现，即劝告模式。</w:t>
      </w:r>
    </w:p>
    <w:p w14:paraId="3C4C1DD0" w14:textId="77777777" w:rsidR="00D81654" w:rsidRPr="00217B09" w:rsidRDefault="00D81654">
      <w:pPr>
        <w:rPr>
          <w:sz w:val="26"/>
          <w:szCs w:val="26"/>
        </w:rPr>
      </w:pPr>
    </w:p>
    <w:p w14:paraId="4F209632" w14:textId="209E4D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我们注意到，这些劝告实际上侧重于格言或知识，即人们应该知道或理解的内容，而不是我们在本书其余部分中提出的具体行为要求。然后，我们也有一个对比的重现，这里的两种方式，我们在整个书中看到，但它在这里呈现出一种相当具体的形式，明智与稳定之间的对比，不得不做，这确实涉及完美一方面，与不明智或不稳定相对，另一方面则涉及混乱和分裂。因此，那些不怀疑地祈求智慧和信心的人会得到，而那些心存疑虑、心怀二意、不稳定的人则不会得到。</w:t>
      </w:r>
    </w:p>
    <w:p w14:paraId="302EC9A4" w14:textId="77777777" w:rsidR="00D81654" w:rsidRPr="00217B09" w:rsidRDefault="00D81654">
      <w:pPr>
        <w:rPr>
          <w:sz w:val="26"/>
          <w:szCs w:val="26"/>
        </w:rPr>
      </w:pPr>
    </w:p>
    <w:p w14:paraId="0DFA6B61" w14:textId="6CDCEAD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而且，站在智者一边的是卑微的、贫穷的、受压迫的人，他们将被高举，他们将持久。另一方面，富人的特点是羞辱和去世。道的行者和听者与那些只听道的人形成鲜明对比，真实而无玷污的宗教与虚荣的宗教形成鲜明对比。</w:t>
      </w:r>
    </w:p>
    <w:p w14:paraId="5AF610B3" w14:textId="77777777" w:rsidR="00D81654" w:rsidRPr="00217B09" w:rsidRDefault="00D81654">
      <w:pPr>
        <w:rPr>
          <w:sz w:val="26"/>
          <w:szCs w:val="26"/>
        </w:rPr>
      </w:pPr>
    </w:p>
    <w:p w14:paraId="2CEB802A" w14:textId="5727E77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再说一次，我们有这些问题可以问。当然，关键经文或战略领域代表了我们在 1:12-18 中确定的主要结构关系，并代表了对比，正如我们在那里提到的，具有概括性和特殊性。这与神没有赐予或提供的、</w:t>
      </w:r>
      <w:r xmlns:w="http://schemas.openxmlformats.org/wordprocessingml/2006/main" w:rsidRPr="00217B09">
        <w:rPr>
          <w:rFonts w:ascii="Calibri" w:eastAsia="Calibri" w:hAnsi="Calibri" w:cs="Calibri"/>
          <w:sz w:val="26"/>
          <w:szCs w:val="26"/>
        </w:rPr>
        <w:t xml:space="preserve">试探、他确实赐予或提供的、美好的恩赐，特别是话语的恩赐</w:t>
      </w:r>
      <w:r xmlns:w="http://schemas.openxmlformats.org/wordprocessingml/2006/main" w:rsidRPr="00217B09">
        <w:rPr>
          <w:rFonts w:ascii="Calibri" w:eastAsia="Calibri" w:hAnsi="Calibri" w:cs="Calibri"/>
          <w:sz w:val="26"/>
          <w:szCs w:val="26"/>
        </w:rPr>
        <w:t xml:space="preserve">之间的对比有关。</w:t>
      </w:r>
      <w:r xmlns:w="http://schemas.openxmlformats.org/wordprocessingml/2006/main" w:rsidRPr="00217B09">
        <w:rPr>
          <w:rFonts w:ascii="Calibri" w:eastAsia="Calibri" w:hAnsi="Calibri" w:cs="Calibri"/>
          <w:sz w:val="26"/>
          <w:szCs w:val="26"/>
        </w:rPr>
        <w:lastRenderedPageBreak xmlns:w="http://schemas.openxmlformats.org/wordprocessingml/2006/main"/>
      </w:r>
    </w:p>
    <w:p w14:paraId="61A09CA1" w14:textId="77777777" w:rsidR="00D81654" w:rsidRPr="00217B09" w:rsidRDefault="00D81654">
      <w:pPr>
        <w:rPr>
          <w:sz w:val="26"/>
          <w:szCs w:val="26"/>
        </w:rPr>
      </w:pPr>
    </w:p>
    <w:p w14:paraId="69A5B05E" w14:textId="5E1BA24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当然，正如我们提到的，第 12-15 节概括了他在第 2-11 节中更具体地谈到的关于忍耐以及考验和诱惑的内容。当然，第 19-27 节详细说明了他在第 16-18 节中关于欺骗和话语的一般性陈述。所以，这确实是，至少我会在雅各书第一章中看到这一段。正如我所说，这有点微妙。</w:t>
      </w:r>
    </w:p>
    <w:p w14:paraId="146BE4DC" w14:textId="77777777" w:rsidR="00D81654" w:rsidRPr="00217B09" w:rsidRDefault="00D81654">
      <w:pPr>
        <w:rPr>
          <w:sz w:val="26"/>
          <w:szCs w:val="26"/>
        </w:rPr>
      </w:pPr>
    </w:p>
    <w:p w14:paraId="0A37962E" w14:textId="0F2D13B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这种微妙的争论是意料之中的，当时的读者、那个文化和亚文化的读者都会熟悉它。正如我所说，他们比现代西方人更容易理解这一点，因为他们看到了很多随机性。但正如我所说，这里有这些重复将雅各书 1 章的前半部分连接在一起，还有其他重复将雅各书 1 章的后半部分连接在一起。</w:t>
      </w:r>
    </w:p>
    <w:p w14:paraId="1189166A" w14:textId="77777777" w:rsidR="00D81654" w:rsidRPr="00217B09" w:rsidRDefault="00D81654">
      <w:pPr>
        <w:rPr>
          <w:sz w:val="26"/>
          <w:szCs w:val="26"/>
        </w:rPr>
      </w:pPr>
    </w:p>
    <w:p w14:paraId="532DA0B8" w14:textId="1C2207E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智慧的事就是雅各书前半部分劝告的手段，再次强调，智慧的恩赐是满足雅各书第一章前半部分要求的手段，神的话语恩赐是满足雅各书 1 章后半部分要求的方法。第 12 至 18 节的关键点与神不给予试探的情况进行对比。当然，这与该片段前半部分的诱惑主题有关。神确实赐予了一切美好而完美的恩赐，尤其是话语的恩赐，这与雅各书后半部分对话语的强调有关。</w:t>
      </w:r>
    </w:p>
    <w:p w14:paraId="187BA63C" w14:textId="77777777" w:rsidR="00D81654" w:rsidRPr="00217B09" w:rsidRDefault="00D81654">
      <w:pPr>
        <w:rPr>
          <w:sz w:val="26"/>
          <w:szCs w:val="26"/>
        </w:rPr>
      </w:pPr>
    </w:p>
    <w:p w14:paraId="5AA51B2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嗯，我们在前面的部分提到了观察的三个层次。我们已经讨论过前两个。也就是说，这本书的调查。</w:t>
      </w:r>
    </w:p>
    <w:p w14:paraId="0B0F41FF" w14:textId="77777777" w:rsidR="00D81654" w:rsidRPr="00217B09" w:rsidRDefault="00D81654">
      <w:pPr>
        <w:rPr>
          <w:sz w:val="26"/>
          <w:szCs w:val="26"/>
        </w:rPr>
      </w:pPr>
    </w:p>
    <w:p w14:paraId="63638829" w14:textId="3B8E907F" w:rsidR="00D81654" w:rsidRPr="00217B09" w:rsidRDefault="005B2259">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所以，我们已经看过了《犹大书》的概览和《雅各书》的概览，即书籍概览。我们已经讨论了分段的调查，我们刚刚研究了雅各书第一章的调查。正如你所记得的，观察的第三个层次涉及详细，即对细节的集中观察。对细节的集中观察可能涉及详细观察或详细分析。</w:t>
      </w:r>
    </w:p>
    <w:p w14:paraId="7C6B7365" w14:textId="77777777" w:rsidR="00D81654" w:rsidRPr="00217B09" w:rsidRDefault="00D81654">
      <w:pPr>
        <w:rPr>
          <w:sz w:val="26"/>
          <w:szCs w:val="26"/>
        </w:rPr>
      </w:pPr>
    </w:p>
    <w:p w14:paraId="4136D61D" w14:textId="23A5BE6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我们想要研究其中每一个，并给出每一种可能性的例子，以集中观察细节。现在，我们真正开始进行所谓的详细分析。这是对段落细节进行详细、集中观察的一种可能性。</w:t>
      </w:r>
    </w:p>
    <w:p w14:paraId="6FC0EA14" w14:textId="77777777" w:rsidR="00D81654" w:rsidRPr="00217B09" w:rsidRDefault="00D81654">
      <w:pPr>
        <w:rPr>
          <w:sz w:val="26"/>
          <w:szCs w:val="26"/>
        </w:rPr>
      </w:pPr>
    </w:p>
    <w:p w14:paraId="56E0EF6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在详细的观察中，我们实际上是逐节地浏览这段经文。我们首先对整节经文进行观察。然后，完成此操作后，我们逐个子句浏览这节经文，使子句的整体</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观察具有相关性，然后对子句中的各个术语或短语进行观察。</w:t>
      </w:r>
    </w:p>
    <w:p w14:paraId="0E4D6996" w14:textId="77777777" w:rsidR="00D81654" w:rsidRPr="00217B09" w:rsidRDefault="00D81654">
      <w:pPr>
        <w:rPr>
          <w:sz w:val="26"/>
          <w:szCs w:val="26"/>
        </w:rPr>
      </w:pPr>
    </w:p>
    <w:p w14:paraId="4AD85C2F" w14:textId="3E4C290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现在，就详细观察而言，基本上有五种类型的相关观察。第一种观察就是我们所说的终端观察。这些是关于术语的观察。</w:t>
      </w:r>
    </w:p>
    <w:p w14:paraId="695555DB" w14:textId="77777777" w:rsidR="00D81654" w:rsidRPr="00217B09" w:rsidRDefault="00D81654">
      <w:pPr>
        <w:rPr>
          <w:sz w:val="26"/>
          <w:szCs w:val="26"/>
        </w:rPr>
      </w:pPr>
    </w:p>
    <w:p w14:paraId="09CBAA26" w14:textId="12BF329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显然，这就是对单个单词的观察。现在，就人们在终端观察中可以做的事情而言，有几种可能性。一是注意单词的词根。</w:t>
      </w:r>
    </w:p>
    <w:p w14:paraId="654B2362" w14:textId="77777777" w:rsidR="00D81654" w:rsidRPr="00217B09" w:rsidRDefault="00D81654">
      <w:pPr>
        <w:rPr>
          <w:sz w:val="26"/>
          <w:szCs w:val="26"/>
        </w:rPr>
      </w:pPr>
    </w:p>
    <w:p w14:paraId="0E994D8E" w14:textId="791B1AF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也就是说，人们可能会说这个词的字典形式。这通常就足够了。因此，举例来说，如果你有，比方说，他唱的表达方式，那么根源就是唱歌。</w:t>
      </w:r>
    </w:p>
    <w:p w14:paraId="2A410A18" w14:textId="77777777" w:rsidR="00D81654" w:rsidRPr="00217B09" w:rsidRDefault="00D81654">
      <w:pPr>
        <w:rPr>
          <w:sz w:val="26"/>
          <w:szCs w:val="26"/>
        </w:rPr>
      </w:pPr>
    </w:p>
    <w:p w14:paraId="1C2CF577" w14:textId="1941F48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现在，我只想说，如果您能够使用希腊语，那么您可以在此处以非常有用且重要的方式引入希腊语。例如，我提到这一点，如果你不懂希腊语，那也没关系。但如果你有 elthon 这个词，你可能会根据词根知道它来自 erxomai。</w:t>
      </w:r>
    </w:p>
    <w:p w14:paraId="03D1994C" w14:textId="77777777" w:rsidR="00D81654" w:rsidRPr="00217B09" w:rsidRDefault="00D81654">
      <w:pPr>
        <w:rPr>
          <w:sz w:val="26"/>
          <w:szCs w:val="26"/>
        </w:rPr>
      </w:pPr>
    </w:p>
    <w:p w14:paraId="1AF29B87" w14:textId="4E59C2A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这确实确定了该术语本身所涉及的内容，即该词的词汇形式。另外，这个词的变形。现在，词形变化实际上与表明其语法意义和意义的单词形式的变化有关。</w:t>
      </w:r>
    </w:p>
    <w:p w14:paraId="6845563E" w14:textId="77777777" w:rsidR="00D81654" w:rsidRPr="00217B09" w:rsidRDefault="00D81654">
      <w:pPr>
        <w:rPr>
          <w:sz w:val="26"/>
          <w:szCs w:val="26"/>
        </w:rPr>
      </w:pPr>
    </w:p>
    <w:p w14:paraId="470A7E50" w14:textId="75342FE1"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单词形式的变化表明了它的语法意义和意义。因此，就 he sang 而言，这将是第三人称单数、简单过去时或过去过去式主动指示 to sing。就 elthon 而言，这当然是第三人称单数、不定过去时主动指示 erxomai。</w:t>
      </w:r>
    </w:p>
    <w:p w14:paraId="789C8B37" w14:textId="77777777" w:rsidR="00D81654" w:rsidRPr="00217B09" w:rsidRDefault="00D81654">
      <w:pPr>
        <w:rPr>
          <w:sz w:val="26"/>
          <w:szCs w:val="26"/>
        </w:rPr>
      </w:pPr>
    </w:p>
    <w:p w14:paraId="2895BA1D" w14:textId="1EE6DD1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因此，当我们研究解释时，我们将注意到词形变化的重要性。但无论如何，词根、词的基本词根、词的词形变化、词的变化都表明了它的语法意义和意义。</w:t>
      </w:r>
    </w:p>
    <w:p w14:paraId="1311AB34" w14:textId="77777777" w:rsidR="00D81654" w:rsidRPr="00217B09" w:rsidRDefault="00D81654">
      <w:pPr>
        <w:rPr>
          <w:sz w:val="26"/>
          <w:szCs w:val="26"/>
        </w:rPr>
      </w:pPr>
    </w:p>
    <w:p w14:paraId="27E19401" w14:textId="4C3747BA" w:rsidR="00D81654" w:rsidRPr="00217B09" w:rsidRDefault="007144CD" w:rsidP="007144CD">
      <w:pPr xmlns:w="http://schemas.openxmlformats.org/wordprocessingml/2006/main">
        <w:jc w:val="right"/>
        <w:rPr>
          <w:sz w:val="26"/>
          <w:szCs w:val="26"/>
        </w:rPr>
      </w:pPr>
      <w:r xmlns:w="http://schemas.openxmlformats.org/wordprocessingml/2006/main">
        <w:rPr>
          <w:rFonts w:ascii="Calibri" w:eastAsia="Calibri" w:hAnsi="Calibri" w:cs="Calibri"/>
          <w:sz w:val="26"/>
          <w:szCs w:val="26"/>
        </w:rPr>
        <w:t xml:space="preserve">一个术语似乎是字面意思还是比喻意思？此外，第二种观察是语法观察。这些是关于语法功能的观察，实际上是关于单词或短语的语法的观察。像主语、谓语、介词短语之类的东西。</w:t>
      </w:r>
    </w:p>
    <w:p w14:paraId="13F7A0FD" w14:textId="77777777" w:rsidR="00D81654" w:rsidRPr="00217B09" w:rsidRDefault="00D81654">
      <w:pPr>
        <w:rPr>
          <w:sz w:val="26"/>
          <w:szCs w:val="26"/>
        </w:rPr>
      </w:pPr>
    </w:p>
    <w:p w14:paraId="1DE7CD5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现在，我认为在语法的语法分析中进行大量细节并不是真正必要的，或者通常是有帮助的。但有时，这些观察结果在解释时非常重要。据报道，路德曾说过，尽管我无法在路德自己的著作中找到这一点，但福音就在介词中。</w:t>
      </w:r>
    </w:p>
    <w:p w14:paraId="60BD9517" w14:textId="77777777" w:rsidR="00D81654" w:rsidRPr="00217B09" w:rsidRDefault="00D81654">
      <w:pPr>
        <w:rPr>
          <w:sz w:val="26"/>
          <w:szCs w:val="26"/>
        </w:rPr>
      </w:pPr>
    </w:p>
    <w:p w14:paraId="640D715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但有时就是这样。有时，句子的语法特征对于理解句子的内容极其重要，甚至具有神学意义。我现在能想起刚才的一些段落，它们的解释确实很大程度上受到句子语法结构的影响。</w:t>
      </w:r>
    </w:p>
    <w:p w14:paraId="72C101B8" w14:textId="77777777" w:rsidR="00D81654" w:rsidRPr="00217B09" w:rsidRDefault="00D81654">
      <w:pPr>
        <w:rPr>
          <w:sz w:val="26"/>
          <w:szCs w:val="26"/>
        </w:rPr>
      </w:pPr>
    </w:p>
    <w:p w14:paraId="716BF31E" w14:textId="3B3A062F"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事实上，我想到的是大使命，马太福音 28:19 到 20a 中著名的大使命。你们要去使万民成为门徒，奉父、子、圣灵的名给他们施洗，教导他们遵守我所吩咐你们的一切。值得注意的是，大使命中确实有一个主要动词，那就是使人作门徒。</w:t>
      </w:r>
    </w:p>
    <w:p w14:paraId="555AA8BA" w14:textId="77777777" w:rsidR="00D81654" w:rsidRPr="00217B09" w:rsidRDefault="00D81654">
      <w:pPr>
        <w:rPr>
          <w:sz w:val="26"/>
          <w:szCs w:val="26"/>
        </w:rPr>
      </w:pPr>
    </w:p>
    <w:p w14:paraId="1207D7E4" w14:textId="706F70D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顺便说一句，在希腊语中，只有一个词：matheteusate，使人作门徒。它前面有一个分词。实际上，在希腊语中，它是一个不定过去时分词，“去”或“已经走了”。</w:t>
      </w:r>
    </w:p>
    <w:p w14:paraId="51F20405" w14:textId="77777777" w:rsidR="00D81654" w:rsidRPr="00217B09" w:rsidRDefault="00D81654">
      <w:pPr>
        <w:rPr>
          <w:sz w:val="26"/>
          <w:szCs w:val="26"/>
        </w:rPr>
      </w:pPr>
    </w:p>
    <w:p w14:paraId="4C910484" w14:textId="381AFDB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接下来是两个现在分词，施洗和教导，因此马太福音 28:19 到 20a 的大使命的语法结构表明，主要问题、该陈述的中心是动词“使人作门徒”。这就提出了一个问题，即分词（不定过去时分词）go 与主要动词有何关系，以及现在分词（洗礼和教导）如何与那里的主要动词相关。因此，正如我所说，它指出了这一主张的核心，以及大使命中其他重要术语与培养门徒这一核心问题的联系方式。</w:t>
      </w:r>
    </w:p>
    <w:p w14:paraId="7267077A" w14:textId="77777777" w:rsidR="00D81654" w:rsidRPr="00217B09" w:rsidRDefault="00D81654">
      <w:pPr>
        <w:rPr>
          <w:sz w:val="26"/>
          <w:szCs w:val="26"/>
        </w:rPr>
      </w:pPr>
    </w:p>
    <w:p w14:paraId="7596D71E"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现在我只想说，无论是终端观察还是语法观察，现在大多数人都不擅长这种语法分析。他们在英语语言技能的这些方面有些薄弱。当然，如果您懂希腊语，这不是问题。</w:t>
      </w:r>
    </w:p>
    <w:p w14:paraId="36C78738" w14:textId="77777777" w:rsidR="00D81654" w:rsidRPr="00217B09" w:rsidRDefault="00D81654">
      <w:pPr>
        <w:rPr>
          <w:sz w:val="26"/>
          <w:szCs w:val="26"/>
        </w:rPr>
      </w:pPr>
    </w:p>
    <w:p w14:paraId="1F9B49C9" w14:textId="413204F5"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你会和希腊人一起工作，这当然是了解希腊语很重要的原因之一。但我想推荐两部作品，两本书，可能对你有帮助。首先，有一本弗朗西斯·布劳恩（Francis Braun）写的书，《布劳恩》（BRAUN）。</w:t>
      </w:r>
    </w:p>
    <w:p w14:paraId="236A60B7" w14:textId="77777777" w:rsidR="00D81654" w:rsidRPr="00217B09" w:rsidRDefault="00D81654">
      <w:pPr>
        <w:rPr>
          <w:sz w:val="26"/>
          <w:szCs w:val="26"/>
        </w:rPr>
      </w:pPr>
    </w:p>
    <w:p w14:paraId="430D04E7" w14:textId="2D4E127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这只是一本很小的书，弗朗西斯·布劳恩。这本书的书名是《语言学生英语语法》。它确实以非常直接的方式讨论了主要的词类。</w:t>
      </w:r>
    </w:p>
    <w:p w14:paraId="6581E323" w14:textId="77777777" w:rsidR="00D81654" w:rsidRPr="00217B09" w:rsidRDefault="00D81654">
      <w:pPr>
        <w:rPr>
          <w:sz w:val="26"/>
          <w:szCs w:val="26"/>
        </w:rPr>
      </w:pPr>
    </w:p>
    <w:p w14:paraId="42F3B205" w14:textId="27273E6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我要提到的另一本书是哈布雷斯学院手册。哈布雷斯学院手册，这是大学一年级英语语法入门书。它既涉及单词的变化问题，也涉及语法问题，即句子中单词或短语的语法功能问题。</w:t>
      </w:r>
    </w:p>
    <w:p w14:paraId="1A0150C5" w14:textId="77777777" w:rsidR="00D81654" w:rsidRPr="00217B09" w:rsidRDefault="00D81654">
      <w:pPr>
        <w:rPr>
          <w:sz w:val="26"/>
          <w:szCs w:val="26"/>
        </w:rPr>
      </w:pPr>
    </w:p>
    <w:p w14:paraId="3F845F12"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像主语、谓语、直接宾语、介词宾语之类的东西。这里第三种可能的观察类型，即详细观察，是结构性的。我们在整本书的层面和整个片段的层面上看到的相同类型的结构关系也存在于段落、句子中，甚至是从句中。</w:t>
      </w:r>
    </w:p>
    <w:p w14:paraId="544016A5" w14:textId="77777777" w:rsidR="00D81654" w:rsidRPr="00217B09" w:rsidRDefault="00D81654">
      <w:pPr>
        <w:rPr>
          <w:sz w:val="26"/>
          <w:szCs w:val="26"/>
        </w:rPr>
      </w:pPr>
    </w:p>
    <w:p w14:paraId="39B1A15E" w14:textId="0CB8043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重要的是要有结构意识，并且无论您在哪个级别工作，都要始终意识到这些结构关系。当然，这里是在句子或段落的层面上。另一种观察是逻辑观察。</w:t>
      </w:r>
    </w:p>
    <w:p w14:paraId="6E885C6D" w14:textId="77777777" w:rsidR="00D81654" w:rsidRPr="00217B09" w:rsidRDefault="00D81654">
      <w:pPr>
        <w:rPr>
          <w:sz w:val="26"/>
          <w:szCs w:val="26"/>
        </w:rPr>
      </w:pPr>
    </w:p>
    <w:p w14:paraId="004EB42B" w14:textId="0A87A75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正如我所提到的，这涉及对术语或陈述的逻辑功能的观察。这是术语或陈述所表达的含义类型。术语或陈述所表达的含义类型。</w:t>
      </w:r>
    </w:p>
    <w:p w14:paraId="66627EC1" w14:textId="77777777" w:rsidR="00D81654" w:rsidRPr="00217B09" w:rsidRDefault="00D81654">
      <w:pPr>
        <w:rPr>
          <w:sz w:val="26"/>
          <w:szCs w:val="26"/>
        </w:rPr>
      </w:pPr>
    </w:p>
    <w:p w14:paraId="6BA5A79A" w14:textId="5B2D910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另一种表达方式是术语或陈述所涉及的问题。例如，如果你的文章中有这个词，你有“全部”这个词，你就知道这与范围问题有关。全部属于包容范围；有些是部分范围，没有一个是独占范围。</w:t>
      </w:r>
    </w:p>
    <w:p w14:paraId="4D1B9FFA" w14:textId="77777777" w:rsidR="00D81654" w:rsidRPr="00217B09" w:rsidRDefault="00D81654">
      <w:pPr>
        <w:rPr>
          <w:sz w:val="26"/>
          <w:szCs w:val="26"/>
        </w:rPr>
      </w:pPr>
    </w:p>
    <w:p w14:paraId="37D51C5A"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或者，例如，如果您有“大量的人”这个短语，那么它确实指向范围，更具体地说，指向数字范围。这涉及到数值范围的问题。或者，当然，正如我所说，所以你有几个例子。</w:t>
      </w:r>
    </w:p>
    <w:p w14:paraId="05AD7D12" w14:textId="77777777" w:rsidR="00D81654" w:rsidRPr="00217B09" w:rsidRDefault="00D81654">
      <w:pPr>
        <w:rPr>
          <w:sz w:val="26"/>
          <w:szCs w:val="26"/>
        </w:rPr>
      </w:pPr>
    </w:p>
    <w:p w14:paraId="6BA3BCE1" w14:textId="4B66781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事实上,关于这些逻辑观察,我,我们看这里约翰福音第九章的一段话。只需注意我们可以对这段经文做出的逻辑观察。约翰福音 9 章 1 至 4 节。好吧，实际上，我们只说 1 至 3 节。约翰福音 9 章 1 至 3 节。当他只是说，耶稣路过时，他看见一个人生来是瞎眼的，他的门徒就问他拉比，这个人还是他的父母，谁犯了罪，他生来就是瞎子？耶稣回答说，这并不是这个人犯了罪，也不是他父母犯了罪，而是要在他身上显明神的作为。</w:t>
      </w:r>
    </w:p>
    <w:p w14:paraId="0391FD6D" w14:textId="77777777" w:rsidR="00D81654" w:rsidRPr="00217B09" w:rsidRDefault="00D81654">
      <w:pPr>
        <w:rPr>
          <w:sz w:val="26"/>
          <w:szCs w:val="26"/>
        </w:rPr>
      </w:pPr>
    </w:p>
    <w:p w14:paraId="12B3F17A" w14:textId="2FF6E624"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当我们看这个问题时，我们应该再次打开圣经。那么，我们可以对这段经文做出什么样的逻辑观察呢？请注意他经过时的第一句话。这就指向了相遇方式的问题。</w:t>
      </w:r>
    </w:p>
    <w:p w14:paraId="1C43959C" w14:textId="77777777" w:rsidR="00D81654" w:rsidRPr="00217B09" w:rsidRDefault="00D81654">
      <w:pPr>
        <w:rPr>
          <w:sz w:val="26"/>
          <w:szCs w:val="26"/>
        </w:rPr>
      </w:pPr>
    </w:p>
    <w:p w14:paraId="67CF55AA" w14:textId="7041D10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更具体地说，我们注意到，一方面，当他经过时，相遇的方式是随意的。另一方面，这显然是出乎意料的。当他经过时，看见一个生来就瞎眼的人。</w:t>
      </w:r>
    </w:p>
    <w:p w14:paraId="18164C5A" w14:textId="77777777" w:rsidR="00D81654" w:rsidRPr="00217B09" w:rsidRDefault="00D81654">
      <w:pPr>
        <w:rPr>
          <w:sz w:val="26"/>
          <w:szCs w:val="26"/>
        </w:rPr>
      </w:pPr>
    </w:p>
    <w:p w14:paraId="2A7BDA42" w14:textId="27FD83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现在，这显然是出乎意料的事情确实与第3节产生了紧张关系。耶稣说这不是这个人犯了罪，也不是他父母犯了罪，而是要在他身上彰显神的作为。因此，换句话说，第 1 节中这种明显出乎意料的遭遇与神的意图是紧张的</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，神的意图是让这个人的失明成为一个机会，让耶稣医治他时，神的作为在他身上得以彰显。此外，在第 1 节中，我们看到，当他经过时，他看到一个生来是瞎眼的人。</w:t>
      </w:r>
    </w:p>
    <w:p w14:paraId="6C70ED57" w14:textId="77777777" w:rsidR="00D81654" w:rsidRPr="00217B09" w:rsidRDefault="00D81654">
      <w:pPr>
        <w:rPr>
          <w:sz w:val="26"/>
          <w:szCs w:val="26"/>
        </w:rPr>
      </w:pPr>
    </w:p>
    <w:p w14:paraId="434E1ADE" w14:textId="43BA77A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这与感知有关，耶稣的感知。请注意，耶稣能看见，但这个人却是瞎子。当然，他还可以用其他方式来表达这次遭遇，而不是“他看到了一个男人”。</w:t>
      </w:r>
    </w:p>
    <w:p w14:paraId="26697EA8" w14:textId="77777777" w:rsidR="00D81654" w:rsidRPr="00217B09" w:rsidRDefault="00D81654">
      <w:pPr>
        <w:rPr>
          <w:sz w:val="26"/>
          <w:szCs w:val="26"/>
        </w:rPr>
      </w:pPr>
    </w:p>
    <w:p w14:paraId="382CBBDD" w14:textId="700435A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例如，他可以说，他遇到了一个人，或者他遇到了一个人，或者他遇到了一个人，但他看到了一个生来就瞎眼的人。然后，“生来失明”这句话就指出了他的状况。更具体地说，所有这些都是逻辑观察，以确定这些单词或短语中涉及的问题。</w:t>
      </w:r>
    </w:p>
    <w:p w14:paraId="272FD60B" w14:textId="77777777" w:rsidR="00D81654" w:rsidRPr="00217B09" w:rsidRDefault="00D81654">
      <w:pPr>
        <w:rPr>
          <w:sz w:val="26"/>
          <w:szCs w:val="26"/>
        </w:rPr>
      </w:pPr>
    </w:p>
    <w:p w14:paraId="713325C8" w14:textId="3A8C250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正如我所说，“生来失明”指的是这个人的状况，它表达了他状况的程度，他从出生起状况的程度或持续时间，以及他状况的特征，即无法解决和绝望。然后，在第 2 节中，他的门徒问他，你这里有一个疑问反应。这是门徒们的疑问反应，疑问与问题有关。</w:t>
      </w:r>
    </w:p>
    <w:p w14:paraId="523D55ED" w14:textId="77777777" w:rsidR="00D81654" w:rsidRPr="00217B09" w:rsidRDefault="00D81654">
      <w:pPr>
        <w:rPr>
          <w:sz w:val="26"/>
          <w:szCs w:val="26"/>
        </w:rPr>
      </w:pPr>
    </w:p>
    <w:p w14:paraId="16165112" w14:textId="09802171" w:rsidR="00D81654" w:rsidRPr="00217B09" w:rsidRDefault="007144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弟子们针对这种情况提出了一个问题。他的门徒问他，拉比，这个人犯了罪，还是他的父母犯了罪，使他生来是瞎眼的？那么，你所拥有的是有限的替代方案。有限的替代方案。</w:t>
      </w:r>
    </w:p>
    <w:p w14:paraId="7130EF8F" w14:textId="77777777" w:rsidR="00D81654" w:rsidRPr="00217B09" w:rsidRDefault="00D81654">
      <w:pPr>
        <w:rPr>
          <w:sz w:val="26"/>
          <w:szCs w:val="26"/>
        </w:rPr>
      </w:pPr>
    </w:p>
    <w:p w14:paraId="7D6340D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他们反应的焦点，他们提出有限替代方案的质疑反应，都涉及代理问题，嗯，首先涉及代理问题。谁犯了罪，这个人还是他的父母？确实，人类机构。哪个人或哪个人对这个人的状况负责？我说这确实与有限的替代方案有关。</w:t>
      </w:r>
    </w:p>
    <w:p w14:paraId="63BBC76E" w14:textId="77777777" w:rsidR="00D81654" w:rsidRPr="00217B09" w:rsidRDefault="00D81654">
      <w:pPr>
        <w:rPr>
          <w:sz w:val="26"/>
          <w:szCs w:val="26"/>
        </w:rPr>
      </w:pPr>
    </w:p>
    <w:p w14:paraId="35DEB7E1"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也就是说，他们说，要么是他的父母，要么是他。他们所做的就是假设人类道德失败之间存在因果关系。也就是说，这种盲目是人类道德败坏的结果，无论是父母的还是男人的。</w:t>
      </w:r>
    </w:p>
    <w:p w14:paraId="3C410250" w14:textId="77777777" w:rsidR="00D81654" w:rsidRPr="00217B09" w:rsidRDefault="00D81654">
      <w:pPr>
        <w:rPr>
          <w:sz w:val="26"/>
          <w:szCs w:val="26"/>
        </w:rPr>
      </w:pPr>
    </w:p>
    <w:p w14:paraId="25028D28" w14:textId="0A32355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谁犯了罪，这个人还是他的父母？现在，在这一点上，我们确实遇到了一种时间难题。同样，这是一个合乎逻辑的观察。您在这个声明中没有遇到问题吗？特别是问题与他们提到的第一个替代方案有关。</w:t>
      </w:r>
    </w:p>
    <w:p w14:paraId="6DEE060E" w14:textId="77777777" w:rsidR="00D81654" w:rsidRPr="00217B09" w:rsidRDefault="00D81654">
      <w:pPr>
        <w:rPr>
          <w:sz w:val="26"/>
          <w:szCs w:val="26"/>
        </w:rPr>
      </w:pPr>
    </w:p>
    <w:p w14:paraId="5F6B2EB6" w14:textId="5DB1BA9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拉比，谁犯了罪，这个人还是他的父母？他们谈论他的失明，这个生来就失明的人的失明，他生来就失明，是他犯罪的结果。那么，出生时失明怎么可能是这个人犯罪的结果呢？他们是否暗示他在前世犯了罪，或者说他一生中的罪有</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追溯力？但无论如何，这里存在着紧张气氛。我们完全不清楚这个人的罪是如何导致他生来就失明的。</w:t>
      </w:r>
    </w:p>
    <w:p w14:paraId="2DEBDE0D" w14:textId="77777777" w:rsidR="00D81654" w:rsidRPr="00217B09" w:rsidRDefault="00D81654">
      <w:pPr>
        <w:rPr>
          <w:sz w:val="26"/>
          <w:szCs w:val="26"/>
        </w:rPr>
      </w:pPr>
    </w:p>
    <w:p w14:paraId="4CB25BB5" w14:textId="79F0B8C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耶稣在第 3 节给出了答案。耶稣回答说，这并不是这人犯了罪，也不是他父母犯了罪，而是要在他身上显明神的作为。那么，我们在这里看到的是耶稣消极的否认和积极的纠正。他首先消极地指出它不是什么。</w:t>
      </w:r>
    </w:p>
    <w:p w14:paraId="7175176D" w14:textId="77777777" w:rsidR="00D81654" w:rsidRPr="00217B09" w:rsidRDefault="00D81654">
      <w:pPr>
        <w:rPr>
          <w:sz w:val="26"/>
          <w:szCs w:val="26"/>
        </w:rPr>
      </w:pPr>
    </w:p>
    <w:p w14:paraId="3410A749" w14:textId="22EE1F1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他说，这并不是这个人或他的父母犯了罪。你看，这确实是对他们有限的选择、对他们可能的解释的一种否定。但是，通过积极的纠正，情况如何，对他们的观点进行纠正，但上帝的工作可以在他身上彰显出来。</w:t>
      </w:r>
    </w:p>
    <w:p w14:paraId="7DEE6A91" w14:textId="77777777" w:rsidR="00D81654" w:rsidRPr="00217B09" w:rsidRDefault="00D81654">
      <w:pPr>
        <w:rPr>
          <w:sz w:val="26"/>
          <w:szCs w:val="26"/>
        </w:rPr>
      </w:pPr>
    </w:p>
    <w:p w14:paraId="3E7B2EB8" w14:textId="242B52A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耶稣随后指出，问题不是原因，不是人为原因，而是神的目的。问题不在于导致这个人失明的原因。问题是这个人失明的目的。</w:t>
      </w:r>
    </w:p>
    <w:p w14:paraId="16BC0E01" w14:textId="77777777" w:rsidR="00D81654" w:rsidRPr="00217B09" w:rsidRDefault="00D81654">
      <w:pPr>
        <w:rPr>
          <w:sz w:val="26"/>
          <w:szCs w:val="26"/>
        </w:rPr>
      </w:pPr>
    </w:p>
    <w:p w14:paraId="477208F1" w14:textId="26CFAD7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事实并非如此；这不是人类做了什么作为原因的问题，而是上帝根据神圣意图提出的建议。因此，正如我所说，这些只是我们可能对一篇文章进行的逻辑观察的一些可能类型。现在，我们也有了情境观察。</w:t>
      </w:r>
    </w:p>
    <w:p w14:paraId="7CCDD173" w14:textId="77777777" w:rsidR="00D81654" w:rsidRPr="00217B09" w:rsidRDefault="00D81654">
      <w:pPr>
        <w:rPr>
          <w:sz w:val="26"/>
          <w:szCs w:val="26"/>
        </w:rPr>
      </w:pPr>
    </w:p>
    <w:p w14:paraId="7EE9290D" w14:textId="7219925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这些是关于所观察到的经文中的元素与周围材料中发现的事物之间关系的观察，特别是在直接上下文中。这段经文中的内容与我们在直接上下文中的内容之间有什么联系？通常，这些经文紧接在我们的经文之前和之后。现在，正如我认为到目前为止我们在所有这些视频中所看到的那样，真正完全、有效地理解方法的各个方面所涉及的内容的方法实际上是查看这些内容应用于文本的示例。</w:t>
      </w:r>
    </w:p>
    <w:p w14:paraId="51D8D6BA" w14:textId="77777777" w:rsidR="00D81654" w:rsidRPr="00217B09" w:rsidRDefault="00D81654">
      <w:pPr>
        <w:rPr>
          <w:sz w:val="26"/>
          <w:szCs w:val="26"/>
        </w:rPr>
      </w:pPr>
    </w:p>
    <w:p w14:paraId="06B272EB" w14:textId="4FE81C8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因此，我们想继续看一下对雅各书第一章第 5 至 8 节的详细观察。雅各书第 1 章第 5 至 8 节。所以，请花点时间阅读这段经文本身。再次考虑一下你可能会注意到与这段经文有关的哪些事情。然后我们将提出对雅各书第 1 章第 5 至 8 节的详细观察。当然，我们希望以一种非常方法透明的方式来做到这一点。</w:t>
      </w:r>
    </w:p>
    <w:p w14:paraId="06EF5094" w14:textId="77777777" w:rsidR="00D81654" w:rsidRPr="00217B09" w:rsidRDefault="00D81654">
      <w:pPr>
        <w:rPr>
          <w:sz w:val="26"/>
          <w:szCs w:val="26"/>
        </w:rPr>
      </w:pPr>
    </w:p>
    <w:p w14:paraId="25F301E1" w14:textId="717904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好的。我认为从对整个段落进行观察开始实际上是有帮助的。整个段落的观察通常要么是上下文的，要么是结构性的。</w:t>
      </w:r>
    </w:p>
    <w:p w14:paraId="769BCC7B" w14:textId="77777777" w:rsidR="00D81654" w:rsidRPr="00217B09" w:rsidRDefault="00D81654">
      <w:pPr>
        <w:rPr>
          <w:sz w:val="26"/>
          <w:szCs w:val="26"/>
        </w:rPr>
      </w:pPr>
    </w:p>
    <w:p w14:paraId="52009048" w14:textId="4E69DB2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整段经文（在本例中为第 5 节到第 8 节）与紧邻的前后经文有何关系？整个段落（在</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本例中为第 5 节至第 8 节）的结构如何？做一些类似对第 5 节到第 8 节的调查之类的事情。好吧，就上下文观察而言，我们可能会注意到，1 </w:t>
      </w:r>
      <w:r xmlns:w="http://schemas.openxmlformats.org/wordprocessingml/2006/main" w:rsidR="007144CD">
        <w:rPr>
          <w:rFonts w:ascii="Calibri" w:eastAsia="Calibri" w:hAnsi="Calibri" w:cs="Calibri"/>
          <w:sz w:val="26"/>
          <w:szCs w:val="26"/>
        </w:rPr>
        <w:t xml:space="preserve">:5 到 8 可能与其在仪器方面的直接上下文相关。也就是说，这里描述的证人可能是积极有效地应对前一段第 2 至 4 节以及随后各段第 9 至 15 节所述的考验和诱惑的手段。它也可以涉及概括和特殊的要素。</w:t>
      </w:r>
    </w:p>
    <w:p w14:paraId="7AABEEE6" w14:textId="77777777" w:rsidR="00D81654" w:rsidRPr="00217B09" w:rsidRDefault="00D81654">
      <w:pPr>
        <w:rPr>
          <w:sz w:val="26"/>
          <w:szCs w:val="26"/>
        </w:rPr>
      </w:pPr>
    </w:p>
    <w:p w14:paraId="30F8D81B" w14:textId="2C63A66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一般描述，我指的是这里对智慧的一般描述，可以通过给出具体内容来阐明，特别是根据智慧在适当地回应的具体表现，也就是说，明智地应对诗句中的考验和诱惑。第 2 至 4 节和第 9 至 15 节，以及第 2 至 4 节中有关考验和诱惑、财富和贫穷的危险以及第 9 至 15 节的内容。我建议智慧可能是这里的手段的原因是他强调智慧是上帝的恩赐。然后他可能会暗示，这种神圣的礼物确实为他在周围环境中所要求的人类反应提供了可能性。</w:t>
      </w:r>
    </w:p>
    <w:p w14:paraId="558742AC" w14:textId="77777777" w:rsidR="00D81654" w:rsidRPr="00217B09" w:rsidRDefault="00D81654">
      <w:pPr>
        <w:rPr>
          <w:sz w:val="26"/>
          <w:szCs w:val="26"/>
        </w:rPr>
      </w:pPr>
    </w:p>
    <w:p w14:paraId="4115A98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现在，除此之外，就段落而言，整体观察，这也与段落的结构有关。我们注意到第 5 节到第 8 节可能是根据仪器重复出现的因果关系来构造的。当然，现在充分解释我们的意思总是很重要的。</w:t>
      </w:r>
    </w:p>
    <w:p w14:paraId="7715B991" w14:textId="77777777" w:rsidR="00D81654" w:rsidRPr="00217B09" w:rsidRDefault="00D81654">
      <w:pPr>
        <w:rPr>
          <w:sz w:val="26"/>
          <w:szCs w:val="26"/>
        </w:rPr>
      </w:pPr>
    </w:p>
    <w:p w14:paraId="177CF6D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也就是说，第 5 节上半部分，如果有人缺乏智慧，就是一个基础或原因，缺乏智慧就是两个劝告的基础或原因。如果有人缺乏智慧，并且因为那个人缺乏智慧，那么他就该求问神。第 6 节，让他凭信心祈求。</w:t>
      </w:r>
    </w:p>
    <w:p w14:paraId="3016B062" w14:textId="77777777" w:rsidR="00D81654" w:rsidRPr="00217B09" w:rsidRDefault="00D81654">
      <w:pPr>
        <w:rPr>
          <w:sz w:val="26"/>
          <w:szCs w:val="26"/>
        </w:rPr>
      </w:pPr>
    </w:p>
    <w:p w14:paraId="7179795D" w14:textId="05F3526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因为缺乏智慧应该导致一个人去求神，顺便说一下，这与求的方向有关，并且是凭信心求，这是一种求的方式。求的方向，求神，求的方式，凭信心，不疑惑。那么，每一个劝告之后都附有一个证实，即为什么应该遵守这些劝告的原因。</w:t>
      </w:r>
    </w:p>
    <w:p w14:paraId="5C31D5DA" w14:textId="77777777" w:rsidR="00D81654" w:rsidRPr="00217B09" w:rsidRDefault="00D81654">
      <w:pPr>
        <w:rPr>
          <w:sz w:val="26"/>
          <w:szCs w:val="26"/>
        </w:rPr>
      </w:pPr>
    </w:p>
    <w:p w14:paraId="7EE5E9C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让他祈求那位慷慨且无责备地赐予所有人的上帝，上帝就会赐予他。换句话说，让他祈求上帝，因为上帝慷慨且无责备地赐予所有人，并且因为上帝会赐予他知道那个人的需要的智慧。在第 6 节的劝告中，让他凭着信心毫无疑问地祈求，然后证实这一点，因为疑惑的人就像海中的波浪，被风吹动翻腾。</w:t>
      </w:r>
    </w:p>
    <w:p w14:paraId="55467279" w14:textId="77777777" w:rsidR="00D81654" w:rsidRPr="00217B09" w:rsidRDefault="00D81654">
      <w:pPr>
        <w:rPr>
          <w:sz w:val="26"/>
          <w:szCs w:val="26"/>
        </w:rPr>
      </w:pPr>
    </w:p>
    <w:p w14:paraId="0AA27D7A"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那人不可认为心怀二意、一切行为都不稳定的人会从主那里得到任何东西。让我说，这始于你这里的原因。如果有人缺乏智慧，那就是一种情况。</w:t>
      </w:r>
    </w:p>
    <w:p w14:paraId="16B46BEB" w14:textId="77777777" w:rsidR="00D81654" w:rsidRPr="00217B09" w:rsidRDefault="00D81654">
      <w:pPr>
        <w:rPr>
          <w:sz w:val="26"/>
          <w:szCs w:val="26"/>
        </w:rPr>
      </w:pPr>
    </w:p>
    <w:p w14:paraId="229CCB7F" w14:textId="2AC75D3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顺便说一句，这也涉及到</w:t>
      </w:r>
      <w:r xmlns:w="http://schemas.openxmlformats.org/wordprocessingml/2006/main" w:rsidR="00DF01B3">
        <w:rPr>
          <w:rFonts w:ascii="Calibri" w:eastAsia="Calibri" w:hAnsi="Calibri" w:cs="Calibri"/>
          <w:sz w:val="26"/>
          <w:szCs w:val="26"/>
        </w:rPr>
        <w:t xml:space="preserve">一种问题，因此审问、问题、解决方案。缺乏智慧是一个问题，可以通过履行他继续给出的这些劝告来解决或解决。所以，无论如何，结果是，这种缺乏智慧的结果是，这两个劝告。</w:t>
      </w:r>
    </w:p>
    <w:p w14:paraId="743798A8" w14:textId="77777777" w:rsidR="00D81654" w:rsidRPr="00217B09" w:rsidRDefault="00D81654">
      <w:pPr>
        <w:rPr>
          <w:sz w:val="26"/>
          <w:szCs w:val="26"/>
        </w:rPr>
      </w:pPr>
    </w:p>
    <w:p w14:paraId="13E856DA" w14:textId="3B2273C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祈求上帝，重点是祈祷者，即向其祈祷的人，以及真正祈祷的方向，有实体，正如我们刚才所看到的，因为上帝慷慨地、没有责备地赐予所有人，并且将赐予给所有人。那个人。然后第二个劝告，让他凭信心祈求，这是积极的，不是怀疑的，一种方式，真正涉及这里的祈祷，prayeed，神圣的，祈祷，人性的，以及祈祷的方式，或者祈祷的方式，凭信心，不怀疑，然后继续并证实这一劝告。你应该这样做的原因是，毫无疑问，带着信心，毫无疑问，因为他就像海浪一样被风吹动和翻腾，那个人一定不能认为一个心怀二意的人，不稳定的人凡他所行的，必从耶和华那里得着什么。</w:t>
      </w:r>
    </w:p>
    <w:p w14:paraId="53589960" w14:textId="77777777" w:rsidR="00D81654" w:rsidRPr="00217B09" w:rsidRDefault="00D81654">
      <w:pPr>
        <w:rPr>
          <w:sz w:val="26"/>
          <w:szCs w:val="26"/>
        </w:rPr>
      </w:pPr>
    </w:p>
    <w:p w14:paraId="0900C9DA" w14:textId="546C642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所以，这确实是这段经文的结构。然后你可以看到这一切是如何组合在一起的，以及第 5 节到第 8 节的细节是如何与本段的整体计划相匹配的。现在，我们继续逐节、逐句地研究这段经文。</w:t>
      </w:r>
    </w:p>
    <w:p w14:paraId="7E4C58BA" w14:textId="77777777" w:rsidR="00D81654" w:rsidRPr="00217B09" w:rsidRDefault="00D81654">
      <w:pPr>
        <w:rPr>
          <w:sz w:val="26"/>
          <w:szCs w:val="26"/>
        </w:rPr>
      </w:pPr>
    </w:p>
    <w:p w14:paraId="51F4E209" w14:textId="7DD900E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我们注意到第 5 节以因果陈述开始，如果有人缺乏智慧的话。这个语句实际上是一个一流的条件语句，只要你有 if，如果你有一个条件语句；这是一个语法观察。</w:t>
      </w:r>
    </w:p>
    <w:p w14:paraId="3A9066E2" w14:textId="77777777" w:rsidR="00D81654" w:rsidRPr="00217B09" w:rsidRDefault="00D81654">
      <w:pPr>
        <w:rPr>
          <w:sz w:val="26"/>
          <w:szCs w:val="26"/>
        </w:rPr>
      </w:pPr>
    </w:p>
    <w:p w14:paraId="50C7D05B" w14:textId="02AA63D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顺便说一句，这是一种技术表达，但并不难理解。在条件子句中，if 子句称为 protasis，then 子句称为 apodosis。原生和凋亡之间总有一个，总有一个因果关系。</w:t>
      </w:r>
    </w:p>
    <w:p w14:paraId="1C910E40" w14:textId="77777777" w:rsidR="00D81654" w:rsidRPr="00217B09" w:rsidRDefault="00D81654">
      <w:pPr>
        <w:rPr>
          <w:sz w:val="26"/>
          <w:szCs w:val="26"/>
        </w:rPr>
      </w:pPr>
    </w:p>
    <w:p w14:paraId="03DC62E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因此，if 子句始终是原因，then 子句始终是事实。当然，这就是您这里所拥有的。现在，主题是任何人。</w:t>
      </w:r>
    </w:p>
    <w:p w14:paraId="38CAED7E" w14:textId="77777777" w:rsidR="00D81654" w:rsidRPr="00217B09" w:rsidRDefault="00D81654">
      <w:pPr>
        <w:rPr>
          <w:sz w:val="26"/>
          <w:szCs w:val="26"/>
        </w:rPr>
      </w:pPr>
    </w:p>
    <w:p w14:paraId="5C05CFBE" w14:textId="42320E22"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我们注意到你们中的任何一个人。这包含了真正的包容性要素。如果有的话，就是说你们有没有一个人缺乏智慧，所以它是包容性的范围。</w:t>
      </w:r>
    </w:p>
    <w:p w14:paraId="65FF851C" w14:textId="77777777" w:rsidR="00D81654" w:rsidRPr="00217B09" w:rsidRDefault="00D81654">
      <w:pPr>
        <w:rPr>
          <w:sz w:val="26"/>
          <w:szCs w:val="26"/>
        </w:rPr>
      </w:pPr>
    </w:p>
    <w:p w14:paraId="16A28241" w14:textId="796A5A01"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当然，它同时包含“any”这个词，如果你们中有人的话，这确实是一个词，但同时，这里有一个限制元素。如果你们中有人缺乏智慧。因此，他所说的确实是专门针对读者的，他在第二节中将他们描述为我的弟兄，将一切喜乐视为我的弟兄，并在第二至第四节中将他们描述为遇到各种考验的人。</w:t>
      </w:r>
    </w:p>
    <w:p w14:paraId="736BAD7C" w14:textId="77777777" w:rsidR="00D81654" w:rsidRPr="00217B09" w:rsidRDefault="00D81654">
      <w:pPr>
        <w:rPr>
          <w:sz w:val="26"/>
          <w:szCs w:val="26"/>
        </w:rPr>
      </w:pPr>
    </w:p>
    <w:p w14:paraId="04EB5EE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所以，这里的要点是，他可能特指基督徒。弟兄们，如果你们当中有任何一个基督徒缺乏智慧的话。这也可能表明对第二至第四节主题的扩展，他在其中谈到了你们中那些遇到考验的人。</w:t>
      </w:r>
    </w:p>
    <w:p w14:paraId="54A41995" w14:textId="77777777" w:rsidR="00D81654" w:rsidRPr="00217B09" w:rsidRDefault="00D81654">
      <w:pPr>
        <w:rPr>
          <w:sz w:val="26"/>
          <w:szCs w:val="26"/>
        </w:rPr>
      </w:pPr>
    </w:p>
    <w:p w14:paraId="36765148" w14:textId="6F3B938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因此，虽然第五节到第八节可能在某种程度上在某种程度上与那些遇到考验的人相关，但这种缺乏智慧的事情可能并不限于那些遇到考验的人。那么，这里的人的情况就被形容为缺乏智慧。这里提到的缺乏将这个陈述与第四节联系起来。</w:t>
      </w:r>
    </w:p>
    <w:p w14:paraId="7418FD10" w14:textId="77777777" w:rsidR="00D81654" w:rsidRPr="00217B09" w:rsidRDefault="00D81654">
      <w:pPr>
        <w:rPr>
          <w:sz w:val="26"/>
          <w:szCs w:val="26"/>
        </w:rPr>
      </w:pPr>
    </w:p>
    <w:p w14:paraId="7DB13AB5" w14:textId="7021726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这是一个情境观察。请注意第四节，如果你们中间有人缺乏智慧，就让坚定充分发挥作用，使你们得以完美、完整，一无缺欠。所以，在什么都不缺乏和缺乏智慧之间，你们确实有一种对比，你们可能什么都不缺乏，但如果你们中有人缺乏智慧。</w:t>
      </w:r>
    </w:p>
    <w:p w14:paraId="1326212D" w14:textId="77777777" w:rsidR="00D81654" w:rsidRPr="00217B09" w:rsidRDefault="00D81654">
      <w:pPr>
        <w:rPr>
          <w:sz w:val="26"/>
          <w:szCs w:val="26"/>
        </w:rPr>
      </w:pPr>
    </w:p>
    <w:p w14:paraId="38D372B8" w14:textId="4E2EDF5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还有，具体的，什么都不缺，全面的，现在他讲缺少一件具体的事情，如果你们谁缺少智慧的话。当然，这种缺乏的对象是智慧，这可能与我们在分段调查中观察到的第 16 至 27 节中重复出现的受欺骗的语言有关，当然，尤其是在第 18、22 节中出现， 26. 那么，我们可以对智慧和欺骗进行对比。</w:t>
      </w:r>
    </w:p>
    <w:p w14:paraId="22E4DF9A" w14:textId="77777777" w:rsidR="00D81654" w:rsidRPr="00217B09" w:rsidRDefault="00D81654">
      <w:pPr>
        <w:rPr>
          <w:sz w:val="26"/>
          <w:szCs w:val="26"/>
        </w:rPr>
      </w:pPr>
    </w:p>
    <w:p w14:paraId="4162D9DB" w14:textId="04D31D4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当然，它也可能与第 19 节中的“知道”形成对比，我亲爱的弟兄们，要知道这一点。第五节到第八节的第一个劝告当然是让他求上帝，上帝是有根据的，他慷慨地、毫无责备地赐予所有人，并且他也必得到上帝的赐予。我们注意到，劝诫中有两个重点。</w:t>
      </w:r>
    </w:p>
    <w:p w14:paraId="084C8845" w14:textId="77777777" w:rsidR="00D81654" w:rsidRPr="00217B09" w:rsidRDefault="00D81654">
      <w:pPr>
        <w:rPr>
          <w:sz w:val="26"/>
          <w:szCs w:val="26"/>
        </w:rPr>
      </w:pPr>
    </w:p>
    <w:p w14:paraId="7B146D25"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首先，有请求；其次，有请求的人。这些都是合乎逻辑的观察结果。这里有两个问题，请求和上诉人。</w:t>
      </w:r>
    </w:p>
    <w:p w14:paraId="59AC197A" w14:textId="77777777" w:rsidR="00D81654" w:rsidRPr="00217B09" w:rsidRDefault="00D81654">
      <w:pPr>
        <w:rPr>
          <w:sz w:val="26"/>
          <w:szCs w:val="26"/>
        </w:rPr>
      </w:pPr>
    </w:p>
    <w:p w14:paraId="3A5A5309" w14:textId="3216ED2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至于要求，就让他问吧。这实际上指出了接收方式、询问方式与其他接收方式的比较，以及询问的方式，这实际上是由这里这个词的变形所暗示的，特别是在希腊语中，这是现在时，让他问，就是现在时，可能是进行时，让他继续问，继续问。那么，所呼吁的人就是神。</w:t>
      </w:r>
    </w:p>
    <w:p w14:paraId="36304175" w14:textId="77777777" w:rsidR="00D81654" w:rsidRPr="00217B09" w:rsidRDefault="00D81654">
      <w:pPr>
        <w:rPr>
          <w:sz w:val="26"/>
          <w:szCs w:val="26"/>
        </w:rPr>
      </w:pPr>
    </w:p>
    <w:p w14:paraId="744C006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让他向上帝祈求其他可能的帮助。这里的证实实际上是双重的，既涉及上帝的活动，也涉及向上帝祈祷的结果。您将这些观察视为逻辑观察。</w:t>
      </w:r>
    </w:p>
    <w:p w14:paraId="22B7E2D5" w14:textId="77777777" w:rsidR="00D81654" w:rsidRPr="00217B09" w:rsidRDefault="00D81654">
      <w:pPr>
        <w:rPr>
          <w:sz w:val="26"/>
          <w:szCs w:val="26"/>
        </w:rPr>
      </w:pPr>
    </w:p>
    <w:p w14:paraId="0385CB71" w14:textId="5127B93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当然，证实是一种结构性观察，但我们要指出的是，证实的双重特征涉及两个问题</w:t>
      </w:r>
      <w:r xmlns:w="http://schemas.openxmlformats.org/wordprocessingml/2006/main" w:rsidR="00DF01B3">
        <w:rPr>
          <w:rFonts w:ascii="Calibri" w:eastAsia="Calibri" w:hAnsi="Calibri" w:cs="Calibri"/>
          <w:sz w:val="26"/>
          <w:szCs w:val="26"/>
        </w:rPr>
        <w:t xml:space="preserve">：上帝的活动和向上帝祈祷的结果。关于上帝的活动，你注意到他在这里从一般转向特殊。他说他的特点就是奉献。</w:t>
      </w:r>
    </w:p>
    <w:p w14:paraId="3EDA5B28" w14:textId="77777777" w:rsidR="00D81654" w:rsidRPr="00217B09" w:rsidRDefault="00D81654">
      <w:pPr>
        <w:rPr>
          <w:sz w:val="26"/>
          <w:szCs w:val="26"/>
        </w:rPr>
      </w:pPr>
    </w:p>
    <w:p w14:paraId="59E7F4B5" w14:textId="5813F96C"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现在，就上下文联系而言，这将在第 17 节后面提到，当时他说神只赐下一切美好的恩赐。在这里，他在第 5 节中说，他慷慨地给予所有人，并且没有责备。在第 17 节中，他说，每一种美好的恩赐和每一种完美的恩赐都是从上头来的，从众光之父那里降下来的，在他那里，没有因变化而产生的变化或阴影。</w:t>
      </w:r>
    </w:p>
    <w:p w14:paraId="32A3A22A" w14:textId="77777777" w:rsidR="00D81654" w:rsidRPr="00217B09" w:rsidRDefault="00D81654">
      <w:pPr>
        <w:rPr>
          <w:sz w:val="26"/>
          <w:szCs w:val="26"/>
        </w:rPr>
      </w:pPr>
    </w:p>
    <w:p w14:paraId="4A90FA0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正如我在第 17 节所说，他会说他只赐下一切良善的恩赐，尤其是话语的良善恩赐，这使得所有其他属灵的良善恩赐成为可能，这就提出了智慧与话语之间关系的问题。换句话说，在第一章中，据说上帝赐予了两件事，智慧和话语。顺便说一句，这加强了我们在这一部分的调查中提出的怀疑，即智慧是一种神圣的恩赐，它是满足雅各书第一章前半部分要求的手段，而道是一种神圣的恩赐，这是满足雅各书第一章后半部分要求的一种手段。现在，我们在这里也注意到他转向了特殊的部分。</w:t>
      </w:r>
    </w:p>
    <w:p w14:paraId="36D3BC8D" w14:textId="77777777" w:rsidR="00D81654" w:rsidRPr="00217B09" w:rsidRDefault="00D81654">
      <w:pPr>
        <w:rPr>
          <w:sz w:val="26"/>
          <w:szCs w:val="26"/>
        </w:rPr>
      </w:pPr>
    </w:p>
    <w:p w14:paraId="73F52BEF" w14:textId="705BBD3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他说是谁给予，然后是对上帝给予的具体描述，这涉及到真实的范围。首先，谁给所有人？他说，谁给予所有人，在这里我们注意到与任何人的包容范围的关系。如果有人缺乏智慧，就该向慷慨赐予所有人的上帝祈求。</w:t>
      </w:r>
    </w:p>
    <w:p w14:paraId="1FA3714D" w14:textId="77777777" w:rsidR="00D81654" w:rsidRPr="00217B09" w:rsidRDefault="00D81654">
      <w:pPr>
        <w:rPr>
          <w:sz w:val="26"/>
          <w:szCs w:val="26"/>
        </w:rPr>
      </w:pPr>
    </w:p>
    <w:p w14:paraId="5C3E6C0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因此，上帝的赐予并不排除。给予的方式有积极的和消极的两种。再次强调，这些都是合乎逻辑的观察结果。</w:t>
      </w:r>
    </w:p>
    <w:p w14:paraId="61C2B582" w14:textId="77777777" w:rsidR="00D81654" w:rsidRPr="00217B09" w:rsidRDefault="00D81654">
      <w:pPr>
        <w:rPr>
          <w:sz w:val="26"/>
          <w:szCs w:val="26"/>
        </w:rPr>
      </w:pPr>
    </w:p>
    <w:p w14:paraId="05BA3730" w14:textId="0A78078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积极的一面是，他慷慨地给予所有人。现在，这里的词是 haplos，RSV 将其翻译为慷慨的，就其可能的意思而言，它代表慷慨的意思。就是说，他的布施是奢侈的，布施是慷慨的，布施是不吝惜的，不吝惜的。</w:t>
      </w:r>
    </w:p>
    <w:p w14:paraId="53E3E2AF" w14:textId="77777777" w:rsidR="00D81654" w:rsidRPr="00217B09" w:rsidRDefault="00D81654">
      <w:pPr>
        <w:rPr>
          <w:sz w:val="26"/>
          <w:szCs w:val="26"/>
        </w:rPr>
      </w:pPr>
    </w:p>
    <w:p w14:paraId="687C40E4"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这可能与他的奉献程度有关。这可能与他的奉献态度有关。顺便说一下，第 16 节至第 18 节再次提到了这一点，即他奉献的程度。</w:t>
      </w:r>
    </w:p>
    <w:p w14:paraId="01D26B8F" w14:textId="77777777" w:rsidR="00D81654" w:rsidRPr="00217B09" w:rsidRDefault="00D81654">
      <w:pPr>
        <w:rPr>
          <w:sz w:val="26"/>
          <w:szCs w:val="26"/>
        </w:rPr>
      </w:pPr>
    </w:p>
    <w:p w14:paraId="007502AD"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每一个美好的恩赐和每一个完美的恩赐都是从上头来的，从众光之父那里降下来的，在他那里，没有因变化而产生的变化或阴影。顺便说一句，请注意第 17 节，神在该节中的赐予再次涉及范围和态度。每一个美好的恩赐和每一个完美的恩赐都是从上头来的，从众光之父那里降下来的，这就是范围，然后是态度，在他身上，不会因为自己的意志的改变而产生变化或阴影。</w:t>
      </w:r>
    </w:p>
    <w:p w14:paraId="23F46365" w14:textId="77777777" w:rsidR="00D81654" w:rsidRPr="00217B09" w:rsidRDefault="00D81654">
      <w:pPr>
        <w:rPr>
          <w:sz w:val="26"/>
          <w:szCs w:val="26"/>
        </w:rPr>
      </w:pPr>
    </w:p>
    <w:p w14:paraId="7195DB2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再次，他的态度，他对奉献的承诺，他自己的意愿，用真理的话语把我们带了出来。现在，我们在这里也注意到，尽管如此，积极的慷慨和消极的无责备、反对责备者之间存在着对比，他在这里可能想到的是第 9 节到第 11 节中的富人。所以，他可能是这里引入上帝与富人之间的对比。</w:t>
      </w:r>
    </w:p>
    <w:p w14:paraId="1D060A9B" w14:textId="77777777" w:rsidR="00D81654" w:rsidRPr="00217B09" w:rsidRDefault="00D81654">
      <w:pPr>
        <w:rPr>
          <w:sz w:val="26"/>
          <w:szCs w:val="26"/>
        </w:rPr>
      </w:pPr>
    </w:p>
    <w:p w14:paraId="0BD18F7D" w14:textId="39C4D62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上帝和富人都有能力给予，但上帝给予慷慨，而他与富人至少有一个隐含的对比。另外，我们注意到这里没有指明所赠送礼物的对象。我们不清楚作者在这里是泛指上帝的赐予，还是具体谈论他赐予的智慧。</w:t>
      </w:r>
    </w:p>
    <w:p w14:paraId="017A6436" w14:textId="77777777" w:rsidR="00D81654" w:rsidRPr="00217B09" w:rsidRDefault="00D81654">
      <w:pPr>
        <w:rPr>
          <w:sz w:val="26"/>
          <w:szCs w:val="26"/>
        </w:rPr>
      </w:pPr>
    </w:p>
    <w:p w14:paraId="4F632F21"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换句话说，在上下文中，你可能会认为，当他说“谁慷慨且无责备地给予所有人”时，他的意思是“谁慷慨且无责备地给予所有人智慧”，但他并没有真正明确地这样限定它。他可能正在谈论慷慨且无责备地向所有人提供一切。当然，这个劝告不仅是根据我们提到的上帝赐予的描述来证实的，而且还根据祈求上帝的结果来证实，而结果就是接受的保证。</w:t>
      </w:r>
    </w:p>
    <w:p w14:paraId="2B13D1B8" w14:textId="77777777" w:rsidR="00D81654" w:rsidRPr="00217B09" w:rsidRDefault="00D81654">
      <w:pPr>
        <w:rPr>
          <w:sz w:val="26"/>
          <w:szCs w:val="26"/>
        </w:rPr>
      </w:pPr>
    </w:p>
    <w:p w14:paraId="32613EC9" w14:textId="4F594EEB"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就会给他，这确实是，当然，这是结果，是因果。询问的结果是得到，但你也是，你有历史因果关系，但你也有一种口头证实。你之所以要求神，是因为结果会那么好，那么积极的结果。</w:t>
      </w:r>
    </w:p>
    <w:p w14:paraId="57B26EAC" w14:textId="77777777" w:rsidR="00D81654" w:rsidRPr="00217B09" w:rsidRDefault="00D81654">
      <w:pPr>
        <w:rPr>
          <w:sz w:val="26"/>
          <w:szCs w:val="26"/>
        </w:rPr>
      </w:pPr>
    </w:p>
    <w:p w14:paraId="734CAB86" w14:textId="443CA584"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它将给他。现在，他继续在第六节到第八节中提出第二个劝告，这与祈求的方式或模式有关。现在，第二个劝告，正如我在本段中所说的那样，涉及一种祈祷的方式，但让他毫无疑问地凭着信心祈求。</w:t>
      </w:r>
    </w:p>
    <w:p w14:paraId="5F5D3B39" w14:textId="77777777" w:rsidR="00D81654" w:rsidRPr="00217B09" w:rsidRDefault="00D81654">
      <w:pPr>
        <w:rPr>
          <w:sz w:val="26"/>
          <w:szCs w:val="26"/>
        </w:rPr>
      </w:pPr>
    </w:p>
    <w:p w14:paraId="16B5EA2D" w14:textId="44EC89C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RSV 表明，这一劝告与前一劝告之间存在着对比。请注意修订标准版第六节中的第一个词，但是，但是让他毫无疑问地凭着信心祈求。他们理解de，这是希腊语中一个非常弱的连接词，他们理解de是敌对的。</w:t>
      </w:r>
    </w:p>
    <w:p w14:paraId="5BE58C79" w14:textId="77777777" w:rsidR="00D81654" w:rsidRPr="00217B09" w:rsidRDefault="00D81654">
      <w:pPr>
        <w:rPr>
          <w:sz w:val="26"/>
          <w:szCs w:val="26"/>
        </w:rPr>
      </w:pPr>
    </w:p>
    <w:p w14:paraId="104AECC7"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也就是说，第五节所说的和他现在第六节所说的有对比，但让他凭着信心祈求。现在，如果存在对比，那么它就已经足够了。这是一个合乎逻辑的观察。</w:t>
      </w:r>
    </w:p>
    <w:p w14:paraId="256A5A92" w14:textId="77777777" w:rsidR="00D81654" w:rsidRPr="00217B09" w:rsidRDefault="00D81654">
      <w:pPr>
        <w:rPr>
          <w:sz w:val="26"/>
          <w:szCs w:val="26"/>
        </w:rPr>
      </w:pPr>
    </w:p>
    <w:p w14:paraId="7C21696E" w14:textId="416F663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也就是说，如果雅各在第五节所说的话和他在第六节中所说的话之间存在对比，那么就应该在这里，那就是充分性了。这取决于他是否说仅仅问上帝是不够的。让他求问神，但不要以为问神就够了。</w:t>
      </w:r>
    </w:p>
    <w:p w14:paraId="28D68B5C" w14:textId="77777777" w:rsidR="00D81654" w:rsidRPr="00217B09" w:rsidRDefault="00D81654">
      <w:pPr>
        <w:rPr>
          <w:sz w:val="26"/>
          <w:szCs w:val="26"/>
        </w:rPr>
      </w:pPr>
    </w:p>
    <w:p w14:paraId="49AD1F90" w14:textId="57227AED"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还需要以某种方式求问神。仅仅祈求上帝是不够的；还需要更多的努力。人必须以某种信心的方式求问神。这也可能与前面可能的错误推论形成对比，即所需要的只是问上帝。</w:t>
      </w:r>
    </w:p>
    <w:p w14:paraId="11A0BAAC" w14:textId="77777777" w:rsidR="00D81654" w:rsidRPr="00217B09" w:rsidRDefault="00D81654">
      <w:pPr>
        <w:rPr>
          <w:sz w:val="26"/>
          <w:szCs w:val="26"/>
        </w:rPr>
      </w:pPr>
    </w:p>
    <w:p w14:paraId="5E26066A" w14:textId="11633172"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这都是求问神的事，都是神的事。我们在其中根本不扮演任何角色。</w:t>
      </w:r>
    </w:p>
    <w:p w14:paraId="73D0F79B" w14:textId="77777777" w:rsidR="00D81654" w:rsidRPr="00217B09" w:rsidRDefault="00D81654">
      <w:pPr>
        <w:rPr>
          <w:sz w:val="26"/>
          <w:szCs w:val="26"/>
        </w:rPr>
      </w:pPr>
    </w:p>
    <w:p w14:paraId="32B7F31D" w14:textId="75D53118"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这完全取决于神的态度。这根本不取决于我们的态度。与错误的推论和错误的结论相反，他通过对比的方式纠正说，不，人类的态度和人类的立场也很重要。</w:t>
      </w:r>
    </w:p>
    <w:p w14:paraId="55F67879" w14:textId="77777777" w:rsidR="00D81654" w:rsidRPr="00217B09" w:rsidRDefault="00D81654">
      <w:pPr>
        <w:rPr>
          <w:sz w:val="26"/>
          <w:szCs w:val="26"/>
        </w:rPr>
      </w:pPr>
    </w:p>
    <w:p w14:paraId="6B78AB19"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现在，这个劝告所关心的是信心。作者通过对比的再现来强调这种担忧。他说，积极地让他凭信心求，然后消极地，不要怀疑。</w:t>
      </w:r>
    </w:p>
    <w:p w14:paraId="0F48C290" w14:textId="77777777" w:rsidR="00D81654" w:rsidRPr="00217B09" w:rsidRDefault="00D81654">
      <w:pPr>
        <w:rPr>
          <w:sz w:val="26"/>
          <w:szCs w:val="26"/>
        </w:rPr>
      </w:pPr>
    </w:p>
    <w:p w14:paraId="755CD81D" w14:textId="08746F0E"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对比是正面与负面、信心与不怀疑之间的对比。当然，相信和不怀疑实际上是同一件事，所以你在这里重复了这个想法。事实上，他毫不怀疑地继续说道，排他性范围，毫无疑问，没有一丝怀疑。</w:t>
      </w:r>
    </w:p>
    <w:p w14:paraId="05DBCD85" w14:textId="77777777" w:rsidR="00D81654" w:rsidRPr="00217B09" w:rsidRDefault="00D81654">
      <w:pPr>
        <w:rPr>
          <w:sz w:val="26"/>
          <w:szCs w:val="26"/>
        </w:rPr>
      </w:pPr>
    </w:p>
    <w:p w14:paraId="5C6819E4" w14:textId="0CFB7AF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现在，凭着信心祷告的劝告可能是第 5 节中对神恩典活动的描述和有关祷告结果的宣告的结果和效果。换句话说，因为神是谁，也因为他的保证因此，向神祈求的正确方式是对神有信心、信赖神。换句话说，上帝值得我们信任，因为他是谁，他慷慨地、毫无责备地赐予所有人，并且因为他对那些求他的人所做的事，他就会得到他的。因为我们可以相信上帝会回应并给予，因此，我们应该准确而具体地相信他作为给予者的角色，相信上帝慷慨地给予，没有任何责备。</w:t>
      </w:r>
    </w:p>
    <w:p w14:paraId="20B630F9" w14:textId="77777777" w:rsidR="00D81654" w:rsidRPr="00217B09" w:rsidRDefault="00D81654">
      <w:pPr>
        <w:rPr>
          <w:sz w:val="26"/>
          <w:szCs w:val="26"/>
        </w:rPr>
      </w:pPr>
    </w:p>
    <w:p w14:paraId="08817E94" w14:textId="26A8DC7A"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此外，这里提到的怀疑可能与第 12 至 15 节中诱惑来自上帝的错误观念有关，总是试图将这里与上下文联系起来。因为在第12至15节中，你对神的良善有怀疑。让任何人在受试探时都不要说：“我受神试探”，因为神不能被邪恶试探，他也不试探任何人。</w:t>
      </w:r>
    </w:p>
    <w:p w14:paraId="6AE19721" w14:textId="77777777" w:rsidR="00D81654" w:rsidRPr="00217B09" w:rsidRDefault="00D81654">
      <w:pPr>
        <w:rPr>
          <w:sz w:val="26"/>
          <w:szCs w:val="26"/>
        </w:rPr>
      </w:pPr>
    </w:p>
    <w:p w14:paraId="6B6FC2FF" w14:textId="39AEF7C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这也可能与欺骗有关，即良善和完美的恩赐并不全都来自上帝，第 16 节和第 17 节。你看，这可能，正如我所说，这可能与这里的怀疑概念有关，并且可能确切地表明什么他想到了我们这段经文中的疑问。有一个转动的影子，有一个与神转动的影子，他的赐予是矛盾的，他既善又恶。</w:t>
      </w:r>
    </w:p>
    <w:p w14:paraId="3998B423" w14:textId="77777777" w:rsidR="00D81654" w:rsidRPr="00217B09" w:rsidRDefault="00D81654">
      <w:pPr>
        <w:rPr>
          <w:sz w:val="26"/>
          <w:szCs w:val="26"/>
        </w:rPr>
      </w:pPr>
    </w:p>
    <w:p w14:paraId="3243742A" w14:textId="0863C896"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那些对神的观念、那些对神的怀疑，也许就是神在这里所说的怀疑。现在，证实确实是双重的，既涉及怀疑者的性格，也涉及怀疑的结果。顺便说一句，您注意到这里的并行性。</w:t>
      </w:r>
    </w:p>
    <w:p w14:paraId="60CC33BE" w14:textId="77777777" w:rsidR="00D81654" w:rsidRPr="00217B09" w:rsidRDefault="00D81654">
      <w:pPr>
        <w:rPr>
          <w:sz w:val="26"/>
          <w:szCs w:val="26"/>
        </w:rPr>
      </w:pPr>
    </w:p>
    <w:p w14:paraId="14E9DA9D"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第一个劝诫是由上帝的品格所证实的，上帝慷慨地、无责备地赐予所有人，并且求上帝的结果就会赐给他。这里，不疑问的证实，涉及到怀疑者的性格和怀疑的结果。关于怀疑者的性格，就身份而言，怀疑者，我在这里使用希腊语，所以这实际上是现在分词，正在怀疑的人。</w:t>
      </w:r>
    </w:p>
    <w:p w14:paraId="6A7483A9" w14:textId="77777777" w:rsidR="00D81654" w:rsidRPr="00217B09" w:rsidRDefault="00D81654">
      <w:pPr>
        <w:rPr>
          <w:sz w:val="26"/>
          <w:szCs w:val="26"/>
        </w:rPr>
      </w:pPr>
    </w:p>
    <w:p w14:paraId="12EBE74E" w14:textId="2AB5117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同样，现在时可能暗示一种习惯或持续的怀疑。但就条件而言，这个人有两种描述方式，即心怀二意的人，dipsuxos，字面意思可以翻译为双重灵魂、双重思想，这可能涉及内部斗争的因素。同样，这是一个合乎逻辑的观察。</w:t>
      </w:r>
    </w:p>
    <w:p w14:paraId="7F1546F1" w14:textId="77777777" w:rsidR="00D81654" w:rsidRPr="00217B09" w:rsidRDefault="00D81654">
      <w:pPr>
        <w:rPr>
          <w:sz w:val="26"/>
          <w:szCs w:val="26"/>
        </w:rPr>
      </w:pPr>
    </w:p>
    <w:p w14:paraId="6E4F80D0"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这里建议什么样的问题？内心的斗争，心怀二意，内心对立的力量在起作用，他的一切方式都不稳定。再次注意，“全部”这个词指的是包容性的范围，在他所有的方式上都不稳定，这实际上涉及到第 6 节a 节的概括，让他毫无疑问地凭着信心祈求。也就是说，毫无疑问上帝对奉献的承诺。</w:t>
      </w:r>
    </w:p>
    <w:p w14:paraId="7B0D8FBD" w14:textId="77777777" w:rsidR="00D81654" w:rsidRPr="00217B09" w:rsidRDefault="00D81654">
      <w:pPr>
        <w:rPr>
          <w:sz w:val="26"/>
          <w:szCs w:val="26"/>
        </w:rPr>
      </w:pPr>
    </w:p>
    <w:p w14:paraId="52504051" w14:textId="07D22AF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然而，他在这里说，这样的人不仅在怀疑上帝对奉献的承诺方面不稳定，而且在他所有的方式上都不稳定。因此，正如我所说，它涉及与第 6 节 a 节相关的概括，因为怀疑是在祷告的背景下描述的，特别是祈求智慧，但在这里，怀疑的人被描述为在他所有的方式上都不稳定，而不仅仅是关于祈祷或祈求智慧。现在，这里提到的不稳定可能与第 3 节和第 4 节中的坚定形成鲜明对比。我的弟兄们，当你们遇到各种考验时，要认为这一切都是喜乐，因为你们知道，你们信心的考验会产生坚定，免得坚定完全失效。效果，使你可以完美、完整、一无缺漏。</w:t>
      </w:r>
    </w:p>
    <w:p w14:paraId="6BC04A9A" w14:textId="77777777" w:rsidR="00D81654" w:rsidRPr="00217B09" w:rsidRDefault="00D81654">
      <w:pPr>
        <w:rPr>
          <w:sz w:val="26"/>
          <w:szCs w:val="26"/>
        </w:rPr>
      </w:pPr>
    </w:p>
    <w:p w14:paraId="4AFAD45B" w14:textId="279A8B8A" w:rsidR="00D81654" w:rsidRPr="00217B09" w:rsidRDefault="001A14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另外，第 12 节中的“忍耐”是指能忍受试炼的人有福了，这与第 10 节和第 11 节中富人的离去和消失是连续的。让富人因自己的羞辱而夸口，因为，就像花一样草，他就会死去。这样，富人就会在他的追求中消失。</w:t>
      </w:r>
    </w:p>
    <w:p w14:paraId="13B17BCE" w14:textId="77777777" w:rsidR="00D81654" w:rsidRPr="00217B09" w:rsidRDefault="00D81654">
      <w:pPr>
        <w:rPr>
          <w:sz w:val="26"/>
          <w:szCs w:val="26"/>
        </w:rPr>
      </w:pPr>
    </w:p>
    <w:p w14:paraId="1AE75206" w14:textId="6EE80579"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现在，这两种情况确实与上帝形成鲜明对比，如第 5 节所示。上帝的慷慨是一心一意且坚定不移的，而相比之下，这个怀疑者就像大海的波浪一样，被推动和推动。被风吹动，心怀二意，事实上，他的一切道路都是心怀二意，不稳定的。神是</w:t>
      </w: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一心一意的，这个人却是心怀二意的。上帝的慷慨是坚定不移的，而这个人的一切道路都是不稳定的。</w:t>
      </w:r>
    </w:p>
    <w:p w14:paraId="37426EE5" w14:textId="77777777" w:rsidR="00D81654" w:rsidRPr="00217B09" w:rsidRDefault="00D81654">
      <w:pPr>
        <w:rPr>
          <w:sz w:val="26"/>
          <w:szCs w:val="26"/>
        </w:rPr>
      </w:pPr>
    </w:p>
    <w:p w14:paraId="0AA5224F"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但现在，就比较而言，这里有一个怀疑者与大海的波浪之间的比较。这是一个明确的比较。他说，怀疑的人就像大海的波浪。</w:t>
      </w:r>
    </w:p>
    <w:p w14:paraId="7C21DF60" w14:textId="77777777" w:rsidR="00D81654" w:rsidRPr="00217B09" w:rsidRDefault="00D81654">
      <w:pPr>
        <w:rPr>
          <w:sz w:val="26"/>
          <w:szCs w:val="26"/>
        </w:rPr>
      </w:pPr>
    </w:p>
    <w:p w14:paraId="3A836C4C" w14:textId="2A6E95B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一个怀疑的人是三心二意、不稳定的，就像波浪被风吹动、翻腾一样，这或许暗示着一种不可预测、无法控制的力量。这里的变形是被动的，表明这些波受到外部力量的作用和响应，就像被风驱动和抛掷的波浪一样。波浪会受到作用，就像这个人相比之下可能受到他或她之外的力量的作用一样。</w:t>
      </w:r>
    </w:p>
    <w:p w14:paraId="5EDE745A" w14:textId="77777777" w:rsidR="00D81654" w:rsidRPr="00217B09" w:rsidRDefault="00D81654">
      <w:pPr>
        <w:rPr>
          <w:sz w:val="26"/>
          <w:szCs w:val="26"/>
        </w:rPr>
      </w:pPr>
    </w:p>
    <w:p w14:paraId="17228B3F" w14:textId="122C2F63"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现在，怀疑的结果就是从主那里得不到任何东西。当然，这涉及到因果关系。原因是怀疑，结果是没有从主那里得到任何东西。</w:t>
      </w:r>
    </w:p>
    <w:p w14:paraId="2344AE9B" w14:textId="77777777" w:rsidR="00D81654" w:rsidRPr="00217B09" w:rsidRDefault="00D81654">
      <w:pPr>
        <w:rPr>
          <w:sz w:val="26"/>
          <w:szCs w:val="26"/>
        </w:rPr>
      </w:pPr>
    </w:p>
    <w:p w14:paraId="1CEB2510" w14:textId="4422ABE0"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因为怀疑的人心怀二意，不稳定，像风吹浪打一样，被风吹动、翻腾，所以这个人决不能以为他会从主那里得到任何东西。我们注意到，这里与前一节经文有双重对比，其中的每个维度都涉及真正的张力。上帝慷慨且无责备地给予所有人的肯定与某些人不会从主那里得到任何东西的声明之间存在着对比。</w:t>
      </w:r>
    </w:p>
    <w:p w14:paraId="03F9857F" w14:textId="77777777" w:rsidR="00D81654" w:rsidRPr="00217B09" w:rsidRDefault="00D81654">
      <w:pPr>
        <w:rPr>
          <w:sz w:val="26"/>
          <w:szCs w:val="26"/>
        </w:rPr>
      </w:pPr>
    </w:p>
    <w:p w14:paraId="168312D6"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他说过，谁慷慨地、没有责备地给予所有人，现在他说，哦，对于这个人，他不给予。信仰和假设之间也存在对比。在第 6 节的劝告中，他说，要凭着信心祈求。</w:t>
      </w:r>
    </w:p>
    <w:p w14:paraId="3D7649F9" w14:textId="77777777" w:rsidR="00D81654" w:rsidRPr="00217B09" w:rsidRDefault="00D81654">
      <w:pPr>
        <w:rPr>
          <w:sz w:val="26"/>
          <w:szCs w:val="26"/>
        </w:rPr>
      </w:pPr>
    </w:p>
    <w:p w14:paraId="7E00B211" w14:textId="261AD87F"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但现在他说，一个怀疑的人就像大海中的波浪，被风吹动、翻腾。那人不可以为他会从主那里得到任何东西。那么，信仰与假设之间存在着紧张关系。接受的信心与从主接受的假设形成对比。</w:t>
      </w:r>
    </w:p>
    <w:p w14:paraId="7BBC237E" w14:textId="77777777" w:rsidR="00D81654" w:rsidRPr="00217B09" w:rsidRDefault="00D81654">
      <w:pPr>
        <w:rPr>
          <w:sz w:val="26"/>
          <w:szCs w:val="26"/>
        </w:rPr>
      </w:pPr>
    </w:p>
    <w:p w14:paraId="7BAA9992" w14:textId="116BAF0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现在，在词形变化中，这当然是现在祈使句。同样，这可能表明这是希腊语，这可能解决了假设的倾向。换句话说，不要对神抱有猜想的态度，实际上是对推测的态度，这是必须警告的。</w:t>
      </w:r>
    </w:p>
    <w:p w14:paraId="5AD27F88" w14:textId="77777777" w:rsidR="00D81654" w:rsidRPr="00217B09" w:rsidRDefault="00D81654">
      <w:pPr>
        <w:rPr>
          <w:sz w:val="26"/>
          <w:szCs w:val="26"/>
        </w:rPr>
      </w:pPr>
    </w:p>
    <w:p w14:paraId="58736A3C"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t xml:space="preserve">作者从智慧的具体内容转向一般性的内容。不要让那个人以为他会从主那里得到任何东西。雅各一直在谈论接受智慧。</w:t>
      </w:r>
    </w:p>
    <w:p w14:paraId="5EBF53DD" w14:textId="77777777" w:rsidR="00D81654" w:rsidRPr="00217B09" w:rsidRDefault="00D81654">
      <w:pPr>
        <w:rPr>
          <w:sz w:val="26"/>
          <w:szCs w:val="26"/>
        </w:rPr>
      </w:pPr>
    </w:p>
    <w:p w14:paraId="6D013DD8" w14:textId="77777777" w:rsidR="00D81654" w:rsidRPr="00217B09" w:rsidRDefault="00000000">
      <w:pPr xmlns:w="http://schemas.openxmlformats.org/wordprocessingml/2006/main">
        <w:rPr>
          <w:sz w:val="26"/>
          <w:szCs w:val="26"/>
        </w:rPr>
      </w:pPr>
      <w:r xmlns:w="http://schemas.openxmlformats.org/wordprocessingml/2006/main" w:rsidRPr="00217B09">
        <w:rPr>
          <w:rFonts w:ascii="Calibri" w:eastAsia="Calibri" w:hAnsi="Calibri" w:cs="Calibri"/>
          <w:sz w:val="26"/>
          <w:szCs w:val="26"/>
        </w:rPr>
        <w:lastRenderedPageBreak xmlns:w="http://schemas.openxmlformats.org/wordprocessingml/2006/main"/>
      </w:r>
      <w:r xmlns:w="http://schemas.openxmlformats.org/wordprocessingml/2006/main" w:rsidRPr="00217B09">
        <w:rPr>
          <w:rFonts w:ascii="Calibri" w:eastAsia="Calibri" w:hAnsi="Calibri" w:cs="Calibri"/>
          <w:sz w:val="26"/>
          <w:szCs w:val="26"/>
        </w:rPr>
        <w:t xml:space="preserve">他现在谈到收到任何东西。因此，这些是可以进行的一些观察，这里对这三节，实际上是四节经文的详细观察。这是一个停下来的好地方。</w:t>
      </w:r>
    </w:p>
    <w:p w14:paraId="63AE6B45" w14:textId="77777777" w:rsidR="00D81654" w:rsidRPr="00217B09" w:rsidRDefault="00D81654">
      <w:pPr>
        <w:rPr>
          <w:sz w:val="26"/>
          <w:szCs w:val="26"/>
        </w:rPr>
      </w:pPr>
    </w:p>
    <w:p w14:paraId="051F1700" w14:textId="6B26581D" w:rsidR="00217B09" w:rsidRPr="00217B09" w:rsidRDefault="00000000" w:rsidP="00217B09">
      <w:pPr xmlns:w="http://schemas.openxmlformats.org/wordprocessingml/2006/main">
        <w:rPr>
          <w:rFonts w:ascii="Calibri" w:eastAsia="Calibri" w:hAnsi="Calibri" w:cs="Calibri"/>
          <w:sz w:val="26"/>
          <w:szCs w:val="26"/>
        </w:rPr>
      </w:pPr>
      <w:r xmlns:w="http://schemas.openxmlformats.org/wordprocessingml/2006/main" w:rsidRPr="00217B09">
        <w:rPr>
          <w:rFonts w:ascii="Calibri" w:eastAsia="Calibri" w:hAnsi="Calibri" w:cs="Calibri"/>
          <w:sz w:val="26"/>
          <w:szCs w:val="26"/>
        </w:rPr>
        <w:t xml:space="preserve">当我们回来时，我们将看看详细观察的第二种选择，这是一种详细的分析，实际上是一种对较小段落的思想或思想流的追踪。</w:t>
      </w:r>
      <w:r xmlns:w="http://schemas.openxmlformats.org/wordprocessingml/2006/main" w:rsidR="00217B09">
        <w:rPr>
          <w:rFonts w:ascii="Calibri" w:eastAsia="Calibri" w:hAnsi="Calibri" w:cs="Calibri"/>
          <w:sz w:val="26"/>
          <w:szCs w:val="26"/>
        </w:rPr>
        <w:br xmlns:w="http://schemas.openxmlformats.org/wordprocessingml/2006/main"/>
      </w:r>
      <w:r xmlns:w="http://schemas.openxmlformats.org/wordprocessingml/2006/main" w:rsidR="00217B09">
        <w:rPr>
          <w:rFonts w:ascii="Calibri" w:eastAsia="Calibri" w:hAnsi="Calibri" w:cs="Calibri"/>
          <w:sz w:val="26"/>
          <w:szCs w:val="26"/>
        </w:rPr>
        <w:br xmlns:w="http://schemas.openxmlformats.org/wordprocessingml/2006/main"/>
      </w:r>
      <w:r xmlns:w="http://schemas.openxmlformats.org/wordprocessingml/2006/main" w:rsidR="00217B09" w:rsidRPr="00217B09">
        <w:rPr>
          <w:rFonts w:ascii="Calibri" w:eastAsia="Calibri" w:hAnsi="Calibri" w:cs="Calibri"/>
          <w:sz w:val="26"/>
          <w:szCs w:val="26"/>
        </w:rPr>
        <w:t xml:space="preserve">这是大卫·鲍尔博士在他的归纳圣经学习教学中。这是第 11 节，节段调查，雅各书 1 章，以及雅各书 1:5-8 的详细观察。</w:t>
      </w:r>
    </w:p>
    <w:p w14:paraId="3556342C" w14:textId="14C21AEB" w:rsidR="00D81654" w:rsidRPr="00217B09" w:rsidRDefault="00D81654" w:rsidP="00217B09">
      <w:pPr>
        <w:rPr>
          <w:sz w:val="26"/>
          <w:szCs w:val="26"/>
        </w:rPr>
      </w:pPr>
    </w:p>
    <w:sectPr w:rsidR="00D81654" w:rsidRPr="00217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C085" w14:textId="77777777" w:rsidR="00290F7D" w:rsidRDefault="00290F7D" w:rsidP="00217B09">
      <w:r>
        <w:separator/>
      </w:r>
    </w:p>
  </w:endnote>
  <w:endnote w:type="continuationSeparator" w:id="0">
    <w:p w14:paraId="620C89FE" w14:textId="77777777" w:rsidR="00290F7D" w:rsidRDefault="00290F7D" w:rsidP="0021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FE8B" w14:textId="77777777" w:rsidR="00290F7D" w:rsidRDefault="00290F7D" w:rsidP="00217B09">
      <w:r>
        <w:separator/>
      </w:r>
    </w:p>
  </w:footnote>
  <w:footnote w:type="continuationSeparator" w:id="0">
    <w:p w14:paraId="499E6CC2" w14:textId="77777777" w:rsidR="00290F7D" w:rsidRDefault="00290F7D" w:rsidP="00217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250725"/>
      <w:docPartObj>
        <w:docPartGallery w:val="Page Numbers (Top of Page)"/>
        <w:docPartUnique/>
      </w:docPartObj>
    </w:sdtPr>
    <w:sdtEndPr>
      <w:rPr>
        <w:noProof/>
      </w:rPr>
    </w:sdtEndPr>
    <w:sdtContent>
      <w:p w14:paraId="1F59C8D0" w14:textId="098FFC96" w:rsidR="00217B09" w:rsidRDefault="00217B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DDB106" w14:textId="77777777" w:rsidR="00217B09" w:rsidRDefault="00217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7340"/>
    <w:multiLevelType w:val="hybridMultilevel"/>
    <w:tmpl w:val="5568CE78"/>
    <w:lvl w:ilvl="0" w:tplc="7688B414">
      <w:start w:val="1"/>
      <w:numFmt w:val="bullet"/>
      <w:lvlText w:val="●"/>
      <w:lvlJc w:val="left"/>
      <w:pPr>
        <w:ind w:left="720" w:hanging="360"/>
      </w:pPr>
    </w:lvl>
    <w:lvl w:ilvl="1" w:tplc="DD3CD07C">
      <w:start w:val="1"/>
      <w:numFmt w:val="bullet"/>
      <w:lvlText w:val="○"/>
      <w:lvlJc w:val="left"/>
      <w:pPr>
        <w:ind w:left="1440" w:hanging="360"/>
      </w:pPr>
    </w:lvl>
    <w:lvl w:ilvl="2" w:tplc="B24E01DE">
      <w:start w:val="1"/>
      <w:numFmt w:val="bullet"/>
      <w:lvlText w:val="■"/>
      <w:lvlJc w:val="left"/>
      <w:pPr>
        <w:ind w:left="2160" w:hanging="360"/>
      </w:pPr>
    </w:lvl>
    <w:lvl w:ilvl="3" w:tplc="065AF12C">
      <w:start w:val="1"/>
      <w:numFmt w:val="bullet"/>
      <w:lvlText w:val="●"/>
      <w:lvlJc w:val="left"/>
      <w:pPr>
        <w:ind w:left="2880" w:hanging="360"/>
      </w:pPr>
    </w:lvl>
    <w:lvl w:ilvl="4" w:tplc="B5CA8D80">
      <w:start w:val="1"/>
      <w:numFmt w:val="bullet"/>
      <w:lvlText w:val="○"/>
      <w:lvlJc w:val="left"/>
      <w:pPr>
        <w:ind w:left="3600" w:hanging="360"/>
      </w:pPr>
    </w:lvl>
    <w:lvl w:ilvl="5" w:tplc="0D6AE6CA">
      <w:start w:val="1"/>
      <w:numFmt w:val="bullet"/>
      <w:lvlText w:val="■"/>
      <w:lvlJc w:val="left"/>
      <w:pPr>
        <w:ind w:left="4320" w:hanging="360"/>
      </w:pPr>
    </w:lvl>
    <w:lvl w:ilvl="6" w:tplc="5B4AB050">
      <w:start w:val="1"/>
      <w:numFmt w:val="bullet"/>
      <w:lvlText w:val="●"/>
      <w:lvlJc w:val="left"/>
      <w:pPr>
        <w:ind w:left="5040" w:hanging="360"/>
      </w:pPr>
    </w:lvl>
    <w:lvl w:ilvl="7" w:tplc="6B9EEFB8">
      <w:start w:val="1"/>
      <w:numFmt w:val="bullet"/>
      <w:lvlText w:val="●"/>
      <w:lvlJc w:val="left"/>
      <w:pPr>
        <w:ind w:left="5760" w:hanging="360"/>
      </w:pPr>
    </w:lvl>
    <w:lvl w:ilvl="8" w:tplc="02BEB506">
      <w:start w:val="1"/>
      <w:numFmt w:val="bullet"/>
      <w:lvlText w:val="●"/>
      <w:lvlJc w:val="left"/>
      <w:pPr>
        <w:ind w:left="6480" w:hanging="360"/>
      </w:pPr>
    </w:lvl>
  </w:abstractNum>
  <w:num w:numId="1" w16cid:durableId="21049602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54"/>
    <w:rsid w:val="001A1401"/>
    <w:rsid w:val="00217B09"/>
    <w:rsid w:val="00290F7D"/>
    <w:rsid w:val="005B2259"/>
    <w:rsid w:val="007144CD"/>
    <w:rsid w:val="00D81654"/>
    <w:rsid w:val="00DF01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86D45"/>
  <w15:docId w15:val="{F40A7D08-6EDF-4AAF-AB9E-CED54ED9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17B09"/>
    <w:pPr>
      <w:tabs>
        <w:tab w:val="center" w:pos="4680"/>
        <w:tab w:val="right" w:pos="9360"/>
      </w:tabs>
    </w:pPr>
  </w:style>
  <w:style w:type="character" w:customStyle="1" w:styleId="HeaderChar">
    <w:name w:val="Header Char"/>
    <w:basedOn w:val="DefaultParagraphFont"/>
    <w:link w:val="Header"/>
    <w:uiPriority w:val="99"/>
    <w:rsid w:val="00217B09"/>
  </w:style>
  <w:style w:type="paragraph" w:styleId="Footer">
    <w:name w:val="footer"/>
    <w:basedOn w:val="Normal"/>
    <w:link w:val="FooterChar"/>
    <w:uiPriority w:val="99"/>
    <w:unhideWhenUsed/>
    <w:rsid w:val="00217B09"/>
    <w:pPr>
      <w:tabs>
        <w:tab w:val="center" w:pos="4680"/>
        <w:tab w:val="right" w:pos="9360"/>
      </w:tabs>
    </w:pPr>
  </w:style>
  <w:style w:type="character" w:customStyle="1" w:styleId="FooterChar">
    <w:name w:val="Footer Char"/>
    <w:basedOn w:val="DefaultParagraphFont"/>
    <w:link w:val="Footer"/>
    <w:uiPriority w:val="99"/>
    <w:rsid w:val="0021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20</Pages>
  <Words>9270</Words>
  <Characters>42618</Characters>
  <Application>Microsoft Office Word</Application>
  <DocSecurity>0</DocSecurity>
  <Lines>837</Lines>
  <Paragraphs>148</Paragraphs>
  <ScaleCrop>false</ScaleCrop>
  <HeadingPairs>
    <vt:vector size="2" baseType="variant">
      <vt:variant>
        <vt:lpstr>Title</vt:lpstr>
      </vt:variant>
      <vt:variant>
        <vt:i4>1</vt:i4>
      </vt:variant>
    </vt:vector>
  </HeadingPairs>
  <TitlesOfParts>
    <vt:vector size="1" baseType="lpstr">
      <vt:lpstr>Bauer Inductive Bible Study Lecture11</vt:lpstr>
    </vt:vector>
  </TitlesOfParts>
  <Company/>
  <LinksUpToDate>false</LinksUpToDate>
  <CharactersWithSpaces>51746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Bauer Inductive Bible Study Lecture11</dc:title>
  <dc:creator>TurboScribe.ai</dc:creator>
  <cp:lastModifiedBy>Ted Hildebrandt</cp:lastModifiedBy>
  <cp:revision>2</cp:revision>
  <dcterms:created xsi:type="dcterms:W3CDTF">2024-02-04T18:54:00Z</dcterms:created>
  <dcterms:modified xsi:type="dcterms:W3CDTF">2024-04-07T08:37:00Z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c1d2fe5515456ba9e8b9f8847ca9e91eed0d4f6afd25c315455076a91401da3f</vt:lpwstr>
  </property>
</Properties>
</file>